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华文仿宋" w:cs="仿宋_GB2312"/>
          <w:bCs/>
        </w:rPr>
      </w:pPr>
      <w:bookmarkStart w:id="0" w:name="_GoBack"/>
      <w:r>
        <w:rPr>
          <w:rFonts w:hint="eastAsia" w:ascii="仿宋_GB2312" w:hAnsi="华文仿宋" w:cs="仿宋_GB2312"/>
          <w:bCs/>
        </w:rPr>
        <w:t>附件</w:t>
      </w:r>
    </w:p>
    <w:p>
      <w:pPr>
        <w:adjustRightInd w:val="0"/>
        <w:snapToGrid w:val="0"/>
        <w:spacing w:line="360" w:lineRule="auto"/>
        <w:rPr>
          <w:rFonts w:ascii="仿宋_GB2312" w:hAnsi="华文仿宋"/>
          <w:b/>
          <w:bCs/>
        </w:rPr>
      </w:pP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bCs/>
          <w:sz w:val="44"/>
          <w:szCs w:val="44"/>
        </w:rPr>
        <w:t>各县市区督查基本情况</w:t>
      </w:r>
    </w:p>
    <w:p>
      <w:pPr>
        <w:adjustRightInd w:val="0"/>
        <w:snapToGrid w:val="0"/>
        <w:ind w:firstLine="640" w:firstLineChars="200"/>
        <w:rPr>
          <w:rFonts w:eastAsia="黑体"/>
        </w:rPr>
      </w:pPr>
    </w:p>
    <w:p>
      <w:pPr>
        <w:ind w:firstLine="585"/>
      </w:pPr>
      <w:r>
        <w:t>各县市区2017年度城乡建设用地增减挂钩项目均在抓紧实施中，但历年挂钩项目中，仍存在未实施、相对滞缓或已完成待验收情况。督查的各县市区城乡建设用地增减挂钩项目实施进展具体情况如下：</w:t>
      </w:r>
    </w:p>
    <w:p>
      <w:pPr>
        <w:ind w:firstLine="585"/>
        <w:rPr>
          <w:rFonts w:ascii="黑体" w:hAnsi="黑体" w:eastAsia="黑体"/>
          <w:bCs/>
        </w:rPr>
      </w:pPr>
      <w:r>
        <w:rPr>
          <w:rFonts w:ascii="黑体" w:hAnsi="黑体" w:eastAsia="黑体"/>
          <w:bCs/>
        </w:rPr>
        <w:t>一、正在实施项目</w:t>
      </w:r>
    </w:p>
    <w:p>
      <w:pPr>
        <w:ind w:firstLine="585"/>
      </w:pPr>
      <w:r>
        <w:t>宁乡市、茶陵县、攸县、株洲县、临湘市、汨罗市、安仁县、江华县、永顺县、龙山县、中方县、慈利县、桑植县、永定区、西洞庭管理区等县市区2017年度挂钩项目正在实施中。</w:t>
      </w:r>
    </w:p>
    <w:p>
      <w:pPr>
        <w:ind w:firstLine="585"/>
        <w:rPr>
          <w:rFonts w:ascii="黑体" w:hAnsi="黑体" w:eastAsia="黑体"/>
          <w:bCs/>
        </w:rPr>
      </w:pPr>
      <w:r>
        <w:rPr>
          <w:rFonts w:ascii="黑体" w:hAnsi="黑体" w:eastAsia="黑体"/>
          <w:bCs/>
        </w:rPr>
        <w:t>二、已完成待验收的历年项目</w:t>
      </w:r>
    </w:p>
    <w:p>
      <w:pPr>
        <w:ind w:firstLine="585"/>
      </w:pPr>
      <w:r>
        <w:t>1．望城区2014年度项目已完工待验收；</w:t>
      </w:r>
    </w:p>
    <w:p>
      <w:pPr>
        <w:ind w:firstLine="585"/>
        <w:rPr>
          <w:b/>
          <w:bCs/>
        </w:rPr>
      </w:pPr>
      <w:r>
        <w:t>5．衡东县2014年度项目已完工待验收；</w:t>
      </w:r>
    </w:p>
    <w:p>
      <w:pPr>
        <w:ind w:firstLine="585"/>
        <w:rPr>
          <w:b/>
          <w:bCs/>
        </w:rPr>
      </w:pPr>
      <w:r>
        <w:t>5．衡阳县2014年度项目已完工待验收；</w:t>
      </w:r>
    </w:p>
    <w:p>
      <w:pPr>
        <w:ind w:firstLine="585"/>
        <w:rPr>
          <w:b/>
          <w:bCs/>
        </w:rPr>
      </w:pPr>
      <w:r>
        <w:t>6．花垣县2013年度项目已完工待验收；</w:t>
      </w:r>
    </w:p>
    <w:p>
      <w:pPr>
        <w:ind w:firstLine="585"/>
      </w:pPr>
      <w:r>
        <w:t>7．中方县2012年度项目已完工待验收；</w:t>
      </w:r>
    </w:p>
    <w:p>
      <w:pPr>
        <w:ind w:firstLine="585"/>
      </w:pPr>
      <w:r>
        <w:t>8．溆浦县2015年度项目已完工待验收；</w:t>
      </w:r>
    </w:p>
    <w:p>
      <w:pPr>
        <w:ind w:firstLine="585"/>
      </w:pPr>
      <w:r>
        <w:t>9．石门县2013年度项目已完工待验收；</w:t>
      </w:r>
    </w:p>
    <w:p>
      <w:pPr>
        <w:ind w:firstLine="585"/>
      </w:pPr>
      <w:r>
        <w:t>10．津市市2016年度项目已完工待验收。</w:t>
      </w:r>
    </w:p>
    <w:p>
      <w:pPr>
        <w:ind w:firstLine="585"/>
      </w:pPr>
      <w:r>
        <w:t>11．汉寿县2016年度项目已完工待验收。</w:t>
      </w:r>
    </w:p>
    <w:p>
      <w:pPr>
        <w:ind w:firstLine="585"/>
        <w:rPr>
          <w:rFonts w:ascii="黑体" w:hAnsi="黑体" w:eastAsia="黑体"/>
          <w:bCs/>
        </w:rPr>
      </w:pPr>
      <w:r>
        <w:rPr>
          <w:rFonts w:ascii="黑体" w:hAnsi="黑体" w:eastAsia="黑体"/>
          <w:bCs/>
        </w:rPr>
        <w:t>三、未实施或相对滞缓项目</w:t>
      </w:r>
    </w:p>
    <w:p>
      <w:pPr>
        <w:ind w:firstLine="585"/>
      </w:pPr>
      <w:r>
        <w:t>1．株洲县2016年度项目正在实施；</w:t>
      </w:r>
    </w:p>
    <w:p>
      <w:pPr>
        <w:ind w:firstLine="585"/>
      </w:pPr>
      <w:r>
        <w:t>2．茶陵县2012年度项目中断实施，2015年度项目正在实施;</w:t>
      </w:r>
    </w:p>
    <w:p>
      <w:pPr>
        <w:ind w:firstLine="585"/>
      </w:pPr>
      <w:r>
        <w:t>3．湘乡市2013年度项目正处于收尾阶段；</w:t>
      </w:r>
    </w:p>
    <w:p>
      <w:pPr>
        <w:ind w:firstLine="585"/>
      </w:pPr>
      <w:r>
        <w:t>4.岳阳经济技术开发区2012年度项目由于拆迁量过大，拆旧区无法启动，项目至今未实施；</w:t>
      </w:r>
    </w:p>
    <w:p>
      <w:pPr>
        <w:ind w:firstLine="585"/>
      </w:pPr>
      <w:r>
        <w:t>5．君山区2010年度项目因拆旧区资金支持不足，未能实施；</w:t>
      </w:r>
    </w:p>
    <w:p>
      <w:pPr>
        <w:ind w:firstLine="585"/>
      </w:pPr>
      <w:r>
        <w:t>6．零陵区2012年度、2017年度项目，仅实施完成石岩头镇井仔头村面积6.38公顷和石岩头镇毛屋里村拆旧60%工程量，另有两个地块由于多种原因，无法实施；</w:t>
      </w:r>
    </w:p>
    <w:p>
      <w:pPr>
        <w:ind w:firstLine="585"/>
      </w:pPr>
      <w:r>
        <w:t>7．保靖县2017年项目因为尾砂库权属不清，无法施工，项目需要变更，影响整个项目实施进度；</w:t>
      </w:r>
    </w:p>
    <w:p>
      <w:pPr>
        <w:ind w:firstLine="585"/>
      </w:pPr>
      <w:r>
        <w:t>8．会同县2017年度项目因所选取工矿用地存在权属纠纷问题，无法施工，需大面积变更。</w:t>
      </w:r>
    </w:p>
    <w:p>
      <w:pPr>
        <w:ind w:firstLine="585"/>
        <w:rPr>
          <w:rFonts w:ascii="黑体" w:hAnsi="黑体" w:eastAsia="黑体"/>
          <w:bCs/>
        </w:rPr>
      </w:pPr>
      <w:r>
        <w:rPr>
          <w:rFonts w:ascii="黑体" w:hAnsi="黑体" w:eastAsia="黑体"/>
          <w:bCs/>
        </w:rPr>
        <w:t>四、其他情况</w:t>
      </w:r>
    </w:p>
    <w:p>
      <w:pPr>
        <w:ind w:firstLine="585"/>
      </w:pPr>
      <w:r>
        <w:t>1．娄底市2017-2018年度四个项目全部进入拆旧复垦阶段，能在批复期限内完成项目验收报备工作；2017年以前的两个项目已经完成建设任务，目前正在准备开展验收工作。</w:t>
      </w:r>
    </w:p>
    <w:p>
      <w:pPr>
        <w:ind w:firstLine="585"/>
      </w:pPr>
      <w:r>
        <w:t>2.邵阳市2017-2018年度七个项目除城步县尚未开始招投标外，其余项目皆进入拆旧复垦阶段；2017年以前的四个项目，5月底前能全面完成项目施工，6月底前能按照省厅要求，完成项目验收。益阳市2017-2018年度三个项目全部进入拆旧复垦阶段，能在批复期限内完成项目验收报备工作。</w:t>
      </w:r>
    </w:p>
    <w:p/>
    <w:bookmarkEnd w:id="0"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EF7B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  <w:rPr>
      <w:rFonts w:ascii="宋体" w:hAnsi="宋体" w:eastAsia="宋体"/>
      <w:kern w:val="0"/>
      <w:sz w:val="24"/>
      <w:szCs w:val="24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qFormat/>
    <w:uiPriority w:val="0"/>
    <w:pPr>
      <w:snapToGrid w:val="0"/>
      <w:spacing w:line="360" w:lineRule="auto"/>
    </w:pPr>
    <w:rPr>
      <w:rFonts w:ascii="宋体" w:hAnsi="宋体" w:eastAsia="宋体"/>
      <w:kern w:val="0"/>
      <w:sz w:val="24"/>
      <w:szCs w:val="24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易礼</cp:lastModifiedBy>
  <dcterms:modified xsi:type="dcterms:W3CDTF">2018-06-13T02:55:34Z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