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</w:t>
      </w:r>
    </w:p>
    <w:p>
      <w:pPr>
        <w:rPr>
          <w:rFonts w:hint="eastAsia" w:eastAsia="仿宋_GB2312"/>
          <w:sz w:val="32"/>
          <w:szCs w:val="32"/>
        </w:rPr>
      </w:pP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报省批准项目用地审查意见文本格式</w:t>
      </w:r>
    </w:p>
    <w:p>
      <w:pPr>
        <w:spacing w:line="80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×××市</w:t>
      </w:r>
      <w:r>
        <w:rPr>
          <w:rFonts w:hint="eastAsia" w:eastAsia="方正小标宋简体"/>
          <w:sz w:val="40"/>
          <w:szCs w:val="36"/>
        </w:rPr>
        <w:t>州</w:t>
      </w:r>
      <w:r>
        <w:rPr>
          <w:rFonts w:eastAsia="方正小标宋简体"/>
          <w:sz w:val="40"/>
          <w:szCs w:val="36"/>
        </w:rPr>
        <w:t>、县</w:t>
      </w:r>
      <w:r>
        <w:rPr>
          <w:rFonts w:hint="eastAsia" w:eastAsia="方正小标宋简体"/>
          <w:sz w:val="40"/>
          <w:szCs w:val="36"/>
        </w:rPr>
        <w:t>（市）</w:t>
      </w:r>
      <w:r>
        <w:rPr>
          <w:rFonts w:eastAsia="方正小标宋简体"/>
          <w:sz w:val="40"/>
          <w:szCs w:val="36"/>
        </w:rPr>
        <w:t>国土资源主管部门文件</w:t>
      </w:r>
    </w:p>
    <w:p>
      <w:pPr>
        <w:spacing w:line="800" w:lineRule="exact"/>
        <w:rPr>
          <w:rFonts w:eastAsia="楷体_GB2312"/>
          <w:sz w:val="30"/>
          <w:szCs w:val="30"/>
        </w:rPr>
      </w:pPr>
      <w:bookmarkStart w:id="0" w:name="_GoBack"/>
      <w:r>
        <w:rPr>
          <w:rFonts w:eastAsia="楷体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568960</wp:posOffset>
                </wp:positionV>
                <wp:extent cx="5943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44.8pt;height:0pt;width:468pt;z-index:251663360;mso-width-relative:page;mso-height-relative:page;" filled="f" coordsize="21600,21600" o:gfxdata="UEsDBAoAAAAAAIdO4kAAAAAAAAAAAAAAAAAEAAAAZHJzL1BLAwQUAAAACACHTuJAcLxzGNYAAAAJ&#10;AQAADwAAAGRycy9kb3ducmV2LnhtbE2PzU7DMBCE70i8g7VIXKrWbitFbYjTA5AbF0oR1228JBHx&#10;Oo3dH3h6FnGA486OZr4pNhffqxONsQtsYT4zoIjr4DpuLOxequkKVEzIDvvAZOGTImzK66sCcxfO&#10;/EynbWqUhHDM0UKb0pBrHeuWPMZZGIjl9x5Gj0nOsdFuxLOE+14vjMm0x46locWB7luqP7ZHbyFW&#10;r3Sovib1xLwtm0CLw8PTI1p7ezM3d6ASXdKfGX7wBR1KYdqHI7uoegvTZSZbkoXVOgMlhrUxIux/&#10;BV0W+v+C8htQSwMEFAAAAAgAh07iQFOky0DYAQAAlgMAAA4AAABkcnMvZTJvRG9jLnhtbK1TS44T&#10;MRDdI3EHy3vSSSAjppXOLAjDBsFIAweo+NNtyT+5POnkElwAiR2sWLLnNgzHoOxkMnw2CJFFpewq&#10;v6r3qnp5sXOWbVVCE3zHZ5MpZ8qLII3vO/72zeWjp5xhBi/BBq86vlfIL1YPHyzH2Kp5GIKVKjEC&#10;8diOseNDzrFtGhSDcoCTEJWnoA7JQaZj6huZYCR0Z5v5dHrWjCHJmIJQiHS7PgT5quJrrUR+rTWq&#10;zGzHqbdcbap2U2yzWkLbJ4iDEcc24B+6cGA8FT1BrSEDu0nmDyhnRAoYdJ6I4JqgtRGqciA2s+lv&#10;bK4HiKpyIXEwnmTC/wcrXm2vEjOSZseZB0cjun3/5du7j9+/fiB7+/kTmxWRxogt5V7Hq3Q8IbmF&#10;8U4nV/6JC9tVYfcnYdUuM0GXi/Mnj8+mpL+4izX3D2PC/EIFx4rTcWt84QwtbF9ipmKUepdSrq1n&#10;Y8fPF/MFwQGtjLaQyXWRSKDv61sM1shLY215ganfPLOJbaEsQf0VSoT7S1opsgYcDnk1dFiPQYF8&#10;7iXL+0jyeNpjXlpwSnJmFa198QgQ2gzG/k0mlbaeOiiqHnQs3ibIPQ3jJibTD6REFb7m0PBrv8dF&#10;Ldv187ki3X9O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vHMY1gAAAAkBAAAPAAAAAAAAAAEA&#10;IAAAACIAAABkcnMvZG93bnJldi54bWxQSwECFAAUAAAACACHTuJAU6TLQNgBAACWAwAADgAAAAAA&#10;AAABACAAAAAl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eastAsia="楷体_GB2312"/>
          <w:sz w:val="30"/>
          <w:szCs w:val="30"/>
        </w:rPr>
        <w:t>××××(文号)                            签发人：</w:t>
      </w:r>
    </w:p>
    <w:p>
      <w:pPr>
        <w:spacing w:line="580" w:lineRule="exact"/>
        <w:ind w:firstLine="646"/>
        <w:rPr>
          <w:rFonts w:eastAsia="楷体"/>
          <w:sz w:val="30"/>
          <w:szCs w:val="30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关于×××建设项目用地的审查意见</w:t>
      </w:r>
    </w:p>
    <w:p>
      <w:pPr>
        <w:ind w:firstLine="646"/>
        <w:jc w:val="center"/>
        <w:rPr>
          <w:rFonts w:eastAsia="黑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省国土资源厅：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依据土地管理法律法规，×××建设项目用地应呈报省</w:t>
      </w:r>
      <w:r>
        <w:rPr>
          <w:rFonts w:hint="eastAsia" w:eastAsia="仿宋_GB2312"/>
          <w:sz w:val="32"/>
          <w:szCs w:val="32"/>
        </w:rPr>
        <w:t>人民</w:t>
      </w:r>
      <w:r>
        <w:rPr>
          <w:rFonts w:eastAsia="仿宋_GB2312"/>
          <w:sz w:val="32"/>
          <w:szCs w:val="32"/>
        </w:rPr>
        <w:t>政府审批。我局按照规定要求对该项目用地进行了审查，并提出审查意见如下：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一、建设项目基本情况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【项目概况】</w:t>
      </w:r>
      <w:r>
        <w:rPr>
          <w:rFonts w:eastAsia="仿宋_GB2312"/>
          <w:sz w:val="32"/>
          <w:szCs w:val="32"/>
        </w:rPr>
        <w:t>该项目属于×××（如“十三五”规划国家重点基础设施建设项目、中央新增投资计划项目、省级重点建设项目、地方行业规划建设项目等表述）。由×××（国土资源主管部门）用地预审（文号），×××（国家发改委或地方发改部门等）批复（或核准、备案）可行性研究报告（或项目申请报告，文号），×××（行业主管部门或设计审核单位）批复（或审核通过）工程初步设计（文号）（或审定平面设计图）。工程按×××（建设标准或规模）建设，总投资××万元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【有关审核许可手续】</w:t>
      </w:r>
      <w:r>
        <w:rPr>
          <w:rFonts w:eastAsia="仿宋_GB2312"/>
          <w:sz w:val="32"/>
          <w:szCs w:val="32"/>
        </w:rPr>
        <w:t>工程建设已经×××（规划部门）核发规划许可证（或出具选址意见书，或出具规划设计要点）。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二、申请用地现状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【权属、地类和面积】</w:t>
      </w:r>
      <w:r>
        <w:rPr>
          <w:rFonts w:eastAsia="仿宋_GB2312"/>
          <w:sz w:val="32"/>
          <w:szCs w:val="32"/>
        </w:rPr>
        <w:t>项目用地涉及××县、……和××县等××个县（市、区）的××个乡镇××个村和××个国有单位，共××宗，土地产权明晰，界址清楚，没有争议。申请用地总面积××公顷，其中：集体农用地××公顷（耕地××公顷）、建设用地××公顷、未利用地××公顷；国有农用地××公顷（耕地××公顷）、建设用地××公顷、未利用地××公顷，地类和面积准确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三、用地规划计划情况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【用地规划计划】</w:t>
      </w:r>
      <w:r>
        <w:rPr>
          <w:rFonts w:eastAsia="仿宋_GB2312"/>
          <w:sz w:val="32"/>
          <w:szCs w:val="32"/>
        </w:rPr>
        <w:t>A．该项目用地符合（经依法调整或修改的）××土地利用总体规划，属城镇村（单独选址）用地，所涉××公顷新增建设用地安排使用××年度省下达我市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用地计划指标（或按规定应请省安排用地计划指标）。本年度已使用新增建设用地计划申报的新增建设用地指标累计××公顷，其中农用地××公顷（含耕地××公顷），未利用地××公顷，未超过省厅下达的本年度新增建设用地计划××公顷，其中农用地××公顷（含耕地××公顷），未利用地××公顷（若使用省级新增建设用地计划指标，则不需表述此句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B．该项目用地符合××（长沙、株洲、湘潭、衡阳四市）土地利用总体规划，符合国务院批准的××年度×市农用地转用和土地征收方案，属城镇村用地，所涉××公顷新增建设用地安排使用××年度（长沙、株洲、湘潭、衡阳四市）×市城市建设用地计划指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．该项目用地符合（经依法调整或修改的）××土地利用总体规划，符合经省厅批准的增减挂钩实施方案（低丘缓坡试点专项规划），属城镇村（单独选址）用地，所涉××公顷新增建设用地安排使用××年度省下达我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的增减挂钩试点计划。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四、土地利用与供应情况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【供地政策】</w:t>
      </w:r>
      <w:r>
        <w:rPr>
          <w:rFonts w:eastAsia="仿宋_GB2312"/>
          <w:sz w:val="32"/>
          <w:szCs w:val="32"/>
        </w:rPr>
        <w:t>项目符合国家产业政策和供地政策，拟按照有关规定依法依规供地。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【用地标准】</w:t>
      </w:r>
      <w:r>
        <w:rPr>
          <w:rFonts w:eastAsia="仿宋_GB2312"/>
          <w:sz w:val="32"/>
          <w:szCs w:val="32"/>
        </w:rPr>
        <w:t>申请用地总面积和各功能分区用地均符合《××项目建设用地指标》规定，符合集约节约用地的要求。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五、征地补偿安置情况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【征地补偿安置】</w:t>
      </w:r>
      <w:r>
        <w:rPr>
          <w:rFonts w:eastAsia="仿宋_GB2312"/>
          <w:sz w:val="32"/>
          <w:szCs w:val="32"/>
        </w:rPr>
        <w:t>申报用地中，需征收农民集体所有土地××公顷，征地补偿标准按×××（文件名）规定的征地补偿标准执行，征地补偿安置费用概算为××万元（不含青苗和地上附着物等补偿）。××政府（村组）计划通过×××等途径，妥善安排好被征地农民的生产和生活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【社会保障】</w:t>
      </w:r>
      <w:r>
        <w:rPr>
          <w:rFonts w:eastAsia="仿宋_GB2312"/>
          <w:sz w:val="32"/>
          <w:szCs w:val="32"/>
        </w:rPr>
        <w:t>××市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已按有关规定落实被征地农民社会保障资金，我市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将按有关规定要求将符合条件的被征地农民纳入社会保障体系。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【征地程序】</w:t>
      </w:r>
      <w:r>
        <w:rPr>
          <w:rFonts w:eastAsia="仿宋_GB2312"/>
          <w:sz w:val="32"/>
          <w:szCs w:val="32"/>
        </w:rPr>
        <w:t>征收土地所涉市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国土资源主管部门</w:t>
      </w:r>
      <w:r>
        <w:rPr>
          <w:rFonts w:hint="eastAsia" w:eastAsia="仿宋_GB2312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按规定</w:t>
      </w:r>
      <w:r>
        <w:rPr>
          <w:rFonts w:hint="eastAsia" w:eastAsia="仿宋_GB2312"/>
          <w:sz w:val="32"/>
          <w:szCs w:val="32"/>
        </w:rPr>
        <w:t>发布拟征地告知书并拍照存档，</w:t>
      </w:r>
      <w:r>
        <w:rPr>
          <w:rFonts w:eastAsia="仿宋_GB2312"/>
          <w:sz w:val="32"/>
          <w:szCs w:val="32"/>
        </w:rPr>
        <w:t>被征地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村民代表已对拟征地现状的面积、地类和地上附着物等情况予以确认，村民代表签字真实、有效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提出听证申请。按照《国土资源听证规定》要求，××市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国土资源局组织听证会。</w:t>
      </w:r>
      <w:r>
        <w:rPr>
          <w:rFonts w:hint="eastAsia" w:eastAsia="仿宋_GB2312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提出的×××合理要求，当地政府已采取措施予以妥善解决。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未提出听证申请的，表述为：征收土地所涉市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国土资源主管部门</w:t>
      </w:r>
      <w:r>
        <w:rPr>
          <w:rFonts w:hint="eastAsia" w:eastAsia="仿宋_GB2312"/>
          <w:sz w:val="32"/>
          <w:szCs w:val="32"/>
        </w:rPr>
        <w:t>已</w:t>
      </w:r>
      <w:r>
        <w:rPr>
          <w:rFonts w:eastAsia="仿宋_GB2312"/>
          <w:sz w:val="32"/>
          <w:szCs w:val="32"/>
        </w:rPr>
        <w:t>按规定</w:t>
      </w:r>
      <w:r>
        <w:rPr>
          <w:rFonts w:hint="eastAsia" w:eastAsia="仿宋_GB2312"/>
          <w:sz w:val="32"/>
          <w:szCs w:val="32"/>
        </w:rPr>
        <w:t>发布拟征地告知书并拍照存档，</w:t>
      </w:r>
      <w:r>
        <w:rPr>
          <w:rFonts w:eastAsia="仿宋_GB2312"/>
          <w:sz w:val="32"/>
          <w:szCs w:val="32"/>
        </w:rPr>
        <w:t>被征地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村民代表已对拟征地现状的面积、地类和地上附着物等情况予以确认，村民代表签字真实、有效</w:t>
      </w:r>
      <w:r>
        <w:rPr>
          <w:rFonts w:eastAsia="仿宋_GB2312"/>
          <w:sz w:val="32"/>
          <w:szCs w:val="32"/>
        </w:rPr>
        <w:t>。被征地</w:t>
      </w:r>
      <w:r>
        <w:rPr>
          <w:rFonts w:hint="eastAsia" w:eastAsia="仿宋_GB2312"/>
          <w:sz w:val="32"/>
          <w:szCs w:val="32"/>
        </w:rPr>
        <w:t>集体经济组织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村民</w:t>
      </w:r>
      <w:r>
        <w:rPr>
          <w:rFonts w:eastAsia="仿宋_GB2312"/>
          <w:sz w:val="32"/>
          <w:szCs w:val="32"/>
        </w:rPr>
        <w:t>对征地方案中的征地位置、土地权属、地类和面积以及补偿标准、安置途径等无异议，没有提出听证申请。）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六、补充耕地情况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【耕地先补后占】</w:t>
      </w:r>
      <w:r>
        <w:rPr>
          <w:rFonts w:eastAsia="仿宋_GB2312"/>
          <w:sz w:val="32"/>
          <w:szCs w:val="32"/>
        </w:rPr>
        <w:t>申报用地涉及占用耕地××公顷，在申报用地前，落实了补充耕地。补充耕地位于××县，挂钩的土地整理复垦开发项目均已经省厅核实合格，并在部土地整理复垦开发项目信息报备系统中备案。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七、压矿审批、地灾评估情况</w:t>
      </w:r>
      <w:r>
        <w:rPr>
          <w:rFonts w:eastAsia="仿宋_GB2312"/>
          <w:sz w:val="32"/>
          <w:szCs w:val="32"/>
        </w:rPr>
        <w:t>（圈内项目不作要求）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【压覆重要矿产资源审批】</w:t>
      </w:r>
      <w:r>
        <w:rPr>
          <w:rFonts w:eastAsia="仿宋_GB2312"/>
          <w:sz w:val="32"/>
          <w:szCs w:val="32"/>
        </w:rPr>
        <w:t>该项目涉及压覆××等重要矿产资源，建设单位已与矿业权人就压矿补偿问题进行协商，××市（县）政府承诺将做好压矿补偿协调工作，×××国土资源主管部门同意先办理用地审批手续，同时督促建设单位与矿业权人签订补偿协议，按规定办理压覆矿产资源审批登记手续。对未签订补偿协议、未按规定办理压覆审批登记手续的，××市（县）政府将不予供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（不压覆重要矿产的，表述为：经审查，项目不压覆重要矿产资源。）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【地质灾害危险性评估】</w:t>
      </w:r>
      <w:r>
        <w:rPr>
          <w:rFonts w:eastAsia="仿宋_GB2312"/>
          <w:sz w:val="32"/>
          <w:szCs w:val="32"/>
        </w:rPr>
        <w:t>该项目位于地质灾害易发区，已按规定进行了地质灾害危险性评估。（不需要进行地质灾害危险性评估的，表述为：该项目未处于地质灾害易发区内。）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八、动工用地与信访情况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【动工用地情况】</w:t>
      </w:r>
      <w:r>
        <w:rPr>
          <w:rFonts w:eastAsia="仿宋_GB2312"/>
          <w:sz w:val="32"/>
          <w:szCs w:val="32"/>
        </w:rPr>
        <w:t>申报项目未动工用地。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申报用地中有违法用地的，表述为：××年××月××日，项目开始动工建设，非法占用（非法批准占用）土地××公顷，其中耕地××公顷。×××国土资源主管部门于××年××月××日对该违法用地行为作出处罚，处罚决定已全部落实到位，省厅土地执法监察处已同意补办用地手续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【信访处理】</w:t>
      </w:r>
      <w:r>
        <w:rPr>
          <w:rFonts w:eastAsia="仿宋_GB2312"/>
          <w:sz w:val="32"/>
          <w:szCs w:val="32"/>
        </w:rPr>
        <w:t>申报项目用地无来信来访情况。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（存在信访问题的，表述为：××年××月，××县××乡××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村村民×××来信（访）反映该项目×××（信访具体内容）。×××（国土资源主管部门）进行了认真调查处理，×××（处理具体措施）。目前，信访群众反映的问题已得到妥善解决，信访人表示不再上访。）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综上所述，×××建设项目申请用地情况真实，符合土地管理法律法规和有关规定，请予审查。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联系人：（姓名）           （电话）</w:t>
      </w:r>
    </w:p>
    <w:p>
      <w:pPr>
        <w:ind w:firstLine="5440" w:firstLineChars="1700"/>
        <w:rPr>
          <w:rFonts w:hint="eastAsia" w:eastAsia="仿宋_GB2312"/>
          <w:sz w:val="32"/>
          <w:szCs w:val="32"/>
        </w:rPr>
      </w:pPr>
    </w:p>
    <w:p>
      <w:pPr>
        <w:ind w:firstLine="5440" w:firstLineChars="1700"/>
        <w:rPr>
          <w:rFonts w:hint="eastAsia" w:eastAsia="仿宋_GB2312"/>
          <w:sz w:val="32"/>
          <w:szCs w:val="32"/>
        </w:rPr>
      </w:pPr>
    </w:p>
    <w:p>
      <w:pPr>
        <w:ind w:firstLine="5440" w:firstLineChars="1700"/>
        <w:rPr>
          <w:rFonts w:hint="eastAsia" w:eastAsia="仿宋_GB2312"/>
          <w:sz w:val="32"/>
          <w:szCs w:val="32"/>
        </w:rPr>
      </w:pPr>
    </w:p>
    <w:p>
      <w:pPr>
        <w:ind w:firstLine="5760" w:firstLineChars="1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（公章）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年     月    日</w:t>
      </w:r>
    </w:p>
    <w:p>
      <w:r>
        <w:rPr>
          <w:rFonts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2019-09-26T09:19:51Z</dcterms:created>
  <dc:creator>Administrator</dc:creator>
  <cp:lastModifiedBy>易礼</cp:lastModifiedBy>
  <dcterms:modified xsi:type="dcterms:W3CDTF">2019-09-26T09:19:55Z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