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tbl>
      <w:tblPr>
        <w:tblStyle w:val="2"/>
        <w:tblW w:w="9464" w:type="dxa"/>
        <w:tblInd w:w="-4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18"/>
        <w:gridCol w:w="1227"/>
        <w:gridCol w:w="1173"/>
        <w:gridCol w:w="968"/>
        <w:gridCol w:w="861"/>
        <w:gridCol w:w="3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矿业权人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许可证号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列入异常名录时间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列入异常名录原因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实地核查结果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湖南省浏阳市泉塘矿区铜矿普查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湖南长铜铜业有限公司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T43420100402040355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2018年实地核查结果：未补录2017年度信息；未投入勘查资金。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2020年实地核查结果：该探矿权在2017年核查时列入异常名录。本次核查时，该探矿权人仍不参与。也未填报公示信息。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2023年实地核查结果：本次核查矿业权人未提供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资料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矿业权人不参与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实地核查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湖南省浏阳市朱家洞矿区金矿普查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湖南中资矿业开发有限公司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T43120090102023625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2018年实地核查结果：未补录2017年度信息；实地核查时探矿权人不参与。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2020年实地核查结果：该探矿权在2017年实地核查时列入异常名录，本次核查时，该探矿权人不参与，也未填报信息。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本次核查矿业权人未提供相关资料，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矿业权人不参与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实地核查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湘潭市金盆锰矿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湘潭市金盆锰矿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C4300002010062110067867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color w:val="auto"/>
                <w:lang w:val="en-US" w:eastAsia="zh-CN"/>
              </w:rPr>
              <w:t>2016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Style w:val="4"/>
                <w:rFonts w:eastAsia="宋体"/>
                <w:color w:val="auto"/>
                <w:lang w:val="en-US" w:eastAsia="zh-CN"/>
              </w:rPr>
              <w:t>2017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2017年实地核查结果：2013年4月停产至今，井口水泥密闭，未达到下井条件，未补录公示信息。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2018年实地核查结果：2016、2017年度未公示信息，未补录公示开采信息，欠缴采矿权占用费，该矿自2013年4月停产，采矿许可证已过期，井口已封闭。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1、采矿权基本信息情况：未公示信息；2、履行义务情况：经与该矿山法定代表人电话联系（不愿见面交流），称知道该矿权已经过期（有效期至2017年12月5日）失效，失效后未生产，也未履行相关义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2023年实地核查结果：采矿证过期，坑口封闭，矿业权人表示：放弃采矿权，同意注销。矿业权人不参与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实地核查。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新宁县清江桥巴凌冲铁矿有限公司巴凌冲大冲铁矿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新宁县清江桥巴凌冲铁矿有限公司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C4300002010122120102456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未履行法定义务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2017年实地核查结果：欠缴采矿权价款1262.09万元，已走破产重组程序。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 实地核查矿业权人不参与，也未提供任何资料。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2023年实地核查结果：该采矿权人联系不上，无迎检资料。县局反映，矿权过期，停工停产超过6年。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城步化工矿业有限公司铺头硫铁矿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城步化工矿业有限公司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C4300002010126120099435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</w:t>
            </w:r>
            <w:r>
              <w:rPr>
                <w:rStyle w:val="5"/>
                <w:color w:val="auto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2017年实地核查结果：矿山停产多年，未缴纳相关费用，也未补录公示信息，欠缴费用，履行法定义务不到位且未补录公示信息。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2019年实地核查结果：根据城步县自然资源局巡查，矿山自取得采矿许可证以来，一直未开采，矿业权人今后也不打算延续。2018年矿山未填报公示信息。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2020年实地核查结果：矿山自2006年后一直未开采生产，在2016年、2018年实地核查结论均为列入异常名录，2019年未填报公示信息。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2023年实地核查结果：联系不上矿业权人，无核查资料。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湖南省邵阳县石井铺铅锌锑矿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湖南四维矿业发展有限公司邵阳县公司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C4300002010013220056087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2019年实地核查结果：根据邵阳县自然资源局巡查，该矿于2014年6月以来一直处于停产状态，并于2018年8月与邵阳县人民政府签订了关闭退出协议，不再开采。2018年矿山未公示相关信息，至今未补录公示。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2020年实地核查结果：2019年度也未公示相关信息。采矿权人未参加本次核查，也没提供相关资料。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2023年实地核查结果：采矿权人未参与本次核查，也未提供相关资料。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湖南省城步县黔峰矿区金矿普查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城步鑫源矿业有限责任公司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T43420090302026076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2017年实地核查结果：现场探矿权人仅提供2013年度报告，除此之外未提供其他资料。核查组无法进行详细实地核查。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1、探矿权人未参与本次实地核查；2、城步县自然资源局提供该探矿权勘察许可证（扫描件）有效期限自2014年10月31日至2016年10月31日（已过期）；3、该探矿权在2016年度公示信息实地核查的结论为：列入异常名录；4、未能补填2016年度公示信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2023年实地核查结果：探矿权人无法联系，无核查资料。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湖南省新宁县清江桥乡赤木矿区锑矿普查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新宁县清江金铁矿矿业有限公司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T43420080802012785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2017年实地核查结果：1、仍未填报矿业权信息公示资料。2、未提供涉及2016年度的实施方案，2016年3月的工作总结中已说明未投入实物工作量。2016年没有工作总结。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2020年实地核查结果：本次核查探矿权人不参加，也没有提供任何资料，无法进行实地核查。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2023年实地核查结果：该探矿权人联系不上，无迎检资料。县局反映，矿权过期，近年未开展勘查工作。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湖南省平江县贵龙矿区金矿普查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平江县集鑫矿业有限公司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T43120080702010660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</w:t>
            </w:r>
            <w:r>
              <w:rPr>
                <w:rStyle w:val="5"/>
                <w:color w:val="auto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2017年实地核查结果：1、仍未填报矿业权信息公示资料。2、未提供涉及2016年度的实施方案，2016年3月的工作总结中已说明未投入实物工作量。2016年没有工作总结。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2020年实地核查结果：本次核查探矿权人不参与，也没有提供任何资料，无法进行实地核查。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2023年实地核查结果：矿权与生态红线重叠，2022年未投入勘查工作，矿业权人已申请矿权注销和退出。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未提供相关资料进行实地核查。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桃源县旺鑫金矿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桃源县旺鑫矿业有限公司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C4300002009114120098795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2017年实地核查结果：停产、法人代表死亡。未补公示信息。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2020年实地核查结果：该矿采矿权已于2016年5月20日到期，至今未生产，桃园县自然资源局出具说明矿山井口关闭，无人看守，无法联系到负责人，无法实地核查。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2023年实地核查结果：该采矿权已过期7年，无法联系矿业权人，矿山无人管理，相关资料缺失。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赫山区樊家庙宏达铁矿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赫山区樊家庙宏达铁矿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C4300002011032120109739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2018年实地核查结果：2017年度未公示信息，且未补公示信息。2017年度未交纳采矿权使用费、未设立公示牌。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2020年实地核查结果：1、采矿许可证已于2017年9月5日到期，2019年度未生产。2、2019年度未公示信息；3、2017年度已列入异常名录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2023年实地核查结果：矿权于2017年9月过期，矿山废弃多年，自2017年以来被列入异常名录，矿业权人无法联系，矿业权人未提供资料进行核查。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湖南省桃江县石瓜嘴金矿普查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益阳市久久矿业有限公司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T43120130702047836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</w:t>
            </w:r>
            <w:r>
              <w:rPr>
                <w:rStyle w:val="5"/>
                <w:color w:val="auto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2017年实地核查结果：1、探矿权人未进行信息公示。2、探矿权人未提供现场核查的相关资料。3、核查工作无法开展。4、矿权人未主动与县局联系，县局不了解情况，联系不上探矿权人。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2018年实地核查结果：勘查许可证过期，因资金困难未按时办理延续，本年度未开工，未主动公示信息。勘查许可证过期，因资金困难未按时办理延续，本年度未开工，未主动公示信息。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2020年实地核查结果：1、勘查许可证已到期（2017年7月22日止），2019年度探矿权人未公示信息；2、2019年度未开工；3、2016年度、2017年度核查结论均为拟不予移出异常名录，2018年、2019年度均未公示信息。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2023年实地核查结果：1、矿权人无法联系，核查无法开展。2、勘查许可证已于2017年7月20日过期。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湖南省桃江县栗山界矿区金矿普查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湖南万力建设集团有限公司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T43420141202050618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2018年实地核查结果：工农纠纷未处理好未开工，勘查许可证过期。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2020年实地核查结果：1、探矿权证2017年12月15日到期，未延续；2、2019年度未公示信息，未开工；3、该探矿权自2017年度以来均列为了异常名录。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2023年实地核查结果：1、矿权人无法联系，核查无法开展。2、勘查许可证已于2017年12月25日过期。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桂阳县大联铁矿有限公司大联铁矿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桂阳县大联铁矿有限公司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C4300002012042130124692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</w:t>
            </w:r>
            <w:r>
              <w:rPr>
                <w:rStyle w:val="5"/>
                <w:color w:val="auto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2017年实地核查结果：2016年度未公示，且未补公示。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2018年实地核查结果：2016、2017年度未公示信息，且未补录，连续多年欠缴纳采矿权使用费。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2020年实地核查结果：法人代表失联，联系不上。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2023年实地核查结果：该矿业权自取得采矿许可证以来一直未开采，采矿权有效期间未缴纳2016、2017、2018年度采矿权使用费，未编制生态修复方案，未进行生态保护修复年度验收，现场未设置标识牌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湖南省蓝山县杨家坊矿区铁锰矿详查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永州市中震矿业投资股份有限公司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T43420111102045332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未履行法定义务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2018年实地核查结果：探矿权面积、实际勘查矿种与公示信息不一致；2017年度探矿权使用费未缴。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2020年实地核查结果：1、探矿权勘查信息公示未填报；2、县局已通知探矿权人，探矿权人未到场，未提供相关资料，无法开展核查工作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2023年实地核查结果：矿业权人不配合实地核查，不提供相关资料，并表示放弃探矿权。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湖南省蓝山县竹管寺矿区硫铁矿普查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湖南金源创业投资管理有限公司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T43420120603046269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</w:t>
            </w:r>
            <w:r>
              <w:rPr>
                <w:rStyle w:val="5"/>
                <w:color w:val="auto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2018年实地核查结果：未补录2017年度信息；核查时探矿权人未配合。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2019年实地核查结果：1、探矿权人未按照《公示办法》规定公示2018年度信息。2、实地核查前已通知矿业权人，矿业权人未到现场也未提交相关资料。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1、未填报探矿权勘查信息公示资料；2、局县已通知探矿权人，探矿权人未到场，未提供相关资料，无法开展核查工作。3、2017、2018、2019年核查情况相同，未填报公示信息，探矿权人未到场，未提交资料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2023年实地核查结果：探矿权人未到场，不提供相关资料。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湖南省宁远县癞子山矿区铅锌矿普查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永州市资源开发有限责任公司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T43120080802012872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2019年实地核查结果：实地核查前已通知探矿权人，但探矿权人未到现场也未委托相关人员到场，未提交相关资料，无法进行核查。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2020年实地核查结果：1、今年未填报探矿权勘查信息公示；2、去年（2019年）核查时探矿权人未到场，未提交资料，无法进行核查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2023年实地核查结果：探矿权人无法联系，无核查资料。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湖南省溆浦县后溪垄矿区金矿普查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溆浦县金丰矿业有限公司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T43120090402027784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</w:t>
            </w:r>
            <w:r>
              <w:rPr>
                <w:rStyle w:val="5"/>
                <w:color w:val="auto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2018年实地核查结果：未补录2017年度信息；不配合核查工作。没有投入勘查资金；2017年度探矿权使用费未缴。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2019年实地核查结果：经多次联系探矿权人，均无法联系上，未提供相关资料，无法进行核查。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2020年实地核查结果：2017、2018年已列入异常名录。2019年度该县自然资源局多次电话联系矿业权人，均无法联系上，且不配合工作。没有进行2019年度探矿权基本信息公示，未提供相关资料。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2023年实地核查结果：该探矿权人联系不上，无迎检资料。县局反映，矿权过期，近年未开展勘查工作。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lang w:val="en-US" w:eastAsia="zh-CN"/>
              </w:rPr>
              <w:t>湖南省新化县古台山矿区贺家山铜矿</w:t>
            </w:r>
            <w:r>
              <w:rPr>
                <w:rStyle w:val="7"/>
                <w:color w:val="auto"/>
                <w:lang w:val="en-US" w:eastAsia="zh-CN"/>
              </w:rPr>
              <w:t>+480m标高以下深部铜金矿普查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新化县鑫鑫矿业有限公司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T43120160802053141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</w:t>
            </w:r>
            <w:r>
              <w:rPr>
                <w:rStyle w:val="5"/>
                <w:color w:val="auto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未按规定日期公示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2018年实地核查结果：未补录2017年度信息，2018年度未公示信息。2019年实地核查结果：探矿权人已联系上，但是不配合核查工作，未到现场未提供相关资料，无法进行核查。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2020年实地核查结果：因探矿权人未能到达配合核查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2023年实地核查结果：矿业权人未到现场，未提供相关资料，无法进行核查。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2OTA1NGM4OTI3NDVhN2I4Mjc4MWU2ZWY3OTkifQ=="/>
  </w:docVars>
  <w:rsids>
    <w:rsidRoot w:val="55E23B08"/>
    <w:rsid w:val="152941D9"/>
    <w:rsid w:val="55E23B08"/>
    <w:rsid w:val="6B3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7">
    <w:name w:val="font11"/>
    <w:basedOn w:val="3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2023-12-27T09:38:00Z</dcterms:created>
  <dc:creator>刘双</dc:creator>
  <cp:lastModifiedBy>刘双</cp:lastModifiedBy>
  <dcterms:modified xsi:type="dcterms:W3CDTF">2023-12-27T09:38:40Z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E709A1612E8C4873978829EF300D445B_11</vt:lpwstr>
  </property>
</Properties>
</file>