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>
      <w:pPr>
        <w:outlineLvl w:val="0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bCs/>
          <w:color w:val="000000"/>
          <w:spacing w:val="-4"/>
          <w:sz w:val="44"/>
          <w:szCs w:val="44"/>
        </w:rPr>
      </w:pPr>
      <w:r>
        <w:rPr>
          <w:rFonts w:eastAsia="方正小标宋简体"/>
          <w:bCs/>
          <w:color w:val="000000"/>
          <w:spacing w:val="-4"/>
          <w:sz w:val="44"/>
          <w:szCs w:val="44"/>
        </w:rPr>
        <w:t>参评开发区土地集约利用评价结果排序情况</w:t>
      </w:r>
    </w:p>
    <w:p>
      <w:pPr>
        <w:spacing w:line="300" w:lineRule="exact"/>
        <w:rPr>
          <w:rFonts w:eastAsia="仿宋_GB2312"/>
          <w:color w:val="000000"/>
          <w:szCs w:val="21"/>
        </w:rPr>
      </w:pP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全省参评开发区133个（其中国家级开发区20个，省级开发区113个）。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国家级开发区20个（其中工业主导型17个，产城融合型3个）</w:t>
      </w:r>
    </w:p>
    <w:p>
      <w:pPr>
        <w:widowControl/>
        <w:spacing w:line="480" w:lineRule="auto"/>
        <w:jc w:val="center"/>
        <w:rPr>
          <w:rFonts w:eastAsia="楷体"/>
          <w:bCs/>
          <w:color w:val="000000"/>
          <w:kern w:val="0"/>
          <w:sz w:val="28"/>
          <w:szCs w:val="28"/>
        </w:rPr>
      </w:pPr>
      <w:r>
        <w:rPr>
          <w:rFonts w:hAnsi="楷体" w:eastAsia="楷体"/>
          <w:bCs/>
          <w:color w:val="000000"/>
          <w:kern w:val="0"/>
          <w:sz w:val="28"/>
          <w:szCs w:val="28"/>
        </w:rPr>
        <w:t>表</w:t>
      </w:r>
      <w:r>
        <w:rPr>
          <w:rFonts w:eastAsia="楷体"/>
          <w:bCs/>
          <w:color w:val="000000"/>
          <w:kern w:val="0"/>
          <w:sz w:val="28"/>
          <w:szCs w:val="28"/>
        </w:rPr>
        <w:t xml:space="preserve">1 </w:t>
      </w:r>
      <w:r>
        <w:rPr>
          <w:rFonts w:hAnsi="楷体" w:eastAsia="楷体"/>
          <w:bCs/>
          <w:color w:val="000000"/>
          <w:kern w:val="0"/>
          <w:sz w:val="28"/>
          <w:szCs w:val="28"/>
        </w:rPr>
        <w:t>湖南省国家级工业主导型开发区土地集约利用程度综合排序表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820"/>
        <w:gridCol w:w="3145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开发区名称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开发区名称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望</w:t>
            </w:r>
            <w:r>
              <w:rPr>
                <w:rFonts w:eastAsia="仿宋_GB2312"/>
                <w:sz w:val="24"/>
              </w:rPr>
              <w:t>城经济技术开发区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宁乡经济技术开发区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娄底经济技术开发区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衡阳综合保税区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益阳高新技术产业开发区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衡阳高新技术产业开发区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湘潭经济技术开发区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湘潭高新技术产业开发区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浏阳经济技术开发区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岳阳经济技术开发区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郴州高新技术产业开发区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湘潭综合保税区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常德经济技术开发区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长沙黄花综合保税区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郴州综合保税区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岳阳城陵矶综合保税区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株洲高新技术产业开发区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exact"/>
        <w:jc w:val="center"/>
        <w:rPr>
          <w:rFonts w:eastAsia="仿宋_GB2312"/>
          <w:b/>
          <w:bCs/>
          <w:color w:val="000000"/>
          <w:kern w:val="0"/>
          <w:sz w:val="24"/>
        </w:rPr>
      </w:pPr>
    </w:p>
    <w:p>
      <w:pPr>
        <w:widowControl/>
        <w:spacing w:line="480" w:lineRule="auto"/>
        <w:jc w:val="center"/>
        <w:rPr>
          <w:rFonts w:eastAsia="楷体"/>
          <w:bCs/>
          <w:color w:val="000000"/>
          <w:kern w:val="0"/>
          <w:sz w:val="28"/>
          <w:szCs w:val="28"/>
        </w:rPr>
      </w:pPr>
      <w:r>
        <w:rPr>
          <w:rFonts w:hAnsi="楷体" w:eastAsia="楷体"/>
          <w:bCs/>
          <w:color w:val="000000"/>
          <w:kern w:val="0"/>
          <w:sz w:val="28"/>
          <w:szCs w:val="28"/>
        </w:rPr>
        <w:t>表</w:t>
      </w:r>
      <w:r>
        <w:rPr>
          <w:rFonts w:eastAsia="楷体"/>
          <w:bCs/>
          <w:color w:val="000000"/>
          <w:kern w:val="0"/>
          <w:sz w:val="28"/>
          <w:szCs w:val="28"/>
        </w:rPr>
        <w:t xml:space="preserve">2 </w:t>
      </w:r>
      <w:r>
        <w:rPr>
          <w:rFonts w:hAnsi="楷体" w:eastAsia="楷体"/>
          <w:bCs/>
          <w:color w:val="000000"/>
          <w:kern w:val="0"/>
          <w:sz w:val="28"/>
          <w:szCs w:val="28"/>
        </w:rPr>
        <w:t>湖南省国家级产城融合型开发区土地集约利用程度综合排序表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820"/>
        <w:gridCol w:w="3145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开发区名称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2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开发区名称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常德高新技术产业开发区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长沙高新技术产业开发区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长沙经济技术开发区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before="156" w:beforeLines="50"/>
        <w:ind w:firstLine="560" w:firstLineChars="200"/>
        <w:outlineLvl w:val="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2、省级开发区（含工业集中区）113个（其中工业主导型97个，产城融合型16个）</w:t>
      </w:r>
    </w:p>
    <w:p>
      <w:pPr>
        <w:widowControl/>
        <w:spacing w:line="480" w:lineRule="auto"/>
        <w:jc w:val="center"/>
        <w:rPr>
          <w:rFonts w:eastAsia="楷体"/>
          <w:bCs/>
          <w:color w:val="000000"/>
          <w:kern w:val="0"/>
          <w:sz w:val="28"/>
          <w:szCs w:val="28"/>
        </w:rPr>
      </w:pPr>
      <w:r>
        <w:rPr>
          <w:rFonts w:hAnsi="楷体" w:eastAsia="楷体"/>
          <w:bCs/>
          <w:color w:val="000000"/>
          <w:kern w:val="0"/>
          <w:sz w:val="28"/>
          <w:szCs w:val="28"/>
        </w:rPr>
        <w:t>表</w:t>
      </w:r>
      <w:r>
        <w:rPr>
          <w:rFonts w:eastAsia="楷体"/>
          <w:bCs/>
          <w:color w:val="000000"/>
          <w:kern w:val="0"/>
          <w:sz w:val="28"/>
          <w:szCs w:val="28"/>
        </w:rPr>
        <w:t xml:space="preserve">3 </w:t>
      </w:r>
      <w:r>
        <w:rPr>
          <w:rFonts w:hAnsi="楷体" w:eastAsia="楷体"/>
          <w:bCs/>
          <w:color w:val="000000"/>
          <w:kern w:val="0"/>
          <w:sz w:val="28"/>
          <w:szCs w:val="28"/>
        </w:rPr>
        <w:t>湖南省省级工业主导型开发区土地集约利用程度综合排序表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850"/>
        <w:gridCol w:w="3124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开发区名称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开发区名称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宁乡高新技术产业园区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大祥工业集中区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湖南湘潭天易经济开发区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津市高新技术产业开发区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湖南娄底高新技术产业开发区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湖南湘潭岳塘经济开发区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荷塘工业集中区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衡山工业集中区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湖南浏阳高新技术产业开发区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道县工业集中区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湖南湘乡经济开发区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湖南桃江经济开发区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长沙金霞经济开发区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湖南汉寿高新产业园区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怀化高新技术产业开发区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湖南祁东经济开发区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岳阳临港高新技术产业开发区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湖南新化高新技术产业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湖南永州经济开发区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湖南湘阴高新技术产业园区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湖南石门经济开发区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湖南岳阳绿色化工高新技术产业开发区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湖南醴陵经济开发区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湖南株洲渌口经济开发区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长沙临空产业集聚区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会同工业集中区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澧县高新技术产业开发区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保靖工业集中区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华容工业集中区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湖南衡阳松木经济开发区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湖南沅江高新技术产业园区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湖南宜章经济开发区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湖南韶山高新技术产业开发区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湖南江华高新技术产业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隆回高新技术产业开发区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湖南临武工业园区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湖南常宁经济开发区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炎陵工业集中区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湖南资兴经济开发区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雨湖工业集中区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攸县高新技术产业开发区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湖南长沙暮云经济开发区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湖南双峰经济开发区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湖南临湘工业园区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湖南零陵工业园区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平江高新技术产业园区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湖南茶陵经济开发区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湖南邵东经济开发区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桂阳高新技术产业开发区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永兴稀贵金属集中区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湖南汨罗高新技术产业开发区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长沙雨花经济开发区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新晃工业集中区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西洞庭工业集中区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湖南衡山高新技术产业开发区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洪江高新技术产业开发区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新田工业集中区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娄星工业集中区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湖南益阳长春工业园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湖南耒阳经济开发区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湖南临澧经济开发区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衡南工业集中区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新宁工业集中区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辰溪工业集中区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君山工业集中区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湖南东安经济开发区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湖南衡阳西渡高新技术产业园区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湖南邵阳经济开发区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安乡工业集中区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龙山工业集中区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湖南南县经济开发区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双牌工业集中区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湖南张家界高新技术产业开发区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湖南新邵经济开发区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泸溪高新技术产业开发区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沅陵工业集中区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苏仙工业集中区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城步工业集中区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岳阳高新技术产业园区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湖南衡东经济开发区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湖南武冈经济开发区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湖南冷水江经济开发区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湖南洞口经济开发区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古丈工业集中区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湖南永兴经济开发区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邵阳县工业集中区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江永工业集中区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芷江工业集中区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34" w:leftChars="-64" w:right="-195" w:rightChars="-93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长沙岳麓高新技术产业开发区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慈利工业集中区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湖南祁阳经济开发区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桑植工业集中区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麻阳工业集中区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桃源高新技术产业开发区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靖州工业集中区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安仁工业集中区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绥宁工业集中区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480" w:lineRule="auto"/>
        <w:jc w:val="center"/>
        <w:rPr>
          <w:rFonts w:eastAsia="楷体"/>
          <w:bCs/>
          <w:color w:val="000000"/>
          <w:kern w:val="0"/>
          <w:sz w:val="28"/>
          <w:szCs w:val="28"/>
        </w:rPr>
      </w:pPr>
      <w:r>
        <w:rPr>
          <w:rFonts w:hAnsi="楷体" w:eastAsia="楷体"/>
          <w:bCs/>
          <w:color w:val="000000"/>
          <w:kern w:val="0"/>
          <w:sz w:val="28"/>
          <w:szCs w:val="28"/>
        </w:rPr>
        <w:t>表</w:t>
      </w:r>
      <w:r>
        <w:rPr>
          <w:rFonts w:eastAsia="楷体"/>
          <w:bCs/>
          <w:color w:val="000000"/>
          <w:kern w:val="0"/>
          <w:sz w:val="28"/>
          <w:szCs w:val="28"/>
        </w:rPr>
        <w:t xml:space="preserve">4 </w:t>
      </w:r>
      <w:r>
        <w:rPr>
          <w:rFonts w:hAnsi="楷体" w:eastAsia="楷体"/>
          <w:bCs/>
          <w:color w:val="000000"/>
          <w:kern w:val="0"/>
          <w:sz w:val="28"/>
          <w:szCs w:val="28"/>
        </w:rPr>
        <w:t>湖南省省级产城融合型开发区土地集约利用程度综合排序表</w:t>
      </w:r>
    </w:p>
    <w:tbl>
      <w:tblPr>
        <w:tblStyle w:val="4"/>
        <w:tblW w:w="84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736"/>
        <w:gridCol w:w="3403"/>
        <w:gridCol w:w="7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开发区名称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开发区名称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湘西高新技术产业开发区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湖南蓝山经济开发区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湖南郴州经济开发区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湖南怀化经济开发区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湖南汝城经济开发区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溆浦工业集中区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长沙天心经济开发区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湖南吉首经济开发区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湖南嘉禾经济开发区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宁远高新技术产业开发区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湖南永顺经济开发区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花垣工业集中区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株洲经济开发区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桂东工业集中区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湖南安化经济开发区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凤凰工业集中区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</w:tr>
    </w:tbl>
    <w:p>
      <w:pPr>
        <w:spacing w:before="156" w:beforeLines="50"/>
        <w:ind w:firstLine="420" w:firstLineChars="200"/>
        <w:outlineLvl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49D32"/>
    <w:multiLevelType w:val="singleLevel"/>
    <w:tmpl w:val="5A649D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54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ahoma" w:hAnsi="Tahoma"/>
      <w:b/>
      <w:sz w:val="24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 Char Char Char Char Zchn Zchn Char Char"/>
    <w:basedOn w:val="2"/>
    <w:link w:val="5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2019-04-15T09:10:30Z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