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  <w:sz w:val="28"/>
          <w:szCs w:val="28"/>
        </w:rPr>
      </w:pPr>
      <w:r>
        <w:rPr>
          <w:rFonts w:eastAsia="仿宋_GB2312"/>
          <w:sz w:val="32"/>
          <w:szCs w:val="32"/>
        </w:rPr>
        <w:t>附件2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商业性地质勘查项目野外验收备查资料</w:t>
      </w:r>
    </w:p>
    <w:tbl>
      <w:tblPr>
        <w:tblStyle w:val="3"/>
        <w:tblW w:w="9599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5847"/>
        <w:gridCol w:w="779"/>
        <w:gridCol w:w="1056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58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申报情况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4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99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一、验收依据</w:t>
            </w:r>
          </w:p>
        </w:tc>
        <w:tc>
          <w:tcPr>
            <w:tcW w:w="58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1.1</w:t>
            </w:r>
            <w:r>
              <w:rPr>
                <w:color w:val="000000"/>
                <w:kern w:val="0"/>
                <w:sz w:val="20"/>
                <w:szCs w:val="20"/>
              </w:rPr>
              <w:t>勘查许可证及其坐标复印件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份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1.2</w:t>
            </w:r>
            <w:r>
              <w:rPr>
                <w:color w:val="000000"/>
                <w:kern w:val="0"/>
                <w:sz w:val="20"/>
                <w:szCs w:val="20"/>
              </w:rPr>
              <w:t>设计或实施方案、调整方案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1.3</w:t>
            </w:r>
            <w:r>
              <w:rPr>
                <w:color w:val="000000"/>
                <w:kern w:val="0"/>
                <w:sz w:val="20"/>
                <w:szCs w:val="20"/>
              </w:rPr>
              <w:t>设计或实施方案评审意见书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份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1.4</w:t>
            </w:r>
            <w:r>
              <w:rPr>
                <w:color w:val="000000"/>
                <w:kern w:val="0"/>
                <w:sz w:val="20"/>
                <w:szCs w:val="20"/>
              </w:rPr>
              <w:t>前期工作野外验收意见书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份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二、综合资料</w:t>
            </w:r>
          </w:p>
        </w:tc>
        <w:tc>
          <w:tcPr>
            <w:tcW w:w="58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2.1勘查工作总结</w:t>
            </w:r>
            <w:r>
              <w:rPr>
                <w:color w:val="000000"/>
                <w:kern w:val="0"/>
                <w:sz w:val="20"/>
                <w:szCs w:val="20"/>
              </w:rPr>
              <w:t>；物化探、水工环工、测量等专项工作小结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1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2.2综合图件</w:t>
            </w:r>
            <w:r>
              <w:rPr>
                <w:color w:val="000000"/>
                <w:kern w:val="0"/>
                <w:sz w:val="20"/>
                <w:szCs w:val="20"/>
              </w:rPr>
              <w:t>：区域地质图、以往工作程度图、实际材料图、地形地质图、水工环地质图、采样平面图、中段平面图、物化探成果图、地质平面图、勘探线平面图、工程素描图、资源量估算图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1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2.3综合表格</w:t>
            </w:r>
            <w:r>
              <w:rPr>
                <w:color w:val="000000"/>
                <w:kern w:val="0"/>
                <w:sz w:val="20"/>
                <w:szCs w:val="20"/>
              </w:rPr>
              <w:t>：样品分析结果登记表、样品分析测试（含岩矿鉴定）报告单、样品内外检合格率计算表、探矿工程质量一览表、资源量估算表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份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三、原始资料</w:t>
            </w:r>
          </w:p>
        </w:tc>
        <w:tc>
          <w:tcPr>
            <w:tcW w:w="58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3.1地质测量：</w:t>
            </w:r>
            <w:r>
              <w:rPr>
                <w:color w:val="000000"/>
                <w:kern w:val="0"/>
                <w:sz w:val="20"/>
                <w:szCs w:val="20"/>
              </w:rPr>
              <w:t>填图手图、地质记录本、实测地质剖面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张、本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3.2槽、坑探：</w:t>
            </w:r>
            <w:r>
              <w:rPr>
                <w:color w:val="000000"/>
                <w:kern w:val="0"/>
                <w:sz w:val="20"/>
                <w:szCs w:val="20"/>
              </w:rPr>
              <w:t>槽探、剥土、浅井、坑探地质编录及素描图、采样记录表及分析结果表或化验单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1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3.3钻探：</w:t>
            </w:r>
            <w:r>
              <w:rPr>
                <w:color w:val="000000"/>
                <w:kern w:val="0"/>
                <w:sz w:val="20"/>
                <w:szCs w:val="20"/>
              </w:rPr>
              <w:t>地质编录、班报表、钻孔柱状图、各类通知、简易水文观测表、孔深校正表、孔斜测量表、岩矿心采样记录表及分析结果表或化验单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3.4物化探：</w:t>
            </w:r>
            <w:r>
              <w:rPr>
                <w:color w:val="000000"/>
                <w:kern w:val="0"/>
                <w:sz w:val="20"/>
                <w:szCs w:val="20"/>
              </w:rPr>
              <w:t>原始观测记录表、采样登记表及分析结果表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份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1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3.5原始登记表：</w:t>
            </w:r>
            <w:r>
              <w:rPr>
                <w:color w:val="000000"/>
                <w:kern w:val="0"/>
                <w:sz w:val="20"/>
                <w:szCs w:val="20"/>
              </w:rPr>
              <w:t>采样登记表、工程登记表、勘探线剖面记录表、测量成果表、送样单及分析结果表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份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3.6水工环：</w:t>
            </w:r>
            <w:r>
              <w:rPr>
                <w:color w:val="000000"/>
                <w:kern w:val="0"/>
                <w:sz w:val="20"/>
                <w:szCs w:val="20"/>
              </w:rPr>
              <w:t>调查手图和实际材料图、记录表、长观记录表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张、份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四、实物资料</w:t>
            </w:r>
          </w:p>
        </w:tc>
        <w:tc>
          <w:tcPr>
            <w:tcW w:w="58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4.1</w:t>
            </w:r>
            <w:r>
              <w:rPr>
                <w:color w:val="000000"/>
                <w:kern w:val="0"/>
                <w:sz w:val="20"/>
                <w:szCs w:val="20"/>
              </w:rPr>
              <w:t>实物资料登记表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4.2</w:t>
            </w:r>
            <w:r>
              <w:rPr>
                <w:color w:val="000000"/>
                <w:kern w:val="0"/>
                <w:sz w:val="20"/>
                <w:szCs w:val="20"/>
              </w:rPr>
              <w:t>岩矿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心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4.3</w:t>
            </w:r>
            <w:r>
              <w:rPr>
                <w:color w:val="000000"/>
                <w:kern w:val="0"/>
                <w:sz w:val="20"/>
                <w:szCs w:val="20"/>
              </w:rPr>
              <w:t>岩矿标本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4.4</w:t>
            </w:r>
            <w:r>
              <w:rPr>
                <w:color w:val="000000"/>
                <w:kern w:val="0"/>
                <w:sz w:val="20"/>
                <w:szCs w:val="20"/>
              </w:rPr>
              <w:t>光片、薄片</w:t>
            </w:r>
          </w:p>
        </w:tc>
        <w:tc>
          <w:tcPr>
            <w:tcW w:w="7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0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599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注：勘查单位如开展了相应工作项目，应按要求准备好相关资料；如没有开展相应工作项目，则在备注栏填写没有开展该项工作；如果开展了上表没有提示的勘查工作，也应提交其野外相关资料及成果。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25F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2017-08-30T09:23:12Z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