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rPr>
          <w:rFonts w:eastAsia="仿宋_GB2312"/>
          <w:color w:val="000000"/>
          <w:sz w:val="32"/>
          <w:szCs w:val="32"/>
        </w:rPr>
      </w:pPr>
      <w:r>
        <w:rPr>
          <w:rFonts w:eastAsia="仿宋_GB2312"/>
          <w:color w:val="000000"/>
          <w:sz w:val="32"/>
          <w:szCs w:val="32"/>
        </w:rPr>
        <w:t>附件2</w:t>
      </w:r>
    </w:p>
    <w:p>
      <w:pPr>
        <w:jc w:val="center"/>
        <w:rPr>
          <w:rFonts w:hint="eastAsia" w:eastAsia="方正小标宋_GBK"/>
          <w:color w:val="000000"/>
          <w:spacing w:val="20"/>
          <w:sz w:val="44"/>
          <w:szCs w:val="44"/>
        </w:rPr>
      </w:pPr>
      <w:r>
        <w:rPr>
          <w:rFonts w:hint="eastAsia" w:eastAsia="方正小标宋_GBK"/>
          <w:color w:val="000000"/>
          <w:spacing w:val="20"/>
          <w:sz w:val="44"/>
          <w:szCs w:val="44"/>
        </w:rPr>
        <w:t>“问题地图”专项治理自查表</w:t>
      </w:r>
    </w:p>
    <w:p>
      <w:pPr>
        <w:autoSpaceDE w:val="0"/>
        <w:autoSpaceDN w:val="0"/>
        <w:adjustRightInd w:val="0"/>
        <w:snapToGrid w:val="0"/>
        <w:spacing w:line="300" w:lineRule="exact"/>
        <w:ind w:firstLine="480" w:firstLineChars="200"/>
        <w:jc w:val="center"/>
        <w:rPr>
          <w:rFonts w:eastAsia="仿宋_GB2312"/>
          <w:color w:val="000000"/>
          <w:sz w:val="24"/>
        </w:rPr>
      </w:pPr>
    </w:p>
    <w:tbl>
      <w:tblPr>
        <w:tblStyle w:val="4"/>
        <w:tblW w:w="14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727"/>
        <w:gridCol w:w="1824"/>
        <w:gridCol w:w="1728"/>
        <w:gridCol w:w="1728"/>
        <w:gridCol w:w="1961"/>
        <w:gridCol w:w="2379"/>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78" w:type="dxa"/>
            <w:vMerge w:val="restart"/>
            <w:vAlign w:val="center"/>
          </w:tcPr>
          <w:p>
            <w:pPr>
              <w:autoSpaceDE w:val="0"/>
              <w:autoSpaceDN w:val="0"/>
              <w:adjustRightInd w:val="0"/>
              <w:snapToGrid w:val="0"/>
              <w:spacing w:line="300" w:lineRule="exact"/>
              <w:jc w:val="center"/>
              <w:rPr>
                <w:rFonts w:ascii="黑体" w:hAnsi="黑体" w:eastAsia="黑体"/>
                <w:color w:val="000000"/>
                <w:szCs w:val="21"/>
              </w:rPr>
            </w:pPr>
            <w:r>
              <w:rPr>
                <w:rFonts w:ascii="黑体" w:hAnsi="黑体" w:eastAsia="黑体"/>
                <w:color w:val="000000"/>
                <w:szCs w:val="21"/>
              </w:rPr>
              <w:t>序号</w:t>
            </w:r>
          </w:p>
        </w:tc>
        <w:tc>
          <w:tcPr>
            <w:tcW w:w="1727" w:type="dxa"/>
            <w:vMerge w:val="restart"/>
            <w:vAlign w:val="center"/>
          </w:tcPr>
          <w:p>
            <w:pPr>
              <w:autoSpaceDE w:val="0"/>
              <w:autoSpaceDN w:val="0"/>
              <w:adjustRightInd w:val="0"/>
              <w:snapToGrid w:val="0"/>
              <w:spacing w:line="300" w:lineRule="exact"/>
              <w:jc w:val="center"/>
              <w:rPr>
                <w:rFonts w:ascii="黑体" w:hAnsi="黑体" w:eastAsia="黑体"/>
                <w:color w:val="000000"/>
                <w:szCs w:val="21"/>
              </w:rPr>
            </w:pPr>
            <w:r>
              <w:rPr>
                <w:rFonts w:ascii="黑体" w:hAnsi="黑体" w:eastAsia="黑体"/>
                <w:color w:val="000000"/>
                <w:szCs w:val="21"/>
              </w:rPr>
              <w:t>自查单位名称</w:t>
            </w:r>
          </w:p>
        </w:tc>
        <w:tc>
          <w:tcPr>
            <w:tcW w:w="1824" w:type="dxa"/>
            <w:vMerge w:val="restart"/>
            <w:vAlign w:val="center"/>
          </w:tcPr>
          <w:p>
            <w:pPr>
              <w:autoSpaceDE w:val="0"/>
              <w:autoSpaceDN w:val="0"/>
              <w:adjustRightInd w:val="0"/>
              <w:snapToGrid w:val="0"/>
              <w:spacing w:line="300" w:lineRule="exact"/>
              <w:jc w:val="center"/>
              <w:rPr>
                <w:rFonts w:hint="eastAsia" w:ascii="黑体" w:hAnsi="黑体" w:eastAsia="黑体"/>
                <w:color w:val="000000"/>
                <w:szCs w:val="21"/>
              </w:rPr>
            </w:pPr>
            <w:r>
              <w:rPr>
                <w:rFonts w:ascii="黑体" w:hAnsi="黑体" w:eastAsia="黑体"/>
                <w:color w:val="000000"/>
                <w:szCs w:val="21"/>
              </w:rPr>
              <w:t>网站名、书名</w:t>
            </w:r>
            <w:r>
              <w:rPr>
                <w:rFonts w:hint="eastAsia" w:ascii="黑体" w:hAnsi="黑体" w:eastAsia="黑体"/>
                <w:color w:val="000000"/>
                <w:szCs w:val="21"/>
              </w:rPr>
              <w:t>报刊、节目、影视名</w:t>
            </w:r>
          </w:p>
          <w:p>
            <w:pPr>
              <w:autoSpaceDE w:val="0"/>
              <w:autoSpaceDN w:val="0"/>
              <w:adjustRightInd w:val="0"/>
              <w:snapToGrid w:val="0"/>
              <w:spacing w:line="300" w:lineRule="exact"/>
              <w:jc w:val="center"/>
              <w:rPr>
                <w:rFonts w:ascii="黑体" w:hAnsi="黑体" w:eastAsia="黑体"/>
                <w:color w:val="000000"/>
                <w:szCs w:val="21"/>
              </w:rPr>
            </w:pPr>
            <w:r>
              <w:rPr>
                <w:rFonts w:ascii="黑体" w:hAnsi="黑体" w:eastAsia="黑体"/>
                <w:color w:val="000000"/>
                <w:szCs w:val="21"/>
              </w:rPr>
              <w:t>（地图名）</w:t>
            </w:r>
          </w:p>
        </w:tc>
        <w:tc>
          <w:tcPr>
            <w:tcW w:w="1728" w:type="dxa"/>
            <w:vMerge w:val="restart"/>
            <w:vAlign w:val="center"/>
          </w:tcPr>
          <w:p>
            <w:pPr>
              <w:autoSpaceDE w:val="0"/>
              <w:autoSpaceDN w:val="0"/>
              <w:adjustRightInd w:val="0"/>
              <w:snapToGrid w:val="0"/>
              <w:spacing w:line="300" w:lineRule="exact"/>
              <w:jc w:val="center"/>
              <w:rPr>
                <w:rFonts w:ascii="黑体" w:hAnsi="黑体" w:eastAsia="黑体"/>
                <w:color w:val="000000"/>
                <w:szCs w:val="21"/>
              </w:rPr>
            </w:pPr>
            <w:r>
              <w:rPr>
                <w:rFonts w:ascii="黑体" w:hAnsi="黑体" w:eastAsia="黑体"/>
                <w:color w:val="000000"/>
                <w:szCs w:val="21"/>
              </w:rPr>
              <w:t>公开日期</w:t>
            </w:r>
          </w:p>
        </w:tc>
        <w:tc>
          <w:tcPr>
            <w:tcW w:w="6068" w:type="dxa"/>
            <w:gridSpan w:val="3"/>
            <w:vAlign w:val="center"/>
          </w:tcPr>
          <w:p>
            <w:pPr>
              <w:autoSpaceDE w:val="0"/>
              <w:autoSpaceDN w:val="0"/>
              <w:adjustRightInd w:val="0"/>
              <w:snapToGrid w:val="0"/>
              <w:spacing w:line="300" w:lineRule="exact"/>
              <w:jc w:val="center"/>
              <w:rPr>
                <w:rFonts w:ascii="黑体" w:hAnsi="黑体" w:eastAsia="黑体"/>
                <w:color w:val="000000"/>
                <w:szCs w:val="21"/>
              </w:rPr>
            </w:pPr>
            <w:r>
              <w:rPr>
                <w:rFonts w:ascii="黑体" w:hAnsi="黑体" w:eastAsia="黑体"/>
                <w:color w:val="000000"/>
                <w:szCs w:val="21"/>
              </w:rPr>
              <w:t>问题类别</w:t>
            </w:r>
          </w:p>
        </w:tc>
        <w:tc>
          <w:tcPr>
            <w:tcW w:w="1728" w:type="dxa"/>
            <w:vMerge w:val="restart"/>
            <w:vAlign w:val="center"/>
          </w:tcPr>
          <w:p>
            <w:pPr>
              <w:autoSpaceDE w:val="0"/>
              <w:autoSpaceDN w:val="0"/>
              <w:adjustRightInd w:val="0"/>
              <w:snapToGrid w:val="0"/>
              <w:spacing w:line="300" w:lineRule="exact"/>
              <w:jc w:val="center"/>
              <w:rPr>
                <w:rFonts w:ascii="黑体" w:hAnsi="黑体" w:eastAsia="黑体"/>
                <w:color w:val="000000"/>
                <w:szCs w:val="21"/>
              </w:rPr>
            </w:pPr>
            <w:r>
              <w:rPr>
                <w:rFonts w:ascii="黑体" w:hAnsi="黑体" w:eastAsia="黑体"/>
                <w:color w:val="000000"/>
                <w:szCs w:val="21"/>
              </w:rPr>
              <w:t>对存在问题的说明及整改措施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8" w:type="dxa"/>
            <w:vMerge w:val="continue"/>
            <w:vAlign w:val="center"/>
          </w:tcPr>
          <w:p>
            <w:pPr>
              <w:autoSpaceDE w:val="0"/>
              <w:autoSpaceDN w:val="0"/>
              <w:adjustRightInd w:val="0"/>
              <w:snapToGrid w:val="0"/>
              <w:spacing w:line="300" w:lineRule="exact"/>
              <w:jc w:val="center"/>
              <w:rPr>
                <w:rFonts w:ascii="黑体" w:hAnsi="黑体" w:eastAsia="黑体"/>
                <w:color w:val="000000"/>
                <w:szCs w:val="21"/>
              </w:rPr>
            </w:pPr>
          </w:p>
        </w:tc>
        <w:tc>
          <w:tcPr>
            <w:tcW w:w="1727" w:type="dxa"/>
            <w:vMerge w:val="continue"/>
            <w:vAlign w:val="center"/>
          </w:tcPr>
          <w:p>
            <w:pPr>
              <w:autoSpaceDE w:val="0"/>
              <w:autoSpaceDN w:val="0"/>
              <w:adjustRightInd w:val="0"/>
              <w:snapToGrid w:val="0"/>
              <w:spacing w:line="300" w:lineRule="exact"/>
              <w:jc w:val="center"/>
              <w:rPr>
                <w:rFonts w:ascii="黑体" w:hAnsi="黑体" w:eastAsia="黑体"/>
                <w:color w:val="000000"/>
                <w:szCs w:val="21"/>
              </w:rPr>
            </w:pPr>
          </w:p>
        </w:tc>
        <w:tc>
          <w:tcPr>
            <w:tcW w:w="1824" w:type="dxa"/>
            <w:vMerge w:val="continue"/>
            <w:vAlign w:val="center"/>
          </w:tcPr>
          <w:p>
            <w:pPr>
              <w:autoSpaceDE w:val="0"/>
              <w:autoSpaceDN w:val="0"/>
              <w:adjustRightInd w:val="0"/>
              <w:snapToGrid w:val="0"/>
              <w:spacing w:line="300" w:lineRule="exact"/>
              <w:jc w:val="center"/>
              <w:rPr>
                <w:rFonts w:ascii="黑体" w:hAnsi="黑体" w:eastAsia="黑体"/>
                <w:color w:val="000000"/>
                <w:szCs w:val="21"/>
              </w:rPr>
            </w:pPr>
          </w:p>
        </w:tc>
        <w:tc>
          <w:tcPr>
            <w:tcW w:w="1728" w:type="dxa"/>
            <w:vMerge w:val="continue"/>
            <w:vAlign w:val="center"/>
          </w:tcPr>
          <w:p>
            <w:pPr>
              <w:autoSpaceDE w:val="0"/>
              <w:autoSpaceDN w:val="0"/>
              <w:adjustRightInd w:val="0"/>
              <w:snapToGrid w:val="0"/>
              <w:spacing w:line="300" w:lineRule="exact"/>
              <w:jc w:val="center"/>
              <w:rPr>
                <w:rFonts w:ascii="黑体" w:hAnsi="黑体" w:eastAsia="黑体"/>
                <w:color w:val="000000"/>
                <w:szCs w:val="21"/>
              </w:rPr>
            </w:pPr>
          </w:p>
        </w:tc>
        <w:tc>
          <w:tcPr>
            <w:tcW w:w="1728" w:type="dxa"/>
            <w:vAlign w:val="center"/>
          </w:tcPr>
          <w:p>
            <w:pPr>
              <w:autoSpaceDE w:val="0"/>
              <w:autoSpaceDN w:val="0"/>
              <w:adjustRightInd w:val="0"/>
              <w:snapToGrid w:val="0"/>
              <w:spacing w:line="260" w:lineRule="exact"/>
              <w:jc w:val="center"/>
              <w:rPr>
                <w:rFonts w:ascii="黑体" w:hAnsi="黑体" w:eastAsia="黑体"/>
                <w:color w:val="000000"/>
                <w:szCs w:val="21"/>
              </w:rPr>
            </w:pPr>
            <w:r>
              <w:rPr>
                <w:rFonts w:ascii="黑体" w:hAnsi="黑体" w:eastAsia="黑体"/>
                <w:color w:val="000000"/>
                <w:szCs w:val="21"/>
              </w:rPr>
              <w:t>是否送审并获得审图号</w:t>
            </w:r>
          </w:p>
        </w:tc>
        <w:tc>
          <w:tcPr>
            <w:tcW w:w="1961" w:type="dxa"/>
            <w:vAlign w:val="center"/>
          </w:tcPr>
          <w:p>
            <w:pPr>
              <w:autoSpaceDE w:val="0"/>
              <w:autoSpaceDN w:val="0"/>
              <w:adjustRightInd w:val="0"/>
              <w:snapToGrid w:val="0"/>
              <w:spacing w:line="260" w:lineRule="exact"/>
              <w:jc w:val="center"/>
              <w:rPr>
                <w:rFonts w:ascii="黑体" w:hAnsi="黑体" w:eastAsia="黑体"/>
                <w:color w:val="000000"/>
                <w:szCs w:val="21"/>
              </w:rPr>
            </w:pPr>
            <w:r>
              <w:rPr>
                <w:rFonts w:ascii="黑体" w:hAnsi="黑体" w:eastAsia="黑体"/>
                <w:color w:val="000000"/>
                <w:szCs w:val="21"/>
              </w:rPr>
              <w:t>是否存在错绘国界线、漏绘我国重要岛屿等损害国家主权等问题</w:t>
            </w:r>
          </w:p>
        </w:tc>
        <w:tc>
          <w:tcPr>
            <w:tcW w:w="2379" w:type="dxa"/>
            <w:vAlign w:val="center"/>
          </w:tcPr>
          <w:p>
            <w:pPr>
              <w:autoSpaceDE w:val="0"/>
              <w:autoSpaceDN w:val="0"/>
              <w:adjustRightInd w:val="0"/>
              <w:snapToGrid w:val="0"/>
              <w:spacing w:line="260" w:lineRule="exact"/>
              <w:jc w:val="center"/>
              <w:rPr>
                <w:rFonts w:ascii="黑体" w:hAnsi="黑体" w:eastAsia="黑体"/>
                <w:color w:val="000000"/>
                <w:szCs w:val="21"/>
              </w:rPr>
            </w:pPr>
            <w:r>
              <w:rPr>
                <w:rFonts w:ascii="黑体" w:hAnsi="黑体" w:eastAsia="黑体"/>
                <w:color w:val="000000"/>
                <w:szCs w:val="21"/>
              </w:rPr>
              <w:t>是否存在登载涉密或敏感内容等不符合公开地图管理规定的安全问题</w:t>
            </w:r>
          </w:p>
        </w:tc>
        <w:tc>
          <w:tcPr>
            <w:tcW w:w="1728" w:type="dxa"/>
            <w:vMerge w:val="continue"/>
            <w:vAlign w:val="center"/>
          </w:tcPr>
          <w:p>
            <w:pPr>
              <w:autoSpaceDE w:val="0"/>
              <w:autoSpaceDN w:val="0"/>
              <w:adjustRightInd w:val="0"/>
              <w:snapToGrid w:val="0"/>
              <w:spacing w:line="300" w:lineRule="exact"/>
              <w:jc w:val="center"/>
              <w:rPr>
                <w:rFonts w:ascii="黑体" w:hAnsi="黑体"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978" w:type="dxa"/>
            <w:vAlign w:val="top"/>
          </w:tcPr>
          <w:p>
            <w:pPr>
              <w:autoSpaceDE w:val="0"/>
              <w:autoSpaceDN w:val="0"/>
              <w:adjustRightInd w:val="0"/>
              <w:snapToGrid w:val="0"/>
              <w:spacing w:line="560" w:lineRule="exact"/>
              <w:rPr>
                <w:rFonts w:eastAsia="仿宋_GB2312"/>
                <w:color w:val="000000"/>
                <w:szCs w:val="21"/>
              </w:rPr>
            </w:pPr>
          </w:p>
        </w:tc>
        <w:tc>
          <w:tcPr>
            <w:tcW w:w="1727" w:type="dxa"/>
            <w:vAlign w:val="top"/>
          </w:tcPr>
          <w:p>
            <w:pPr>
              <w:autoSpaceDE w:val="0"/>
              <w:autoSpaceDN w:val="0"/>
              <w:adjustRightInd w:val="0"/>
              <w:snapToGrid w:val="0"/>
              <w:spacing w:line="560" w:lineRule="exact"/>
              <w:rPr>
                <w:rFonts w:eastAsia="仿宋_GB2312"/>
                <w:color w:val="000000"/>
                <w:szCs w:val="21"/>
              </w:rPr>
            </w:pPr>
          </w:p>
        </w:tc>
        <w:tc>
          <w:tcPr>
            <w:tcW w:w="1824" w:type="dxa"/>
            <w:vAlign w:val="top"/>
          </w:tcPr>
          <w:p>
            <w:pPr>
              <w:autoSpaceDE w:val="0"/>
              <w:autoSpaceDN w:val="0"/>
              <w:adjustRightInd w:val="0"/>
              <w:snapToGrid w:val="0"/>
              <w:spacing w:line="560" w:lineRule="exact"/>
              <w:rPr>
                <w:rFonts w:eastAsia="仿宋_GB2312"/>
                <w:color w:val="000000"/>
                <w:szCs w:val="21"/>
              </w:rPr>
            </w:pPr>
          </w:p>
        </w:tc>
        <w:tc>
          <w:tcPr>
            <w:tcW w:w="1728" w:type="dxa"/>
            <w:vAlign w:val="top"/>
          </w:tcPr>
          <w:p>
            <w:pPr>
              <w:autoSpaceDE w:val="0"/>
              <w:autoSpaceDN w:val="0"/>
              <w:adjustRightInd w:val="0"/>
              <w:snapToGrid w:val="0"/>
              <w:spacing w:line="560" w:lineRule="exact"/>
              <w:rPr>
                <w:rFonts w:eastAsia="仿宋_GB2312"/>
                <w:color w:val="000000"/>
                <w:szCs w:val="21"/>
              </w:rPr>
            </w:pPr>
          </w:p>
        </w:tc>
        <w:tc>
          <w:tcPr>
            <w:tcW w:w="1728" w:type="dxa"/>
            <w:vAlign w:val="top"/>
          </w:tcPr>
          <w:p>
            <w:pPr>
              <w:autoSpaceDE w:val="0"/>
              <w:autoSpaceDN w:val="0"/>
              <w:adjustRightInd w:val="0"/>
              <w:snapToGrid w:val="0"/>
              <w:spacing w:line="560" w:lineRule="exact"/>
              <w:rPr>
                <w:rFonts w:eastAsia="仿宋_GB2312"/>
                <w:color w:val="000000"/>
                <w:szCs w:val="21"/>
              </w:rPr>
            </w:pPr>
          </w:p>
        </w:tc>
        <w:tc>
          <w:tcPr>
            <w:tcW w:w="1961" w:type="dxa"/>
            <w:vAlign w:val="top"/>
          </w:tcPr>
          <w:p>
            <w:pPr>
              <w:autoSpaceDE w:val="0"/>
              <w:autoSpaceDN w:val="0"/>
              <w:adjustRightInd w:val="0"/>
              <w:snapToGrid w:val="0"/>
              <w:spacing w:line="560" w:lineRule="exact"/>
              <w:rPr>
                <w:rFonts w:eastAsia="仿宋_GB2312"/>
                <w:color w:val="000000"/>
                <w:szCs w:val="21"/>
              </w:rPr>
            </w:pPr>
          </w:p>
        </w:tc>
        <w:tc>
          <w:tcPr>
            <w:tcW w:w="2379" w:type="dxa"/>
            <w:vAlign w:val="top"/>
          </w:tcPr>
          <w:p>
            <w:pPr>
              <w:autoSpaceDE w:val="0"/>
              <w:autoSpaceDN w:val="0"/>
              <w:adjustRightInd w:val="0"/>
              <w:snapToGrid w:val="0"/>
              <w:spacing w:line="560" w:lineRule="exact"/>
              <w:rPr>
                <w:rFonts w:eastAsia="仿宋_GB2312"/>
                <w:color w:val="000000"/>
                <w:szCs w:val="21"/>
              </w:rPr>
            </w:pPr>
          </w:p>
        </w:tc>
        <w:tc>
          <w:tcPr>
            <w:tcW w:w="1728" w:type="dxa"/>
            <w:vAlign w:val="top"/>
          </w:tcPr>
          <w:p>
            <w:pPr>
              <w:autoSpaceDE w:val="0"/>
              <w:autoSpaceDN w:val="0"/>
              <w:adjustRightInd w:val="0"/>
              <w:snapToGrid w:val="0"/>
              <w:spacing w:line="560" w:lineRule="exact"/>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978" w:type="dxa"/>
            <w:vAlign w:val="top"/>
          </w:tcPr>
          <w:p>
            <w:pPr>
              <w:autoSpaceDE w:val="0"/>
              <w:autoSpaceDN w:val="0"/>
              <w:adjustRightInd w:val="0"/>
              <w:snapToGrid w:val="0"/>
              <w:spacing w:line="560" w:lineRule="exact"/>
              <w:rPr>
                <w:rFonts w:eastAsia="仿宋_GB2312"/>
                <w:color w:val="000000"/>
                <w:szCs w:val="21"/>
              </w:rPr>
            </w:pPr>
          </w:p>
        </w:tc>
        <w:tc>
          <w:tcPr>
            <w:tcW w:w="1727" w:type="dxa"/>
            <w:vAlign w:val="top"/>
          </w:tcPr>
          <w:p>
            <w:pPr>
              <w:autoSpaceDE w:val="0"/>
              <w:autoSpaceDN w:val="0"/>
              <w:adjustRightInd w:val="0"/>
              <w:snapToGrid w:val="0"/>
              <w:spacing w:line="560" w:lineRule="exact"/>
              <w:rPr>
                <w:rFonts w:eastAsia="仿宋_GB2312"/>
                <w:color w:val="000000"/>
                <w:szCs w:val="21"/>
              </w:rPr>
            </w:pPr>
          </w:p>
        </w:tc>
        <w:tc>
          <w:tcPr>
            <w:tcW w:w="1824" w:type="dxa"/>
            <w:vAlign w:val="top"/>
          </w:tcPr>
          <w:p>
            <w:pPr>
              <w:autoSpaceDE w:val="0"/>
              <w:autoSpaceDN w:val="0"/>
              <w:adjustRightInd w:val="0"/>
              <w:snapToGrid w:val="0"/>
              <w:spacing w:line="560" w:lineRule="exact"/>
              <w:rPr>
                <w:rFonts w:eastAsia="仿宋_GB2312"/>
                <w:color w:val="000000"/>
                <w:szCs w:val="21"/>
              </w:rPr>
            </w:pPr>
          </w:p>
        </w:tc>
        <w:tc>
          <w:tcPr>
            <w:tcW w:w="1728" w:type="dxa"/>
            <w:vAlign w:val="center"/>
          </w:tcPr>
          <w:p>
            <w:pPr>
              <w:autoSpaceDE w:val="0"/>
              <w:autoSpaceDN w:val="0"/>
              <w:adjustRightInd w:val="0"/>
              <w:snapToGrid w:val="0"/>
              <w:spacing w:line="560" w:lineRule="exact"/>
              <w:rPr>
                <w:rFonts w:eastAsia="仿宋_GB2312"/>
                <w:color w:val="000000"/>
                <w:szCs w:val="21"/>
              </w:rPr>
            </w:pPr>
          </w:p>
        </w:tc>
        <w:tc>
          <w:tcPr>
            <w:tcW w:w="1728" w:type="dxa"/>
            <w:vAlign w:val="top"/>
          </w:tcPr>
          <w:p>
            <w:pPr>
              <w:autoSpaceDE w:val="0"/>
              <w:autoSpaceDN w:val="0"/>
              <w:adjustRightInd w:val="0"/>
              <w:snapToGrid w:val="0"/>
              <w:spacing w:line="560" w:lineRule="exact"/>
              <w:rPr>
                <w:rFonts w:eastAsia="仿宋_GB2312"/>
                <w:color w:val="000000"/>
                <w:szCs w:val="21"/>
              </w:rPr>
            </w:pPr>
          </w:p>
        </w:tc>
        <w:tc>
          <w:tcPr>
            <w:tcW w:w="1961" w:type="dxa"/>
            <w:vAlign w:val="top"/>
          </w:tcPr>
          <w:p>
            <w:pPr>
              <w:autoSpaceDE w:val="0"/>
              <w:autoSpaceDN w:val="0"/>
              <w:adjustRightInd w:val="0"/>
              <w:snapToGrid w:val="0"/>
              <w:spacing w:line="560" w:lineRule="exact"/>
              <w:rPr>
                <w:rFonts w:eastAsia="仿宋_GB2312"/>
                <w:color w:val="000000"/>
                <w:szCs w:val="21"/>
              </w:rPr>
            </w:pPr>
          </w:p>
        </w:tc>
        <w:tc>
          <w:tcPr>
            <w:tcW w:w="2379" w:type="dxa"/>
            <w:vAlign w:val="top"/>
          </w:tcPr>
          <w:p>
            <w:pPr>
              <w:autoSpaceDE w:val="0"/>
              <w:autoSpaceDN w:val="0"/>
              <w:adjustRightInd w:val="0"/>
              <w:snapToGrid w:val="0"/>
              <w:spacing w:line="560" w:lineRule="exact"/>
              <w:rPr>
                <w:rFonts w:eastAsia="仿宋_GB2312"/>
                <w:color w:val="000000"/>
                <w:szCs w:val="21"/>
              </w:rPr>
            </w:pPr>
          </w:p>
        </w:tc>
        <w:tc>
          <w:tcPr>
            <w:tcW w:w="1728" w:type="dxa"/>
            <w:vAlign w:val="top"/>
          </w:tcPr>
          <w:p>
            <w:pPr>
              <w:autoSpaceDE w:val="0"/>
              <w:autoSpaceDN w:val="0"/>
              <w:adjustRightInd w:val="0"/>
              <w:snapToGrid w:val="0"/>
              <w:spacing w:line="560" w:lineRule="exact"/>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978" w:type="dxa"/>
            <w:vAlign w:val="top"/>
          </w:tcPr>
          <w:p>
            <w:pPr>
              <w:autoSpaceDE w:val="0"/>
              <w:autoSpaceDN w:val="0"/>
              <w:adjustRightInd w:val="0"/>
              <w:snapToGrid w:val="0"/>
              <w:spacing w:line="560" w:lineRule="exact"/>
              <w:rPr>
                <w:rFonts w:eastAsia="仿宋_GB2312"/>
                <w:color w:val="000000"/>
                <w:szCs w:val="21"/>
              </w:rPr>
            </w:pPr>
          </w:p>
        </w:tc>
        <w:tc>
          <w:tcPr>
            <w:tcW w:w="1727" w:type="dxa"/>
            <w:vAlign w:val="top"/>
          </w:tcPr>
          <w:p>
            <w:pPr>
              <w:autoSpaceDE w:val="0"/>
              <w:autoSpaceDN w:val="0"/>
              <w:adjustRightInd w:val="0"/>
              <w:snapToGrid w:val="0"/>
              <w:spacing w:line="560" w:lineRule="exact"/>
              <w:rPr>
                <w:rFonts w:eastAsia="仿宋_GB2312"/>
                <w:color w:val="000000"/>
                <w:szCs w:val="21"/>
              </w:rPr>
            </w:pPr>
          </w:p>
        </w:tc>
        <w:tc>
          <w:tcPr>
            <w:tcW w:w="1824" w:type="dxa"/>
            <w:vAlign w:val="top"/>
          </w:tcPr>
          <w:p>
            <w:pPr>
              <w:autoSpaceDE w:val="0"/>
              <w:autoSpaceDN w:val="0"/>
              <w:adjustRightInd w:val="0"/>
              <w:snapToGrid w:val="0"/>
              <w:spacing w:line="560" w:lineRule="exact"/>
              <w:rPr>
                <w:rFonts w:eastAsia="仿宋_GB2312"/>
                <w:color w:val="000000"/>
                <w:szCs w:val="21"/>
              </w:rPr>
            </w:pPr>
          </w:p>
        </w:tc>
        <w:tc>
          <w:tcPr>
            <w:tcW w:w="1728" w:type="dxa"/>
            <w:vAlign w:val="center"/>
          </w:tcPr>
          <w:p>
            <w:pPr>
              <w:autoSpaceDE w:val="0"/>
              <w:autoSpaceDN w:val="0"/>
              <w:adjustRightInd w:val="0"/>
              <w:snapToGrid w:val="0"/>
              <w:spacing w:line="560" w:lineRule="exact"/>
              <w:rPr>
                <w:rFonts w:eastAsia="仿宋_GB2312"/>
                <w:color w:val="000000"/>
                <w:szCs w:val="21"/>
              </w:rPr>
            </w:pPr>
          </w:p>
        </w:tc>
        <w:tc>
          <w:tcPr>
            <w:tcW w:w="1728" w:type="dxa"/>
            <w:vAlign w:val="top"/>
          </w:tcPr>
          <w:p>
            <w:pPr>
              <w:autoSpaceDE w:val="0"/>
              <w:autoSpaceDN w:val="0"/>
              <w:adjustRightInd w:val="0"/>
              <w:snapToGrid w:val="0"/>
              <w:spacing w:line="560" w:lineRule="exact"/>
              <w:rPr>
                <w:rFonts w:eastAsia="仿宋_GB2312"/>
                <w:color w:val="000000"/>
                <w:szCs w:val="21"/>
              </w:rPr>
            </w:pPr>
          </w:p>
        </w:tc>
        <w:tc>
          <w:tcPr>
            <w:tcW w:w="1961" w:type="dxa"/>
            <w:vAlign w:val="top"/>
          </w:tcPr>
          <w:p>
            <w:pPr>
              <w:autoSpaceDE w:val="0"/>
              <w:autoSpaceDN w:val="0"/>
              <w:adjustRightInd w:val="0"/>
              <w:snapToGrid w:val="0"/>
              <w:spacing w:line="560" w:lineRule="exact"/>
              <w:rPr>
                <w:rFonts w:eastAsia="仿宋_GB2312"/>
                <w:color w:val="000000"/>
                <w:szCs w:val="21"/>
              </w:rPr>
            </w:pPr>
          </w:p>
        </w:tc>
        <w:tc>
          <w:tcPr>
            <w:tcW w:w="2379" w:type="dxa"/>
            <w:vAlign w:val="top"/>
          </w:tcPr>
          <w:p>
            <w:pPr>
              <w:autoSpaceDE w:val="0"/>
              <w:autoSpaceDN w:val="0"/>
              <w:adjustRightInd w:val="0"/>
              <w:snapToGrid w:val="0"/>
              <w:spacing w:line="560" w:lineRule="exact"/>
              <w:rPr>
                <w:rFonts w:eastAsia="仿宋_GB2312"/>
                <w:color w:val="000000"/>
                <w:szCs w:val="21"/>
              </w:rPr>
            </w:pPr>
          </w:p>
        </w:tc>
        <w:tc>
          <w:tcPr>
            <w:tcW w:w="1728" w:type="dxa"/>
            <w:vAlign w:val="top"/>
          </w:tcPr>
          <w:p>
            <w:pPr>
              <w:autoSpaceDE w:val="0"/>
              <w:autoSpaceDN w:val="0"/>
              <w:adjustRightInd w:val="0"/>
              <w:snapToGrid w:val="0"/>
              <w:spacing w:line="560" w:lineRule="exact"/>
              <w:rPr>
                <w:rFonts w:eastAsia="仿宋_GB2312"/>
                <w:color w:val="000000"/>
                <w:szCs w:val="21"/>
              </w:rPr>
            </w:pPr>
          </w:p>
        </w:tc>
      </w:tr>
    </w:tbl>
    <w:p>
      <w:pPr>
        <w:autoSpaceDE w:val="0"/>
        <w:autoSpaceDN w:val="0"/>
        <w:adjustRightInd w:val="0"/>
        <w:snapToGrid w:val="0"/>
        <w:spacing w:line="560" w:lineRule="exact"/>
        <w:jc w:val="left"/>
        <w:rPr>
          <w:rFonts w:ascii="宋体" w:hAnsi="宋体"/>
          <w:color w:val="000000"/>
          <w:sz w:val="24"/>
        </w:rPr>
      </w:pPr>
      <w:r>
        <w:rPr>
          <w:rFonts w:ascii="宋体" w:hAnsi="宋体"/>
          <w:color w:val="000000"/>
          <w:sz w:val="24"/>
        </w:rPr>
        <w:t xml:space="preserve">自查单位：              </w:t>
      </w:r>
      <w:r>
        <w:rPr>
          <w:rFonts w:hint="eastAsia" w:ascii="宋体" w:hAnsi="宋体"/>
          <w:color w:val="000000"/>
          <w:sz w:val="24"/>
        </w:rPr>
        <w:t xml:space="preserve">                 </w:t>
      </w:r>
      <w:r>
        <w:rPr>
          <w:rFonts w:ascii="宋体" w:hAnsi="宋体"/>
          <w:color w:val="000000"/>
          <w:sz w:val="24"/>
        </w:rPr>
        <w:t xml:space="preserve">              联系人及联系方式：</w:t>
      </w:r>
    </w:p>
    <w:p>
      <w:pPr>
        <w:spacing w:line="500" w:lineRule="exact"/>
        <w:ind w:right="799"/>
        <w:rPr>
          <w:rFonts w:hint="eastAsia" w:eastAsia="仿宋_GB2312"/>
          <w:sz w:val="32"/>
          <w:szCs w:val="32"/>
        </w:r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公文小标宋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D5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2017-09-11T02:19:43Z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