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附表1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XX(</w:t>
      </w:r>
      <w:r>
        <w:rPr>
          <w:rFonts w:hint="eastAsia" w:ascii="方正小标宋简体" w:hAnsi="方正小标宋简体" w:eastAsia="方正小标宋简体"/>
          <w:sz w:val="44"/>
          <w:szCs w:val="44"/>
        </w:rPr>
        <w:t>县市区</w:t>
      </w:r>
      <w:r>
        <w:rPr>
          <w:rFonts w:hint="eastAsia" w:ascii="方正小标宋简体" w:eastAsia="方正小标宋简体"/>
          <w:sz w:val="44"/>
          <w:szCs w:val="44"/>
        </w:rPr>
        <w:t>)</w:t>
      </w:r>
      <w:r>
        <w:rPr>
          <w:rFonts w:hint="eastAsia" w:ascii="方正小标宋简体" w:hAnsi="方正小标宋简体" w:eastAsia="方正小标宋简体"/>
          <w:sz w:val="44"/>
          <w:szCs w:val="44"/>
        </w:rPr>
        <w:t>城乡建设用地增减挂钩</w:t>
      </w:r>
    </w:p>
    <w:p>
      <w:pPr>
        <w:pStyle w:val="2"/>
        <w:snapToGrid w:val="0"/>
        <w:spacing w:before="0" w:after="0" w:line="680" w:lineRule="exact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项目拆旧区复垦验收情况表</w:t>
      </w:r>
    </w:p>
    <w:p>
      <w:pPr>
        <w:rPr>
          <w:szCs w:val="21"/>
        </w:rPr>
      </w:pPr>
      <w:r>
        <w:t xml:space="preserve"> </w:t>
      </w:r>
    </w:p>
    <w:p>
      <w:r>
        <w:rPr>
          <w:rFonts w:hAnsi="宋体"/>
        </w:rPr>
        <w:t>填表单位：（盖章）</w:t>
      </w:r>
    </w:p>
    <w:tbl>
      <w:tblPr>
        <w:tblStyle w:val="4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97"/>
        <w:gridCol w:w="548"/>
        <w:gridCol w:w="421"/>
        <w:gridCol w:w="308"/>
        <w:gridCol w:w="559"/>
        <w:gridCol w:w="212"/>
        <w:gridCol w:w="770"/>
        <w:gridCol w:w="203"/>
        <w:gridCol w:w="567"/>
        <w:gridCol w:w="618"/>
        <w:gridCol w:w="306"/>
        <w:gridCol w:w="99"/>
        <w:gridCol w:w="825"/>
        <w:gridCol w:w="217"/>
        <w:gridCol w:w="284"/>
        <w:gridCol w:w="289"/>
        <w:gridCol w:w="2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拆旧区项目名称</w:t>
            </w:r>
          </w:p>
        </w:tc>
        <w:tc>
          <w:tcPr>
            <w:tcW w:w="737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位置</w:t>
            </w:r>
          </w:p>
        </w:tc>
        <w:tc>
          <w:tcPr>
            <w:tcW w:w="737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图幅号</w:t>
            </w:r>
          </w:p>
        </w:tc>
        <w:tc>
          <w:tcPr>
            <w:tcW w:w="3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" w:leftChars="-24" w:right="-67" w:rightChars="-32" w:hanging="57" w:hangingChars="24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图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斑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号及地块号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项目承担单位</w:t>
            </w:r>
          </w:p>
        </w:tc>
        <w:tc>
          <w:tcPr>
            <w:tcW w:w="737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项目实施起止时间</w:t>
            </w:r>
          </w:p>
        </w:tc>
        <w:tc>
          <w:tcPr>
            <w:tcW w:w="737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Ansi="宋体"/>
                <w:sz w:val="24"/>
              </w:rPr>
              <w:t>复垦面积（公顷）：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新增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农用地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面积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水田面积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水田等级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旱地面积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旱土等级</w:t>
            </w: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新增其他农用地面积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5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工程设计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计量单位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验收数量</w:t>
            </w:r>
          </w:p>
        </w:tc>
        <w:tc>
          <w:tcPr>
            <w:tcW w:w="26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工程量（立方米）</w:t>
            </w:r>
          </w:p>
        </w:tc>
        <w:tc>
          <w:tcPr>
            <w:tcW w:w="21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77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计划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数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完成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数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土方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石方</w:t>
            </w: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砼方</w:t>
            </w: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5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ind w:firstLine="480" w:firstLineChars="2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复垦农用地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公顷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农</w:t>
            </w:r>
          </w:p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田</w:t>
            </w:r>
          </w:p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</w:t>
            </w:r>
          </w:p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利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输水工程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新挖沟渠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公里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疏浚沟渠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公里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衬砌沟渠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公里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埋设管道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公里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建构筑物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桥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座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涵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座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闸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座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农</w:t>
            </w:r>
          </w:p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田</w:t>
            </w:r>
          </w:p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利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建构筑物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蓄水池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泵站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座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井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眼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变电站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座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其他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电线（缆）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公里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田间</w:t>
            </w:r>
          </w:p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道路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田间道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公里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生产路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公里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参</w:t>
            </w:r>
          </w:p>
          <w:p>
            <w:pPr>
              <w:widowControl/>
              <w:spacing w:line="24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加</w:t>
            </w:r>
          </w:p>
          <w:p>
            <w:pPr>
              <w:widowControl/>
              <w:spacing w:line="24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验</w:t>
            </w:r>
          </w:p>
          <w:p>
            <w:pPr>
              <w:widowControl/>
              <w:spacing w:line="24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收</w:t>
            </w:r>
          </w:p>
          <w:p>
            <w:pPr>
              <w:widowControl/>
              <w:spacing w:line="24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人</w:t>
            </w:r>
          </w:p>
          <w:p>
            <w:pPr>
              <w:widowControl/>
              <w:spacing w:line="24" w:lineRule="atLeast"/>
              <w:jc w:val="center"/>
              <w:rPr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员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</w:t>
            </w:r>
          </w:p>
        </w:tc>
        <w:tc>
          <w:tcPr>
            <w:tcW w:w="2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" w:lineRule="atLeas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职务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国土局</w:t>
            </w:r>
          </w:p>
        </w:tc>
        <w:tc>
          <w:tcPr>
            <w:tcW w:w="2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发改局</w:t>
            </w:r>
          </w:p>
        </w:tc>
        <w:tc>
          <w:tcPr>
            <w:tcW w:w="2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农业局</w:t>
            </w:r>
          </w:p>
        </w:tc>
        <w:tc>
          <w:tcPr>
            <w:tcW w:w="2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林业局</w:t>
            </w:r>
          </w:p>
        </w:tc>
        <w:tc>
          <w:tcPr>
            <w:tcW w:w="2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水利局</w:t>
            </w:r>
          </w:p>
        </w:tc>
        <w:tc>
          <w:tcPr>
            <w:tcW w:w="2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环保局</w:t>
            </w:r>
          </w:p>
        </w:tc>
        <w:tc>
          <w:tcPr>
            <w:tcW w:w="2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财政局</w:t>
            </w:r>
          </w:p>
        </w:tc>
        <w:tc>
          <w:tcPr>
            <w:tcW w:w="2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审计局</w:t>
            </w:r>
          </w:p>
        </w:tc>
        <w:tc>
          <w:tcPr>
            <w:tcW w:w="2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项目所在乡镇</w:t>
            </w:r>
          </w:p>
        </w:tc>
        <w:tc>
          <w:tcPr>
            <w:tcW w:w="2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县 市 区</w:t>
            </w:r>
          </w:p>
          <w:p>
            <w:pPr>
              <w:widowControl/>
              <w:tabs>
                <w:tab w:val="left" w:pos="3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政府验收</w:t>
            </w:r>
          </w:p>
          <w:p>
            <w:pPr>
              <w:widowControl/>
              <w:tabs>
                <w:tab w:val="left" w:pos="357"/>
              </w:tabs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意    见</w:t>
            </w:r>
          </w:p>
        </w:tc>
        <w:tc>
          <w:tcPr>
            <w:tcW w:w="83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ind w:firstLine="5160" w:firstLineChars="215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章）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</w:tbl>
    <w:p>
      <w:pPr>
        <w:rPr>
          <w:b/>
          <w:bCs/>
          <w:sz w:val="28"/>
          <w:szCs w:val="28"/>
        </w:rPr>
      </w:pPr>
      <w:r>
        <w:t>注：图幅、图斑号填写可另附页。</w:t>
      </w:r>
    </w:p>
    <w:p>
      <w:r>
        <w:rPr>
          <w:rFonts w:eastAsia="仿宋_GB2312"/>
          <w:bCs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43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2017-12-08T08:45:03Z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