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Times New Roman"/>
          <w:color w:val="202020"/>
          <w:kern w:val="0"/>
          <w:szCs w:val="32"/>
        </w:rPr>
      </w:pPr>
      <w:r>
        <w:rPr>
          <w:rFonts w:hint="eastAsia" w:ascii="Times New Roman"/>
          <w:color w:val="202020"/>
          <w:kern w:val="0"/>
          <w:szCs w:val="32"/>
        </w:rPr>
        <w:t>附件2</w:t>
      </w:r>
    </w:p>
    <w:p>
      <w:pPr>
        <w:spacing w:after="156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202020"/>
          <w:kern w:val="0"/>
          <w:sz w:val="44"/>
          <w:szCs w:val="44"/>
        </w:rPr>
        <w:t>表1  现有科技创新平台（含实验室、协作中心、工程中心等）</w:t>
      </w:r>
    </w:p>
    <w:tbl>
      <w:tblPr>
        <w:tblStyle w:val="3"/>
        <w:tblW w:w="139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60"/>
        <w:gridCol w:w="2820"/>
        <w:gridCol w:w="2820"/>
        <w:gridCol w:w="2920"/>
        <w:gridCol w:w="2100"/>
        <w:gridCol w:w="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批准年度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批准机关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平台名称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依托单位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平台类别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楷体_GB2312" w:eastAsia="楷体_GB2312"/>
        </w:rPr>
      </w:pPr>
    </w:p>
    <w:p>
      <w:pPr>
        <w:spacing w:after="156" w:afterLines="50"/>
        <w:jc w:val="center"/>
        <w:rPr>
          <w:rFonts w:hint="eastAsia" w:ascii="楷体_GB2312" w:eastAsia="楷体_GB2312"/>
        </w:rPr>
      </w:pPr>
      <w:r>
        <w:rPr>
          <w:rFonts w:ascii="楷体_GB2312" w:eastAsia="楷体_GB2312"/>
        </w:rPr>
        <w:br w:type="page"/>
      </w:r>
      <w:r>
        <w:rPr>
          <w:rFonts w:hint="eastAsia" w:ascii="方正小标宋简体" w:eastAsia="方正小标宋简体"/>
          <w:color w:val="202020"/>
          <w:kern w:val="0"/>
          <w:sz w:val="44"/>
          <w:szCs w:val="44"/>
        </w:rPr>
        <w:t>表2  2017年发表的SCI/EI/ISTP/核心期刊论文</w:t>
      </w:r>
    </w:p>
    <w:tbl>
      <w:tblPr>
        <w:tblStyle w:val="3"/>
        <w:tblW w:w="14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20"/>
        <w:gridCol w:w="1960"/>
        <w:gridCol w:w="4100"/>
        <w:gridCol w:w="2360"/>
        <w:gridCol w:w="3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作者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作者单位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论文名称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发表刊物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（是否SCI、EI、ISTP论文）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楷体_GB2312" w:eastAsia="楷体_GB2312"/>
        </w:rPr>
      </w:pPr>
    </w:p>
    <w:p>
      <w:pPr>
        <w:spacing w:after="156" w:afterLines="50"/>
        <w:jc w:val="center"/>
        <w:rPr>
          <w:rFonts w:hint="eastAsia" w:ascii="楷体_GB2312" w:eastAsia="楷体_GB2312"/>
        </w:rPr>
      </w:pPr>
      <w:r>
        <w:rPr>
          <w:rFonts w:ascii="楷体_GB2312" w:eastAsia="楷体_GB2312"/>
        </w:rPr>
        <w:br w:type="page"/>
      </w:r>
      <w:r>
        <w:rPr>
          <w:rFonts w:hint="eastAsia" w:ascii="方正小标宋简体" w:eastAsia="方正小标宋简体"/>
          <w:color w:val="202020"/>
          <w:kern w:val="0"/>
          <w:sz w:val="44"/>
          <w:szCs w:val="44"/>
        </w:rPr>
        <w:t>表3  已获得的专利</w:t>
      </w:r>
    </w:p>
    <w:tbl>
      <w:tblPr>
        <w:tblStyle w:val="3"/>
        <w:tblW w:w="14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60"/>
        <w:gridCol w:w="2460"/>
        <w:gridCol w:w="2720"/>
        <w:gridCol w:w="2360"/>
        <w:gridCol w:w="29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年度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获得者/单位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专利名称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专利类型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专利号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楷体_GB2312" w:eastAsia="楷体_GB2312"/>
        </w:rPr>
      </w:pPr>
    </w:p>
    <w:p>
      <w:pPr>
        <w:spacing w:after="156" w:afterLines="50"/>
        <w:jc w:val="center"/>
        <w:rPr>
          <w:rFonts w:hint="eastAsia" w:ascii="楷体_GB2312" w:eastAsia="楷体_GB2312"/>
        </w:rPr>
      </w:pPr>
      <w:r>
        <w:rPr>
          <w:rFonts w:ascii="楷体_GB2312" w:eastAsia="楷体_GB2312"/>
        </w:rPr>
        <w:br w:type="page"/>
      </w:r>
      <w:r>
        <w:rPr>
          <w:rFonts w:hint="eastAsia" w:ascii="方正小标宋简体" w:eastAsia="方正小标宋简体"/>
          <w:color w:val="202020"/>
          <w:kern w:val="0"/>
          <w:sz w:val="44"/>
          <w:szCs w:val="44"/>
        </w:rPr>
        <w:t>表4  已获得的软件著作权</w:t>
      </w:r>
    </w:p>
    <w:tbl>
      <w:tblPr>
        <w:tblStyle w:val="3"/>
        <w:tblW w:w="137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60"/>
        <w:gridCol w:w="3100"/>
        <w:gridCol w:w="4640"/>
        <w:gridCol w:w="246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年度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获得者/单位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软件著作权名称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编号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楷体_GB2312" w:eastAsia="楷体_GB2312"/>
        </w:rPr>
      </w:pPr>
    </w:p>
    <w:p>
      <w:pPr>
        <w:spacing w:after="156" w:afterLines="50"/>
        <w:jc w:val="center"/>
        <w:rPr>
          <w:rFonts w:hint="eastAsia" w:ascii="楷体_GB2312" w:eastAsia="楷体_GB2312"/>
        </w:rPr>
      </w:pPr>
      <w:r>
        <w:rPr>
          <w:rFonts w:ascii="楷体_GB2312" w:eastAsia="楷体_GB2312"/>
        </w:rPr>
        <w:br w:type="page"/>
      </w:r>
      <w:r>
        <w:rPr>
          <w:rFonts w:hint="eastAsia" w:ascii="方正小标宋简体" w:eastAsia="方正小标宋简体"/>
          <w:color w:val="202020"/>
          <w:kern w:val="0"/>
          <w:sz w:val="44"/>
          <w:szCs w:val="44"/>
        </w:rPr>
        <w:t>表5  已出版的科技著作</w:t>
      </w:r>
    </w:p>
    <w:tbl>
      <w:tblPr>
        <w:tblStyle w:val="3"/>
        <w:tblW w:w="14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60"/>
        <w:gridCol w:w="2520"/>
        <w:gridCol w:w="2380"/>
        <w:gridCol w:w="3760"/>
        <w:gridCol w:w="246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年度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主要作者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主要作者单位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科技著作名称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出版社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楷体_GB2312" w:eastAsia="楷体_GB2312"/>
        </w:rPr>
      </w:pPr>
    </w:p>
    <w:p>
      <w:pPr>
        <w:spacing w:after="156" w:afterLines="50"/>
        <w:jc w:val="center"/>
        <w:rPr>
          <w:rFonts w:hint="eastAsia" w:ascii="楷体_GB2312" w:eastAsia="楷体_GB2312"/>
        </w:rPr>
      </w:pPr>
      <w:r>
        <w:rPr>
          <w:rFonts w:ascii="楷体_GB2312" w:eastAsia="楷体_GB2312"/>
        </w:rPr>
        <w:br w:type="page"/>
      </w:r>
      <w:r>
        <w:rPr>
          <w:rFonts w:hint="eastAsia" w:ascii="方正小标宋简体" w:eastAsia="方正小标宋简体"/>
          <w:color w:val="202020"/>
          <w:kern w:val="0"/>
          <w:sz w:val="44"/>
          <w:szCs w:val="44"/>
        </w:rPr>
        <w:t>表6  已获得的科技奖励</w:t>
      </w:r>
    </w:p>
    <w:tbl>
      <w:tblPr>
        <w:tblStyle w:val="3"/>
        <w:tblW w:w="143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60"/>
        <w:gridCol w:w="2640"/>
        <w:gridCol w:w="2580"/>
        <w:gridCol w:w="3860"/>
        <w:gridCol w:w="2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获奖年度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获奖单位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获奖成果名称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获奖人员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奖励名称及等级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22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2018-02-12T07:09:41Z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