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附件3</w:t>
      </w:r>
    </w:p>
    <w:p>
      <w:pPr>
        <w:spacing w:before="100" w:beforeAutospacing="1" w:after="100" w:afterAutospacing="1" w:line="500" w:lineRule="exact"/>
        <w:jc w:val="center"/>
        <w:rPr>
          <w:rFonts w:hint="eastAsia"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资质单位质量管理工作自查报告</w:t>
      </w:r>
    </w:p>
    <w:p>
      <w:pPr>
        <w:spacing w:line="200" w:lineRule="exact"/>
        <w:jc w:val="center"/>
        <w:textAlignment w:val="top"/>
        <w:outlineLvl w:val="2"/>
        <w:rPr>
          <w:rFonts w:hint="eastAsia" w:ascii="华文中宋" w:eastAsia="华文中宋"/>
          <w:b/>
          <w:sz w:val="32"/>
          <w:szCs w:val="32"/>
        </w:rPr>
      </w:pPr>
    </w:p>
    <w:p>
      <w:pPr>
        <w:spacing w:line="360" w:lineRule="exact"/>
        <w:ind w:firstLine="720" w:firstLineChars="300"/>
        <w:textAlignment w:val="top"/>
        <w:outlineLvl w:val="2"/>
        <w:rPr>
          <w:rFonts w:hint="eastAsia" w:ascii="宋体"/>
          <w:b/>
          <w:sz w:val="24"/>
          <w:u w:val="single"/>
        </w:rPr>
      </w:pPr>
      <w:r>
        <w:rPr>
          <w:rFonts w:hint="eastAsia" w:ascii="宋体"/>
          <w:b/>
          <w:sz w:val="24"/>
        </w:rPr>
        <w:t>单    位：</w:t>
      </w:r>
      <w:r>
        <w:rPr>
          <w:rFonts w:hint="eastAsia" w:ascii="宋体"/>
          <w:b/>
          <w:sz w:val="24"/>
          <w:u w:val="single"/>
        </w:rPr>
        <w:t xml:space="preserve">（盖章）                              </w:t>
      </w:r>
      <w:r>
        <w:rPr>
          <w:rFonts w:hint="eastAsia" w:ascii="宋体"/>
          <w:b/>
          <w:sz w:val="24"/>
        </w:rPr>
        <w:t>资质等级：</w:t>
      </w:r>
      <w:r>
        <w:rPr>
          <w:rFonts w:hint="eastAsia" w:ascii="宋体"/>
          <w:b/>
          <w:sz w:val="24"/>
          <w:u w:val="single"/>
        </w:rPr>
        <w:t xml:space="preserve">        </w:t>
      </w:r>
    </w:p>
    <w:p>
      <w:pPr>
        <w:spacing w:line="360" w:lineRule="exact"/>
        <w:ind w:firstLine="720" w:firstLineChars="300"/>
        <w:textAlignment w:val="top"/>
        <w:outlineLvl w:val="2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填写时间：       年     月     日</w:t>
      </w:r>
    </w:p>
    <w:p>
      <w:pPr>
        <w:spacing w:line="360" w:lineRule="exact"/>
        <w:ind w:firstLine="470" w:firstLineChars="196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b/>
          <w:sz w:val="24"/>
        </w:rPr>
        <w:t>一、质量管理体系认证情况</w:t>
      </w:r>
      <w:r>
        <w:rPr>
          <w:rFonts w:hint="eastAsia" w:ascii="宋体"/>
          <w:sz w:val="24"/>
        </w:rPr>
        <w:t>（需提供证明文件）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□ 通过ISO9000系列质量保证体系；                    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通过省级测绘地理信息行政主管部门考核；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通过市（州）级测绘地理信息行政主管部门考核；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b/>
          <w:sz w:val="24"/>
        </w:rPr>
        <w:t>二、质量管理体系制度建立情况</w:t>
      </w:r>
      <w:r>
        <w:rPr>
          <w:rFonts w:hint="eastAsia" w:ascii="宋体"/>
          <w:sz w:val="24"/>
        </w:rPr>
        <w:t>（需提供证明文件）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技术设计制度；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质量管理岗位责任制度；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检查验收制度；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员工教育培训制度；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质量奖惩制度；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生产管理制度；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仪器设备管理制度；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测绘地理信息技术标准管理办法；</w:t>
      </w:r>
    </w:p>
    <w:p>
      <w:pPr>
        <w:spacing w:line="360" w:lineRule="exact"/>
        <w:ind w:right="680" w:rightChars="324"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其他有关制度：</w:t>
      </w:r>
      <w:r>
        <w:rPr>
          <w:rFonts w:hint="eastAsia" w:ascii="宋体"/>
          <w:sz w:val="24"/>
          <w:u w:val="single"/>
        </w:rPr>
        <w:t xml:space="preserve">                                                               </w:t>
      </w:r>
      <w:r>
        <w:rPr>
          <w:rFonts w:hint="eastAsia" w:ascii="宋体"/>
          <w:sz w:val="24"/>
        </w:rPr>
        <w:t xml:space="preserve">                                  </w:t>
      </w:r>
    </w:p>
    <w:p>
      <w:pPr>
        <w:spacing w:line="360" w:lineRule="exact"/>
        <w:ind w:left="630" w:leftChars="300" w:right="680" w:rightChars="324"/>
        <w:textAlignment w:val="top"/>
        <w:outlineLvl w:val="2"/>
        <w:rPr>
          <w:rFonts w:hint="eastAsia" w:ascii="宋体"/>
          <w:sz w:val="24"/>
          <w:u w:val="single"/>
        </w:rPr>
      </w:pPr>
      <w:r>
        <w:rPr>
          <w:rFonts w:hint="eastAsia" w:ascii="宋体"/>
          <w:sz w:val="24"/>
          <w:u w:val="single"/>
        </w:rPr>
        <w:t xml:space="preserve">                                                                </w:t>
      </w:r>
    </w:p>
    <w:p>
      <w:pPr>
        <w:spacing w:line="360" w:lineRule="exact"/>
        <w:ind w:left="630" w:leftChars="3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  <w:u w:val="single"/>
        </w:rPr>
        <w:t xml:space="preserve">                                                      </w:t>
      </w:r>
      <w:r>
        <w:rPr>
          <w:rFonts w:hint="eastAsia" w:ascii="宋体"/>
          <w:sz w:val="24"/>
        </w:rPr>
        <w:t>。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三、质量检验机构设置情况</w:t>
      </w:r>
      <w:r>
        <w:rPr>
          <w:rFonts w:hint="eastAsia" w:ascii="宋体"/>
          <w:sz w:val="24"/>
        </w:rPr>
        <w:t>（需提供证明文件）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有，机构名称：</w:t>
      </w:r>
      <w:r>
        <w:rPr>
          <w:rFonts w:hint="eastAsia" w:ascii="宋体"/>
          <w:sz w:val="24"/>
          <w:u w:val="single"/>
        </w:rPr>
        <w:t xml:space="preserve">                   </w:t>
      </w:r>
      <w:r>
        <w:rPr>
          <w:rFonts w:hint="eastAsia" w:ascii="宋体"/>
          <w:sz w:val="24"/>
        </w:rPr>
        <w:t xml:space="preserve"> 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无；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b/>
          <w:sz w:val="24"/>
        </w:rPr>
        <w:t>四、质检人员配置情况</w:t>
      </w:r>
      <w:r>
        <w:rPr>
          <w:rFonts w:hint="eastAsia" w:ascii="宋体"/>
          <w:sz w:val="24"/>
        </w:rPr>
        <w:t>（任命文件复印件）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有专门质检人员，人数：</w:t>
      </w:r>
      <w:r>
        <w:rPr>
          <w:rFonts w:hint="eastAsia" w:ascii="宋体"/>
          <w:sz w:val="24"/>
          <w:u w:val="single"/>
        </w:rPr>
        <w:t xml:space="preserve">     </w:t>
      </w:r>
      <w:r>
        <w:rPr>
          <w:rFonts w:hint="eastAsia" w:ascii="宋体"/>
          <w:sz w:val="24"/>
        </w:rPr>
        <w:t>人；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有兼职质检人员，人数：</w:t>
      </w:r>
      <w:r>
        <w:rPr>
          <w:rFonts w:hint="eastAsia" w:ascii="宋体"/>
          <w:sz w:val="24"/>
          <w:u w:val="single"/>
        </w:rPr>
        <w:t xml:space="preserve">     </w:t>
      </w:r>
      <w:r>
        <w:rPr>
          <w:rFonts w:hint="eastAsia" w:ascii="宋体"/>
          <w:sz w:val="24"/>
        </w:rPr>
        <w:t>人；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 无；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b/>
          <w:sz w:val="24"/>
        </w:rPr>
        <w:t>五、质检人员培训情况</w:t>
      </w:r>
      <w:r>
        <w:rPr>
          <w:rFonts w:hint="eastAsia" w:ascii="宋体"/>
          <w:sz w:val="24"/>
        </w:rPr>
        <w:t>(结业证书复印件)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□参加国家、高等院校组织的培训</w:t>
      </w:r>
    </w:p>
    <w:p>
      <w:pPr>
        <w:spacing w:line="360" w:lineRule="exact"/>
        <w:ind w:firstLine="840" w:firstLineChars="35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时间：</w:t>
      </w:r>
      <w:r>
        <w:rPr>
          <w:rFonts w:hint="eastAsia" w:ascii="宋体"/>
          <w:sz w:val="24"/>
          <w:u w:val="single"/>
        </w:rPr>
        <w:t xml:space="preserve">     </w:t>
      </w:r>
      <w:r>
        <w:rPr>
          <w:rFonts w:hint="eastAsia" w:ascii="宋体"/>
          <w:sz w:val="24"/>
        </w:rPr>
        <w:t xml:space="preserve"> ，班次名称：</w:t>
      </w:r>
      <w:r>
        <w:rPr>
          <w:rFonts w:hint="eastAsia" w:ascii="宋体"/>
          <w:sz w:val="24"/>
          <w:u w:val="single"/>
        </w:rPr>
        <w:t xml:space="preserve">                      </w:t>
      </w:r>
      <w:r>
        <w:rPr>
          <w:rFonts w:hint="eastAsia" w:ascii="宋体"/>
          <w:sz w:val="24"/>
        </w:rPr>
        <w:t xml:space="preserve"> ;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□参加省级主管部门组织的培训</w:t>
      </w:r>
    </w:p>
    <w:p>
      <w:pPr>
        <w:spacing w:line="360" w:lineRule="exact"/>
        <w:ind w:left="640" w:leftChars="305" w:firstLine="120" w:firstLineChars="5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时间：</w:t>
      </w:r>
      <w:r>
        <w:rPr>
          <w:rFonts w:hint="eastAsia" w:ascii="宋体"/>
          <w:sz w:val="24"/>
          <w:u w:val="single"/>
        </w:rPr>
        <w:t xml:space="preserve">     </w:t>
      </w:r>
      <w:r>
        <w:rPr>
          <w:rFonts w:hint="eastAsia" w:ascii="宋体"/>
          <w:sz w:val="24"/>
        </w:rPr>
        <w:t xml:space="preserve"> ，班次名称：</w:t>
      </w:r>
      <w:r>
        <w:rPr>
          <w:rFonts w:hint="eastAsia" w:ascii="宋体"/>
          <w:sz w:val="24"/>
          <w:u w:val="single"/>
        </w:rPr>
        <w:t xml:space="preserve">                      </w:t>
      </w:r>
      <w:r>
        <w:rPr>
          <w:rFonts w:hint="eastAsia" w:ascii="宋体"/>
          <w:sz w:val="24"/>
        </w:rPr>
        <w:t xml:space="preserve"> ;</w:t>
      </w:r>
    </w:p>
    <w:p>
      <w:pPr>
        <w:spacing w:line="360" w:lineRule="exact"/>
        <w:ind w:firstLine="480" w:firstLineChars="200"/>
        <w:textAlignment w:val="top"/>
        <w:outlineLvl w:val="2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□参加市（州）级主管部门组织的培训</w:t>
      </w:r>
    </w:p>
    <w:p>
      <w:pPr>
        <w:spacing w:line="360" w:lineRule="exact"/>
        <w:ind w:firstLine="772" w:firstLineChars="322"/>
        <w:textAlignment w:val="top"/>
        <w:outlineLvl w:val="2"/>
        <w:rPr>
          <w:rFonts w:hint="eastAsia" w:ascii="仿宋_GB2312" w:eastAsia="仿宋_GB2312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701" w:bottom="1440" w:left="1701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/>
          <w:sz w:val="24"/>
        </w:rPr>
        <w:t>时间：</w:t>
      </w:r>
      <w:r>
        <w:rPr>
          <w:rFonts w:hint="eastAsia" w:ascii="宋体"/>
          <w:sz w:val="24"/>
          <w:u w:val="single"/>
        </w:rPr>
        <w:t xml:space="preserve">      </w:t>
      </w:r>
      <w:r>
        <w:rPr>
          <w:rFonts w:hint="eastAsia" w:ascii="宋体"/>
          <w:sz w:val="24"/>
        </w:rPr>
        <w:t>，班次名称：</w:t>
      </w:r>
      <w:r>
        <w:rPr>
          <w:rFonts w:hint="eastAsia" w:ascii="宋体"/>
          <w:sz w:val="24"/>
          <w:u w:val="single"/>
        </w:rPr>
        <w:t xml:space="preserve">                      </w:t>
      </w:r>
      <w:r>
        <w:rPr>
          <w:rFonts w:hint="eastAsia" w:ascii="宋体"/>
          <w:sz w:val="24"/>
        </w:rPr>
        <w:t xml:space="preserve"> 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63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1 Char Char Char Char Char Char Char Char Char"/>
    <w:basedOn w:val="1"/>
    <w:link w:val="4"/>
    <w:qFormat/>
    <w:uiPriority w:val="0"/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2018-07-24T03:01:10Z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