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仿宋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华文仿宋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>附件</w:t>
      </w:r>
    </w:p>
    <w:p>
      <w:pPr>
        <w:spacing w:line="620" w:lineRule="exact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第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二</w:t>
      </w:r>
      <w:r>
        <w:rPr>
          <w:rFonts w:hint="eastAsia" w:ascii="华文中宋" w:hAnsi="华文中宋" w:eastAsia="华文中宋" w:cs="华文中宋"/>
          <w:sz w:val="44"/>
          <w:szCs w:val="44"/>
        </w:rPr>
        <w:t>批自然资源湖南省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市级卫星</w:t>
      </w:r>
      <w:r>
        <w:rPr>
          <w:rFonts w:hint="eastAsia" w:ascii="华文中宋" w:hAnsi="华文中宋" w:eastAsia="华文中宋" w:cs="华文中宋"/>
          <w:sz w:val="44"/>
          <w:szCs w:val="44"/>
        </w:rPr>
        <w:t>应用</w:t>
      </w:r>
    </w:p>
    <w:p>
      <w:pPr>
        <w:spacing w:line="620" w:lineRule="exact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技术</w:t>
      </w:r>
      <w:r>
        <w:rPr>
          <w:rFonts w:hint="eastAsia" w:ascii="华文中宋" w:hAnsi="华文中宋" w:eastAsia="华文中宋" w:cs="华文中宋"/>
          <w:sz w:val="44"/>
          <w:szCs w:val="44"/>
        </w:rPr>
        <w:t>中心名单</w:t>
      </w:r>
    </w:p>
    <w:tbl>
      <w:tblPr>
        <w:tblStyle w:val="2"/>
        <w:tblpPr w:leftFromText="180" w:rightFromText="180" w:vertAnchor="text" w:horzAnchor="margin" w:tblpX="-365" w:tblpY="322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025"/>
        <w:gridCol w:w="2235"/>
        <w:gridCol w:w="214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市级中心名称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主管单位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承建单位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eastAsia="zh-CN"/>
              </w:rPr>
              <w:t>联建单位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衡阳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市卫星应用技术中心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衡阳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市自然资源和规划局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衡阳市国土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资源信息中心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衡阳市规划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岳阳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市卫星应用技术中心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岳阳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市自然资源和规划局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岳阳市测绘院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岳阳市自然资源和规划局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张家界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市卫星应用技术中心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张家界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市自然资源和规划局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张家界市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测绘院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益阳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市卫星应用技术中心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益阳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市自然资源和规划局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益阳市空间规划编制研究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咨询中心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益阳市自然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资源测绘院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怀化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市卫星应用技术中心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怀化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市自然资源和规划局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怀化市国土资源规划设计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shd w:val="clear" w:color="auto" w:fill="FFFFFF"/>
                <w:lang w:eastAsia="zh-CN"/>
              </w:rPr>
              <w:t>测绘院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华文仿宋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湘西土家族苗族自治州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卫星应用技术中心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湘西土家族苗族自治州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</w:rPr>
              <w:t>自然资源和规划局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湘西土家族苗族自治州卫星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仿宋_GB2312"/>
                <w:color w:val="000000"/>
                <w:sz w:val="28"/>
                <w:szCs w:val="28"/>
                <w:lang w:eastAsia="zh-CN"/>
              </w:rPr>
              <w:t>应用技术中心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华文仿宋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华文仿宋" w:eastAsia="仿宋_GB2312" w:cs="Times New Roman"/>
          <w:color w:val="333333"/>
          <w:kern w:val="0"/>
          <w:sz w:val="28"/>
          <w:szCs w:val="28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jc w:val="both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82F92"/>
    <w:rsid w:val="0278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2020-09-24T07:17:00Z</dcterms:created>
  <dc:creator>湖南省自然资源厅</dc:creator>
  <cp:lastModifiedBy>湖南省自然资源厅</cp:lastModifiedBy>
  <dcterms:modified xsi:type="dcterms:W3CDTF">2020-09-24T07:18:26Z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