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黑体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pacing w:val="-1"/>
          <w:sz w:val="32"/>
          <w:szCs w:val="32"/>
          <w:lang w:val="en-US" w:eastAsia="zh-CN"/>
        </w:rPr>
        <w:t>件3</w:t>
      </w:r>
    </w:p>
    <w:p>
      <w:pPr>
        <w:pStyle w:val="2"/>
        <w:spacing w:line="600" w:lineRule="exact"/>
        <w:ind w:firstLine="0" w:firstLineChars="0"/>
        <w:rPr>
          <w:rFonts w:hint="default" w:ascii="Times New Roman" w:hAnsi="Times New Roman"/>
          <w:sz w:val="32"/>
          <w:szCs w:val="32"/>
        </w:rPr>
      </w:pPr>
    </w:p>
    <w:p>
      <w:pPr>
        <w:spacing w:line="680" w:lineRule="exact"/>
        <w:jc w:val="center"/>
        <w:rPr>
          <w:rFonts w:hint="default" w:ascii="Times New Roman" w:hAnsi="Times New Roman" w:eastAsia="方正小标宋简体" w:cs="Times New Roman"/>
          <w:spacing w:val="-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"/>
          <w:sz w:val="44"/>
          <w:szCs w:val="44"/>
        </w:rPr>
        <w:t>湖南省2022年度“百个节地高效案例”</w:t>
      </w:r>
    </w:p>
    <w:p>
      <w:pPr>
        <w:spacing w:line="680" w:lineRule="exact"/>
        <w:jc w:val="center"/>
        <w:rPr>
          <w:rFonts w:hint="default" w:ascii="Times New Roman" w:hAnsi="Times New Roman" w:eastAsia="黑体" w:cs="Times New Roman"/>
          <w:spacing w:val="-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"/>
          <w:sz w:val="44"/>
          <w:szCs w:val="44"/>
        </w:rPr>
        <w:t>名</w:t>
      </w:r>
      <w:r>
        <w:rPr>
          <w:rFonts w:hint="default" w:ascii="Times New Roman" w:hAnsi="Times New Roman" w:eastAsia="方正小标宋简体" w:cs="Times New Roman"/>
          <w:spacing w:val="-1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pacing w:val="-1"/>
          <w:sz w:val="44"/>
          <w:szCs w:val="44"/>
        </w:rPr>
        <w:t>单（87个）</w:t>
      </w:r>
    </w:p>
    <w:p>
      <w:pPr>
        <w:spacing w:line="680" w:lineRule="exact"/>
        <w:jc w:val="center"/>
        <w:rPr>
          <w:rFonts w:ascii="Times New Roman" w:hAnsi="Times New Roman" w:eastAsia="黑体" w:cs="Times New Roman"/>
          <w:spacing w:val="-1"/>
          <w:sz w:val="44"/>
          <w:szCs w:val="44"/>
        </w:rPr>
      </w:pPr>
    </w:p>
    <w:tbl>
      <w:tblPr>
        <w:tblStyle w:val="3"/>
        <w:tblW w:w="10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3393"/>
        <w:gridCol w:w="59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1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5"/>
                <w:sz w:val="28"/>
                <w:szCs w:val="28"/>
                <w:lang w:val="en-US" w:eastAsia="zh-CN"/>
              </w:rPr>
              <w:t>市州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1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5"/>
                <w:sz w:val="28"/>
                <w:szCs w:val="28"/>
                <w:lang w:val="en-US" w:eastAsia="zh-CN"/>
              </w:rPr>
              <w:t>产业园区名称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1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5"/>
                <w:sz w:val="28"/>
                <w:szCs w:val="28"/>
                <w:lang w:val="en-US" w:eastAsia="zh-CN"/>
              </w:rPr>
              <w:t>案例名称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  <w:t>长沙市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浏阳经济技术开发区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北园污水处理厂（再生水厂）+光伏复合利用节地案例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盐津铺子食品公司“屋顶变晒场”节地案例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九典制药公司地上地下空间综合利用节地案例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盈准科技公司等企业腾笼换鸟节地案例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长沙e中心产业综合体节地案例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汇湘轩生物科技公司等低效用地再开发案例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宁乡高新技术产业园区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大学科技产业园多层标准厂房节地案例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产业链式招商+精准服务等节地案例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沃特玛新能源内部挖潜节地案例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长高高压开关集团等企业低效用地再开发节地案例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望城经济技术开发区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铜官循环经济工业基地资源循环利用节地案例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“一窗通办”前端节地服务节地案例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5G终端产业园“大承重、大间距、大跨度”节地案例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澳优乳业零增地企业改造节地案例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金驰能源技改增容节地案例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统筹小微项目组团式节地案例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宁乡经济技术开发区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蓝月谷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产业综合体（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家电、美妆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）节地案例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妙盛国际企业孵化港等标准厂房节地案例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旺宁新村集中安置节地案例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长沙金霞经济开发区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德荣医疗智慧物流产业园等地上地下空间利用节地案例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  <w:t>株洲市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株洲荷塘产业开发区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国投新材料示范园综合配套节地案例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嘉德工业园“六平台”节地案例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株洲湘江电焊条项目低效再开发案例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湖南醴陵经济开发区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“135工程”厂房集约利用节地案例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升华科技等分宗分割再开发节地案例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奇亮磨具低效再开发案例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株洲渌口经济开发区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南洲新区标准厂房节地案例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株洲三联机械制造项目低效用地再开发案例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西海岸鞋服低效用地再开发案例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株洲高新技术产业开发区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科创园等低效用地再开发节地案例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新马智造园项目综合开发节地案例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攸县高新技术产业开发区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攸州工业园综合开发节地案例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网岭循环经济园综合开发节地案例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清退低效企业再开发节地案例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华产新材料低效再开发节地案例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  <w:t>湘潭市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湘潭经济技术开发区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慧能科技等低效再开发节地案例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兴业太阳能等标准厂房节地案例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湘潭天易经济开发区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柏屹自主创新园综合配套节地案例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昭成科技“先租后让”节地案例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珠江啤酒等“腾笼换鸟”盘活低效节地案例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宏信产业园等标准厂房节地案例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  <w:t>邵阳市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武冈经济开发区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标准厂房综合开发节地案例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  <w:t>岳阳市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岳阳经济技术开发区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现代装备制造产业园综合开发节地案例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科美达电气等综合开发节地案例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岳磁高新企业低效再开发节地案例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岳阳城陵矶综合保税区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BIM建筑概念设计节地案例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新金宝项目高端厂房节地案例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  <w:t>常德市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常德经济技术开发区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平台公司建设多层厂房出租节地案例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德山酒业地下空间节地案例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常德高新技术产业开发区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高新区标准厂房综合开发节地案例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鼎城鼎力等企业低效再开发节地案例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石门高新技术产业开发区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九峰饲料低效再开发节地案例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汉寿高技术产业园区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湖秸出生态板业低效再开发节地案例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  <w:t>张家界市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张家界高新技术产业开发区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恒昌钼业低效用地再开发节地案例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创业中心标准厂房共建节地案例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  <w:t>益阳市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安化经济开发区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建玲安化黑茶“高山填凹”节地案例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安化建设投资公司多层厂房节地案例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万隆公司综合开发节地案例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沅江高新技术产业园区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食品产业园等标准厂房综合开发节地案例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通威饲料低效再开发节地案例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  <w:t>郴州市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郴州高新技术产业开发区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世贸铜业等低效再开发节地案例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郴州经济开发区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君鑫公司“腾笼换鸟”盘活低效节地案例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湘工焊材工业增容节地案例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苏仙产业开发区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“EPC+O+V”综合开发节地案例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隆科物流盘活低效节地案例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临武产业开发区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创新创业园农产品加工标准厂房节地案例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桂阳高新技术产业开发区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百德金稀贵金属精深加工标准厂房节地案例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安仁产业开发区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标准厂房节地案例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  <w:t>永州市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道县高新技术产业开发区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标准厂房节地案例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新田产业开发区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标准厂房节地案例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  <w:t>怀化市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怀化高新技术产业开发区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洪康新材料、电子信息产业园标准化厂房节地案例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溆浦产业开发区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红花园工业园区标准厂房节地案例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靖州产业开发区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茯苓产业园工业增容节地案例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会同产业开发区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连山工业园标准厂房节地案例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  <w:t>娄底市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娄底经济技术开发区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湘中国际物流“多式联运、综合开发”节地案例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光华机械工业用水循环利用节地案例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三迅新能源标准厂房改造节地案例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华菱安赛乐米塔尔先进工艺</w:t>
            </w:r>
            <w:r>
              <w:rPr>
                <w:rFonts w:hint="eastAsia" w:ascii="Times New Roman" w:hAnsi="Times New Roman" w:eastAsia="仿宋_GB2312" w:cs="Times New Roman"/>
                <w:spacing w:val="-15"/>
                <w:sz w:val="28"/>
                <w:szCs w:val="28"/>
                <w:lang w:eastAsia="zh-CN"/>
              </w:rPr>
              <w:t>工</w:t>
            </w:r>
            <w:r>
              <w:rPr>
                <w:rFonts w:hint="eastAsia" w:ascii="Times New Roman" w:hAnsi="Times New Roman" w:eastAsia="仿宋_GB2312" w:cs="Times New Roman"/>
                <w:spacing w:val="-15"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、优化节地案例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泰基建材等低效再开发节地案例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娄底高新技术产业开发区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中源新材料“屋顶光伏、地上技改”节地案例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32"/>
                <w:szCs w:val="32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扶贫产业园标准厂房节地案例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  <w:t>湘西州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湘西高新技术产业开发区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西区多层厂房等节地案例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32"/>
                <w:szCs w:val="32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“台地工业、坡地城镇”节地案例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32"/>
                <w:szCs w:val="32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瑞克医药化工低效再开发节地案例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泸溪高新技术产业开发区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创新创业园区标准化厂房节地案例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特色铝加工产业集群节地案例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湘西港配套物流项目山地开发节地案例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NmMwN2Y5NmVhMGNhODk4OTU4ZWEwMjk4ZGJkYjAifQ=="/>
  </w:docVars>
  <w:rsids>
    <w:rsidRoot w:val="00000000"/>
    <w:rsid w:val="09C6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2023-03-02T03:30:05Z</dcterms:created>
  <dc:creator>Administrator</dc:creator>
  <cp:lastModifiedBy>刘海飞</cp:lastModifiedBy>
  <dcterms:modified xsi:type="dcterms:W3CDTF">2023-03-02T03:30:21Z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38A15832382B4EA5B30FE345D06ACBAD</vt:lpwstr>
  </property>
</Properties>
</file>