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left"/>
        <w:rPr>
          <w:rFonts w:ascii="Times New Roman" w:hAnsi="Times New Roman" w:eastAsia="黑体"/>
          <w:sz w:val="32"/>
          <w:szCs w:val="32"/>
        </w:rPr>
      </w:pPr>
      <w:r>
        <w:rPr>
          <w:rFonts w:ascii="Times New Roman" w:hAnsi="Times New Roman" w:eastAsia="黑体"/>
          <w:sz w:val="32"/>
          <w:szCs w:val="32"/>
        </w:rPr>
        <w:t>附件4</w:t>
      </w:r>
    </w:p>
    <w:p>
      <w:pPr>
        <w:widowControl/>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 xml:space="preserve">湖南省土地估价行业“双随机、一公开” </w:t>
      </w:r>
    </w:p>
    <w:p>
      <w:pPr>
        <w:widowControl/>
        <w:spacing w:line="660" w:lineRule="exact"/>
        <w:jc w:val="center"/>
        <w:rPr>
          <w:rFonts w:ascii="Times New Roman" w:hAnsi="Times New Roman" w:eastAsia="方正小标宋简体"/>
          <w:sz w:val="44"/>
          <w:szCs w:val="44"/>
        </w:rPr>
      </w:pPr>
      <w:r>
        <w:rPr>
          <w:rFonts w:ascii="Times New Roman" w:hAnsi="Times New Roman" w:eastAsia="方正小标宋简体"/>
          <w:sz w:val="44"/>
          <w:szCs w:val="44"/>
        </w:rPr>
        <w:t>监督检查记录表</w:t>
      </w:r>
    </w:p>
    <w:p>
      <w:pPr>
        <w:spacing w:line="400" w:lineRule="exact"/>
        <w:rPr>
          <w:rFonts w:ascii="Times New Roman" w:hAnsi="Times New Roman" w:eastAsia="仿宋_GB2312"/>
          <w:sz w:val="24"/>
          <w:szCs w:val="24"/>
        </w:rPr>
      </w:pPr>
    </w:p>
    <w:p>
      <w:pPr>
        <w:spacing w:line="400" w:lineRule="exact"/>
        <w:rPr>
          <w:rFonts w:ascii="Times New Roman" w:hAnsi="Times New Roman" w:eastAsia="仿宋_GB2312"/>
          <w:sz w:val="36"/>
        </w:rPr>
      </w:pPr>
      <w:r>
        <w:rPr>
          <w:rFonts w:ascii="Times New Roman" w:hAnsi="Times New Roman" w:eastAsia="仿宋_GB2312"/>
          <w:sz w:val="24"/>
          <w:szCs w:val="24"/>
        </w:rPr>
        <w:t>检查日期：      年    月    日</w:t>
      </w:r>
      <w:r>
        <w:rPr>
          <w:rFonts w:ascii="Times New Roman" w:hAnsi="Times New Roman" w:eastAsia="仿宋_GB2312"/>
          <w:sz w:val="36"/>
        </w:rPr>
        <w:t xml:space="preserve">                 </w:t>
      </w:r>
      <w:r>
        <w:rPr>
          <w:rFonts w:ascii="Times New Roman" w:hAnsi="Times New Roman" w:eastAsia="仿宋_GB2312"/>
          <w:sz w:val="24"/>
          <w:szCs w:val="24"/>
        </w:rPr>
        <w:t xml:space="preserve">  编号：</w:t>
      </w:r>
    </w:p>
    <w:tbl>
      <w:tblPr>
        <w:tblStyle w:val="2"/>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426"/>
        <w:gridCol w:w="850"/>
        <w:gridCol w:w="142"/>
        <w:gridCol w:w="2430"/>
        <w:gridCol w:w="121"/>
        <w:gridCol w:w="1276"/>
        <w:gridCol w:w="262"/>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129" w:type="dxa"/>
            <w:vMerge w:val="restart"/>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基本</w:t>
            </w:r>
          </w:p>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情况</w:t>
            </w:r>
          </w:p>
        </w:tc>
        <w:tc>
          <w:tcPr>
            <w:tcW w:w="1276" w:type="dxa"/>
            <w:gridSpan w:val="2"/>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单位名称</w:t>
            </w:r>
          </w:p>
        </w:tc>
        <w:tc>
          <w:tcPr>
            <w:tcW w:w="2572" w:type="dxa"/>
            <w:gridSpan w:val="2"/>
            <w:vAlign w:val="center"/>
          </w:tcPr>
          <w:p>
            <w:pPr>
              <w:spacing w:line="400" w:lineRule="exact"/>
              <w:jc w:val="center"/>
              <w:rPr>
                <w:rFonts w:ascii="Times New Roman" w:hAnsi="Times New Roman" w:eastAsia="仿宋_GB2312"/>
                <w:sz w:val="24"/>
                <w:szCs w:val="24"/>
              </w:rPr>
            </w:pPr>
          </w:p>
        </w:tc>
        <w:tc>
          <w:tcPr>
            <w:tcW w:w="1659" w:type="dxa"/>
            <w:gridSpan w:val="3"/>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统一社会</w:t>
            </w:r>
          </w:p>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信用代码</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129" w:type="dxa"/>
            <w:vMerge w:val="continue"/>
            <w:vAlign w:val="center"/>
          </w:tcPr>
          <w:p>
            <w:pPr>
              <w:spacing w:line="400" w:lineRule="exact"/>
              <w:jc w:val="center"/>
              <w:rPr>
                <w:rFonts w:ascii="Times New Roman" w:hAnsi="Times New Roman" w:eastAsia="仿宋_GB2312"/>
                <w:sz w:val="24"/>
                <w:szCs w:val="24"/>
              </w:rPr>
            </w:pPr>
          </w:p>
        </w:tc>
        <w:tc>
          <w:tcPr>
            <w:tcW w:w="1276" w:type="dxa"/>
            <w:gridSpan w:val="2"/>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地址</w:t>
            </w:r>
          </w:p>
        </w:tc>
        <w:tc>
          <w:tcPr>
            <w:tcW w:w="2572" w:type="dxa"/>
            <w:gridSpan w:val="2"/>
            <w:vAlign w:val="center"/>
          </w:tcPr>
          <w:p>
            <w:pPr>
              <w:spacing w:line="400" w:lineRule="exact"/>
              <w:jc w:val="center"/>
              <w:rPr>
                <w:rFonts w:ascii="Times New Roman" w:hAnsi="Times New Roman" w:eastAsia="仿宋_GB2312"/>
                <w:sz w:val="24"/>
                <w:szCs w:val="24"/>
              </w:rPr>
            </w:pPr>
          </w:p>
        </w:tc>
        <w:tc>
          <w:tcPr>
            <w:tcW w:w="1659" w:type="dxa"/>
            <w:gridSpan w:val="3"/>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法定代表人及联系方式</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129" w:type="dxa"/>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备案</w:t>
            </w:r>
          </w:p>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编号</w:t>
            </w:r>
          </w:p>
        </w:tc>
        <w:tc>
          <w:tcPr>
            <w:tcW w:w="3848" w:type="dxa"/>
            <w:gridSpan w:val="4"/>
            <w:vAlign w:val="center"/>
          </w:tcPr>
          <w:p>
            <w:pPr>
              <w:spacing w:line="400" w:lineRule="exact"/>
              <w:jc w:val="center"/>
              <w:rPr>
                <w:rFonts w:ascii="Times New Roman" w:hAnsi="Times New Roman" w:eastAsia="仿宋_GB2312"/>
                <w:sz w:val="24"/>
                <w:szCs w:val="24"/>
              </w:rPr>
            </w:pPr>
          </w:p>
        </w:tc>
        <w:tc>
          <w:tcPr>
            <w:tcW w:w="1659" w:type="dxa"/>
            <w:gridSpan w:val="3"/>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备案时间</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636" w:type="dxa"/>
            <w:gridSpan w:val="8"/>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检查内容</w:t>
            </w:r>
          </w:p>
        </w:tc>
        <w:tc>
          <w:tcPr>
            <w:tcW w:w="2148" w:type="dxa"/>
            <w:vAlign w:val="center"/>
          </w:tcPr>
          <w:p>
            <w:pPr>
              <w:spacing w:line="400" w:lineRule="exact"/>
              <w:jc w:val="center"/>
              <w:rPr>
                <w:rFonts w:ascii="Times New Roman" w:hAnsi="Times New Roman" w:eastAsia="仿宋_GB2312"/>
                <w:sz w:val="24"/>
                <w:szCs w:val="24"/>
              </w:rPr>
            </w:pPr>
            <w:r>
              <w:rPr>
                <w:rFonts w:ascii="Times New Roman" w:hAnsi="Times New Roman" w:eastAsia="仿宋_GB2312"/>
                <w:sz w:val="24"/>
                <w:szCs w:val="24"/>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2547" w:type="dxa"/>
            <w:gridSpan w:val="4"/>
            <w:vMerge w:val="restart"/>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一、土地估价活动合法合规情况</w:t>
            </w: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1.是否存在出具虚假评估报告或重大遗漏评估报告情况</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547" w:type="dxa"/>
            <w:gridSpan w:val="4"/>
            <w:vMerge w:val="continue"/>
            <w:vAlign w:val="center"/>
          </w:tcPr>
          <w:p>
            <w:pPr>
              <w:spacing w:line="400" w:lineRule="exact"/>
              <w:jc w:val="left"/>
              <w:rPr>
                <w:rFonts w:ascii="Times New Roman" w:hAnsi="Times New Roman" w:eastAsia="仿宋_GB2312"/>
                <w:sz w:val="24"/>
                <w:szCs w:val="24"/>
              </w:rPr>
            </w:pP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2.是否存在以不正当手段招揽业务情况</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2547" w:type="dxa"/>
            <w:gridSpan w:val="4"/>
            <w:vMerge w:val="continue"/>
            <w:vAlign w:val="center"/>
          </w:tcPr>
          <w:p>
            <w:pPr>
              <w:spacing w:line="400" w:lineRule="exact"/>
              <w:jc w:val="left"/>
              <w:rPr>
                <w:rFonts w:ascii="Times New Roman" w:hAnsi="Times New Roman" w:eastAsia="仿宋_GB2312"/>
                <w:sz w:val="24"/>
                <w:szCs w:val="24"/>
              </w:rPr>
            </w:pP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3.是否存在未进行土地评估机构备案违法承揽业务情况</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547" w:type="dxa"/>
            <w:gridSpan w:val="4"/>
            <w:vMerge w:val="continue"/>
            <w:vAlign w:val="center"/>
          </w:tcPr>
          <w:p>
            <w:pPr>
              <w:spacing w:line="400" w:lineRule="exact"/>
              <w:jc w:val="left"/>
              <w:rPr>
                <w:rFonts w:ascii="Times New Roman" w:hAnsi="Times New Roman" w:eastAsia="仿宋_GB2312"/>
                <w:sz w:val="24"/>
                <w:szCs w:val="24"/>
              </w:rPr>
            </w:pP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4.是否以其他单位的名义或者允许其他单位以本单位的名义承揽业务</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2547" w:type="dxa"/>
            <w:gridSpan w:val="4"/>
            <w:vMerge w:val="continue"/>
            <w:vAlign w:val="center"/>
          </w:tcPr>
          <w:p>
            <w:pPr>
              <w:spacing w:line="400" w:lineRule="exact"/>
              <w:jc w:val="left"/>
              <w:rPr>
                <w:rFonts w:ascii="Times New Roman" w:hAnsi="Times New Roman" w:eastAsia="仿宋_GB2312"/>
                <w:sz w:val="24"/>
                <w:szCs w:val="24"/>
              </w:rPr>
            </w:pP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5.是否建立评估报告三级审核制度，是否出现违反国家规范规程出具评估报告、评估价格与市场水平相比明显偏离、方法选取失当或实例选取错误等情况</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2547" w:type="dxa"/>
            <w:gridSpan w:val="4"/>
            <w:vMerge w:val="continue"/>
            <w:vAlign w:val="center"/>
          </w:tcPr>
          <w:p>
            <w:pPr>
              <w:spacing w:line="400" w:lineRule="exact"/>
              <w:jc w:val="left"/>
              <w:rPr>
                <w:rFonts w:ascii="Times New Roman" w:hAnsi="Times New Roman" w:eastAsia="仿宋_GB2312"/>
                <w:sz w:val="24"/>
                <w:szCs w:val="24"/>
              </w:rPr>
            </w:pP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6.是否存在受理与自身有利害关系业务、分别接受利益冲突双方委托对同一评估对象进行评估情况</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547" w:type="dxa"/>
            <w:gridSpan w:val="4"/>
            <w:vMerge w:val="restart"/>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二、单位管理和专业技术力量情况</w:t>
            </w: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1.内部管理制度是否健全、规范</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547" w:type="dxa"/>
            <w:gridSpan w:val="4"/>
            <w:vMerge w:val="continue"/>
            <w:vAlign w:val="center"/>
          </w:tcPr>
          <w:p>
            <w:pPr>
              <w:spacing w:line="400" w:lineRule="exact"/>
              <w:jc w:val="left"/>
              <w:rPr>
                <w:rFonts w:ascii="Times New Roman" w:hAnsi="Times New Roman" w:eastAsia="仿宋_GB2312"/>
                <w:sz w:val="24"/>
                <w:szCs w:val="24"/>
              </w:rPr>
            </w:pP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2.是否及时办理备案变更、注销手续或履行土地估价报告备案程序</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2547" w:type="dxa"/>
            <w:gridSpan w:val="4"/>
            <w:vMerge w:val="continue"/>
            <w:vAlign w:val="center"/>
          </w:tcPr>
          <w:p>
            <w:pPr>
              <w:spacing w:line="400" w:lineRule="exact"/>
              <w:jc w:val="left"/>
              <w:rPr>
                <w:rFonts w:ascii="Times New Roman" w:hAnsi="Times New Roman" w:eastAsia="仿宋_GB2312"/>
                <w:sz w:val="24"/>
                <w:szCs w:val="24"/>
              </w:rPr>
            </w:pP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3.是否有足够的开展土地评估业务所需土地估价师和土地评估从业人员</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2547" w:type="dxa"/>
            <w:gridSpan w:val="4"/>
            <w:vMerge w:val="continue"/>
            <w:vAlign w:val="center"/>
          </w:tcPr>
          <w:p>
            <w:pPr>
              <w:spacing w:line="400" w:lineRule="exact"/>
              <w:jc w:val="left"/>
              <w:rPr>
                <w:rFonts w:ascii="Times New Roman" w:hAnsi="Times New Roman" w:eastAsia="仿宋_GB2312"/>
                <w:sz w:val="24"/>
                <w:szCs w:val="24"/>
              </w:rPr>
            </w:pP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4.备案评估师是否符合规定</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547"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三、风险防范</w:t>
            </w:r>
          </w:p>
        </w:tc>
        <w:tc>
          <w:tcPr>
            <w:tcW w:w="4089"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1.是否建立完善的风险防范机制</w:t>
            </w:r>
          </w:p>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 xml:space="preserve">2.其他相关方面是否遵守法律法规要求 </w:t>
            </w:r>
          </w:p>
        </w:tc>
        <w:tc>
          <w:tcPr>
            <w:tcW w:w="2148" w:type="dxa"/>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8784" w:type="dxa"/>
            <w:gridSpan w:val="9"/>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检查结论：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2547" w:type="dxa"/>
            <w:gridSpan w:val="4"/>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被检查单位负责人</w:t>
            </w:r>
          </w:p>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（签名）</w:t>
            </w:r>
          </w:p>
        </w:tc>
        <w:tc>
          <w:tcPr>
            <w:tcW w:w="6237" w:type="dxa"/>
            <w:gridSpan w:val="5"/>
            <w:vAlign w:val="center"/>
          </w:tcPr>
          <w:p>
            <w:pPr>
              <w:spacing w:line="400" w:lineRule="exact"/>
              <w:jc w:val="left"/>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555" w:type="dxa"/>
            <w:gridSpan w:val="2"/>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检查组成员（签名）</w:t>
            </w:r>
          </w:p>
        </w:tc>
        <w:tc>
          <w:tcPr>
            <w:tcW w:w="3543" w:type="dxa"/>
            <w:gridSpan w:val="4"/>
            <w:vAlign w:val="center"/>
          </w:tcPr>
          <w:p>
            <w:pPr>
              <w:spacing w:line="400" w:lineRule="exact"/>
              <w:jc w:val="left"/>
              <w:rPr>
                <w:rFonts w:ascii="Times New Roman" w:hAnsi="Times New Roman" w:eastAsia="仿宋_GB2312"/>
                <w:sz w:val="24"/>
                <w:szCs w:val="24"/>
              </w:rPr>
            </w:pPr>
          </w:p>
        </w:tc>
        <w:tc>
          <w:tcPr>
            <w:tcW w:w="1276" w:type="dxa"/>
            <w:vAlign w:val="center"/>
          </w:tcPr>
          <w:p>
            <w:pPr>
              <w:spacing w:line="400" w:lineRule="exact"/>
              <w:jc w:val="left"/>
              <w:rPr>
                <w:rFonts w:ascii="Times New Roman" w:hAnsi="Times New Roman" w:eastAsia="仿宋_GB2312"/>
                <w:sz w:val="24"/>
                <w:szCs w:val="24"/>
              </w:rPr>
            </w:pPr>
            <w:r>
              <w:rPr>
                <w:rFonts w:ascii="Times New Roman" w:hAnsi="Times New Roman" w:eastAsia="仿宋_GB2312"/>
                <w:sz w:val="24"/>
                <w:szCs w:val="24"/>
              </w:rPr>
              <w:t>检查组长（签名）</w:t>
            </w:r>
          </w:p>
        </w:tc>
        <w:tc>
          <w:tcPr>
            <w:tcW w:w="2410" w:type="dxa"/>
            <w:gridSpan w:val="2"/>
            <w:vAlign w:val="center"/>
          </w:tcPr>
          <w:p>
            <w:pPr>
              <w:spacing w:line="400" w:lineRule="exact"/>
              <w:jc w:val="left"/>
              <w:rPr>
                <w:rFonts w:ascii="Times New Roman" w:hAnsi="Times New Roman" w:eastAsia="仿宋_GB2312"/>
                <w:sz w:val="24"/>
                <w:szCs w:val="24"/>
              </w:rPr>
            </w:pPr>
          </w:p>
        </w:tc>
      </w:tr>
    </w:tbl>
    <w:p>
      <w:pPr>
        <w:spacing w:line="300" w:lineRule="exact"/>
        <w:rPr>
          <w:rFonts w:ascii="Times New Roman" w:hAnsi="Times New Roman" w:eastAsia="仿宋_GB2312"/>
          <w:sz w:val="32"/>
          <w:szCs w:val="32"/>
        </w:rPr>
      </w:pPr>
      <w:bookmarkStart w:id="0" w:name="Content"/>
      <w:bookmarkEnd w:id="0"/>
    </w:p>
    <w:p>
      <w:pPr>
        <w:spacing w:line="280" w:lineRule="exact"/>
        <w:jc w:val="center"/>
        <w:rPr>
          <w:rFonts w:ascii="Times New Roman" w:hAnsi="Times New Roman" w:eastAsia="黑体"/>
          <w:sz w:val="44"/>
          <w:szCs w:val="44"/>
        </w:rPr>
      </w:pPr>
    </w:p>
    <w:p>
      <w:pPr>
        <w:spacing w:line="600" w:lineRule="exact"/>
        <w:rPr>
          <w:rFonts w:ascii="Times New Roman" w:hAnsi="Times New Roman" w:eastAsia="黑体"/>
          <w:sz w:val="32"/>
          <w:szCs w:val="24"/>
        </w:rPr>
      </w:pPr>
    </w:p>
    <w:p>
      <w:pPr>
        <w:spacing w:line="400" w:lineRule="exact"/>
        <w:rPr>
          <w:rFonts w:ascii="Times New Roman" w:hAnsi="Times New Roman" w:eastAsia="黑体"/>
          <w:sz w:val="32"/>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MTk3NzllYWFlMDY0ZGFlZmE1M2VlMTlhMTIxNDkifQ=="/>
  </w:docVars>
  <w:rsids>
    <w:rsidRoot w:val="6F2075C3"/>
    <w:rsid w:val="152941D9"/>
    <w:rsid w:val="6F20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2023-10-18T03:33:00Z</dcterms:created>
  <dc:creator>刘双</dc:creator>
  <cp:lastModifiedBy>刘双</cp:lastModifiedBy>
  <dcterms:modified xsi:type="dcterms:W3CDTF">2023-10-18T03:34:33Z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0DE1BE892649461E81EF1EF474297BD2_11</vt:lpwstr>
  </property>
</Properties>
</file>