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5BF06">
      <w:pPr>
        <w:jc w:val="left"/>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附件</w:t>
      </w:r>
    </w:p>
    <w:p w14:paraId="1E73C92C">
      <w:pPr>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湖南省2024年第二季度省级矿产资源储量评审备案情况表</w:t>
      </w:r>
    </w:p>
    <w:tbl>
      <w:tblPr>
        <w:tblStyle w:val="3"/>
        <w:tblpPr w:leftFromText="180" w:rightFromText="180" w:vertAnchor="text" w:horzAnchor="page" w:tblpX="1180" w:tblpY="920"/>
        <w:tblOverlap w:val="never"/>
        <w:tblW w:w="146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638"/>
        <w:gridCol w:w="3585"/>
        <w:gridCol w:w="1740"/>
        <w:gridCol w:w="1890"/>
        <w:gridCol w:w="930"/>
        <w:gridCol w:w="1290"/>
        <w:gridCol w:w="1125"/>
        <w:gridCol w:w="1770"/>
      </w:tblGrid>
      <w:tr w14:paraId="0A914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blHeader/>
        </w:trPr>
        <w:tc>
          <w:tcPr>
            <w:tcW w:w="705" w:type="dxa"/>
            <w:noWrap w:val="0"/>
            <w:vAlign w:val="center"/>
          </w:tcPr>
          <w:p w14:paraId="04C87014">
            <w:pPr>
              <w:widowControl/>
              <w:jc w:val="center"/>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val="en-US" w:eastAsia="zh-CN" w:bidi="ar-SA"/>
              </w:rPr>
              <w:t>序号</w:t>
            </w:r>
          </w:p>
        </w:tc>
        <w:tc>
          <w:tcPr>
            <w:tcW w:w="1638" w:type="dxa"/>
            <w:noWrap w:val="0"/>
            <w:vAlign w:val="center"/>
          </w:tcPr>
          <w:p w14:paraId="4AB5631A">
            <w:pPr>
              <w:widowControl/>
              <w:jc w:val="center"/>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val="en-US" w:eastAsia="zh-CN" w:bidi="ar-SA"/>
              </w:rPr>
              <w:t>评审编号</w:t>
            </w:r>
          </w:p>
        </w:tc>
        <w:tc>
          <w:tcPr>
            <w:tcW w:w="3585" w:type="dxa"/>
            <w:noWrap w:val="0"/>
            <w:vAlign w:val="center"/>
          </w:tcPr>
          <w:p w14:paraId="0FCA166D">
            <w:pPr>
              <w:widowControl/>
              <w:jc w:val="center"/>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val="en-US" w:eastAsia="zh-CN" w:bidi="ar-SA"/>
              </w:rPr>
              <w:t>报告名称</w:t>
            </w:r>
          </w:p>
        </w:tc>
        <w:tc>
          <w:tcPr>
            <w:tcW w:w="1740" w:type="dxa"/>
            <w:noWrap w:val="0"/>
            <w:vAlign w:val="center"/>
          </w:tcPr>
          <w:p w14:paraId="2D988CA1">
            <w:pPr>
              <w:widowControl/>
              <w:jc w:val="center"/>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val="en-US" w:eastAsia="zh-CN" w:bidi="ar-SA"/>
              </w:rPr>
              <w:t>编制单位</w:t>
            </w:r>
          </w:p>
        </w:tc>
        <w:tc>
          <w:tcPr>
            <w:tcW w:w="1890" w:type="dxa"/>
            <w:noWrap w:val="0"/>
            <w:vAlign w:val="center"/>
          </w:tcPr>
          <w:p w14:paraId="20C2446B">
            <w:pPr>
              <w:widowControl/>
              <w:jc w:val="center"/>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val="en-US" w:eastAsia="zh-CN" w:bidi="ar-SA"/>
              </w:rPr>
              <w:t>送评单位</w:t>
            </w:r>
          </w:p>
        </w:tc>
        <w:tc>
          <w:tcPr>
            <w:tcW w:w="930" w:type="dxa"/>
            <w:noWrap w:val="0"/>
            <w:vAlign w:val="center"/>
          </w:tcPr>
          <w:p w14:paraId="32F9E2A7">
            <w:pPr>
              <w:widowControl/>
              <w:jc w:val="center"/>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val="en-US" w:eastAsia="zh-CN" w:bidi="ar-SA"/>
              </w:rPr>
              <w:t>主编</w:t>
            </w:r>
          </w:p>
        </w:tc>
        <w:tc>
          <w:tcPr>
            <w:tcW w:w="1290" w:type="dxa"/>
            <w:noWrap w:val="0"/>
            <w:vAlign w:val="center"/>
          </w:tcPr>
          <w:p w14:paraId="3E8ADD38">
            <w:pPr>
              <w:widowControl/>
              <w:jc w:val="center"/>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val="en-US" w:eastAsia="zh-CN" w:bidi="ar-SA"/>
              </w:rPr>
              <w:t>内审责任人</w:t>
            </w:r>
          </w:p>
        </w:tc>
        <w:tc>
          <w:tcPr>
            <w:tcW w:w="1125" w:type="dxa"/>
            <w:noWrap w:val="0"/>
            <w:vAlign w:val="center"/>
          </w:tcPr>
          <w:p w14:paraId="0555ED6D">
            <w:pPr>
              <w:widowControl/>
              <w:jc w:val="center"/>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val="en-US" w:eastAsia="zh-CN" w:bidi="ar-SA"/>
              </w:rPr>
              <w:t>报告质量</w:t>
            </w:r>
          </w:p>
        </w:tc>
        <w:tc>
          <w:tcPr>
            <w:tcW w:w="1770" w:type="dxa"/>
            <w:noWrap w:val="0"/>
            <w:vAlign w:val="center"/>
          </w:tcPr>
          <w:p w14:paraId="2B79863D">
            <w:pPr>
              <w:widowControl/>
              <w:jc w:val="center"/>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val="en-US" w:eastAsia="zh-CN" w:bidi="ar-SA"/>
              </w:rPr>
              <w:t>备注</w:t>
            </w:r>
          </w:p>
        </w:tc>
      </w:tr>
      <w:tr w14:paraId="78FBB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5" w:type="dxa"/>
            <w:noWrap/>
            <w:vAlign w:val="center"/>
          </w:tcPr>
          <w:p w14:paraId="79326171">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1</w:t>
            </w:r>
          </w:p>
        </w:tc>
        <w:tc>
          <w:tcPr>
            <w:tcW w:w="1638" w:type="dxa"/>
            <w:noWrap w:val="0"/>
            <w:vAlign w:val="center"/>
          </w:tcPr>
          <w:p w14:paraId="72E18FBD">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湘评审〔2024〕011号</w:t>
            </w:r>
          </w:p>
        </w:tc>
        <w:tc>
          <w:tcPr>
            <w:tcW w:w="3585" w:type="dxa"/>
            <w:noWrap w:val="0"/>
            <w:vAlign w:val="center"/>
          </w:tcPr>
          <w:p w14:paraId="537B6799">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辰溪产业开发区调区扩区建设项目压覆煤炭资源储量评估报告</w:t>
            </w:r>
          </w:p>
        </w:tc>
        <w:tc>
          <w:tcPr>
            <w:tcW w:w="1740" w:type="dxa"/>
            <w:noWrap w:val="0"/>
            <w:vAlign w:val="center"/>
          </w:tcPr>
          <w:p w14:paraId="08FE338C">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湖南省核地质调查所</w:t>
            </w:r>
          </w:p>
        </w:tc>
        <w:tc>
          <w:tcPr>
            <w:tcW w:w="1890" w:type="dxa"/>
            <w:noWrap w:val="0"/>
            <w:vAlign w:val="center"/>
          </w:tcPr>
          <w:p w14:paraId="695B5C50">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辰溪县自然资源局</w:t>
            </w:r>
          </w:p>
        </w:tc>
        <w:tc>
          <w:tcPr>
            <w:tcW w:w="930" w:type="dxa"/>
            <w:noWrap w:val="0"/>
            <w:vAlign w:val="center"/>
          </w:tcPr>
          <w:p w14:paraId="26489BA8">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刘  浩</w:t>
            </w:r>
          </w:p>
        </w:tc>
        <w:tc>
          <w:tcPr>
            <w:tcW w:w="1290" w:type="dxa"/>
            <w:noWrap w:val="0"/>
            <w:vAlign w:val="center"/>
          </w:tcPr>
          <w:p w14:paraId="202186F5">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李惠纯</w:t>
            </w:r>
          </w:p>
        </w:tc>
        <w:tc>
          <w:tcPr>
            <w:tcW w:w="1125" w:type="dxa"/>
            <w:noWrap w:val="0"/>
            <w:vAlign w:val="center"/>
          </w:tcPr>
          <w:p w14:paraId="575F74E2">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不合格</w:t>
            </w:r>
          </w:p>
        </w:tc>
        <w:tc>
          <w:tcPr>
            <w:tcW w:w="1770" w:type="dxa"/>
            <w:noWrap/>
            <w:vAlign w:val="center"/>
          </w:tcPr>
          <w:p w14:paraId="0D9C6F5A">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评估范围确定依据不足，资料收集不全。</w:t>
            </w:r>
          </w:p>
        </w:tc>
      </w:tr>
      <w:tr w14:paraId="033AE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705" w:type="dxa"/>
            <w:noWrap/>
            <w:vAlign w:val="center"/>
          </w:tcPr>
          <w:p w14:paraId="60E1097F">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2</w:t>
            </w:r>
          </w:p>
        </w:tc>
        <w:tc>
          <w:tcPr>
            <w:tcW w:w="1638" w:type="dxa"/>
            <w:noWrap w:val="0"/>
            <w:vAlign w:val="center"/>
          </w:tcPr>
          <w:p w14:paraId="2AF33A2B">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湘评审〔2024〕013号</w:t>
            </w:r>
          </w:p>
        </w:tc>
        <w:tc>
          <w:tcPr>
            <w:tcW w:w="3585" w:type="dxa"/>
            <w:noWrap w:val="0"/>
            <w:vAlign w:val="center"/>
          </w:tcPr>
          <w:p w14:paraId="5F1AEA71">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湖南省浏阳市横江冲矿区金矿详查（补充）报告</w:t>
            </w:r>
          </w:p>
        </w:tc>
        <w:tc>
          <w:tcPr>
            <w:tcW w:w="1740" w:type="dxa"/>
            <w:noWrap w:val="0"/>
            <w:vAlign w:val="center"/>
          </w:tcPr>
          <w:p w14:paraId="2EAABA45">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湖南省生态地质调查监测所</w:t>
            </w:r>
          </w:p>
        </w:tc>
        <w:tc>
          <w:tcPr>
            <w:tcW w:w="1890" w:type="dxa"/>
            <w:noWrap w:val="0"/>
            <w:vAlign w:val="center"/>
          </w:tcPr>
          <w:p w14:paraId="6F755877">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湖南紫东矿业有限公司</w:t>
            </w:r>
          </w:p>
        </w:tc>
        <w:tc>
          <w:tcPr>
            <w:tcW w:w="930" w:type="dxa"/>
            <w:noWrap w:val="0"/>
            <w:vAlign w:val="center"/>
          </w:tcPr>
          <w:p w14:paraId="125A05F5">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杨忠鼎</w:t>
            </w:r>
          </w:p>
        </w:tc>
        <w:tc>
          <w:tcPr>
            <w:tcW w:w="1290" w:type="dxa"/>
            <w:noWrap w:val="0"/>
            <w:vAlign w:val="center"/>
          </w:tcPr>
          <w:p w14:paraId="30B357DD">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肖振华</w:t>
            </w:r>
          </w:p>
        </w:tc>
        <w:tc>
          <w:tcPr>
            <w:tcW w:w="1125" w:type="dxa"/>
            <w:noWrap w:val="0"/>
            <w:vAlign w:val="center"/>
          </w:tcPr>
          <w:p w14:paraId="654A8884">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合格</w:t>
            </w:r>
          </w:p>
        </w:tc>
        <w:tc>
          <w:tcPr>
            <w:tcW w:w="1770" w:type="dxa"/>
            <w:noWrap/>
            <w:vAlign w:val="center"/>
          </w:tcPr>
          <w:p w14:paraId="41B10A61">
            <w:pPr>
              <w:widowControl/>
              <w:jc w:val="center"/>
              <w:rPr>
                <w:rFonts w:hint="default" w:ascii="Times New Roman" w:hAnsi="Times New Roman" w:eastAsia="仿宋_GB2312" w:cs="Times New Roman"/>
                <w:kern w:val="0"/>
                <w:sz w:val="21"/>
                <w:szCs w:val="21"/>
                <w:lang w:val="en-US" w:eastAsia="zh-CN" w:bidi="ar-SA"/>
              </w:rPr>
            </w:pPr>
          </w:p>
        </w:tc>
      </w:tr>
      <w:tr w14:paraId="42CAC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705" w:type="dxa"/>
            <w:noWrap/>
            <w:vAlign w:val="center"/>
          </w:tcPr>
          <w:p w14:paraId="072D09C3">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3</w:t>
            </w:r>
          </w:p>
        </w:tc>
        <w:tc>
          <w:tcPr>
            <w:tcW w:w="1638" w:type="dxa"/>
            <w:noWrap w:val="0"/>
            <w:vAlign w:val="center"/>
          </w:tcPr>
          <w:p w14:paraId="4481DE36">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湘评审〔2024〕015号</w:t>
            </w:r>
          </w:p>
        </w:tc>
        <w:tc>
          <w:tcPr>
            <w:tcW w:w="3585" w:type="dxa"/>
            <w:noWrap w:val="0"/>
            <w:vAlign w:val="center"/>
          </w:tcPr>
          <w:p w14:paraId="5FD536BF">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湖南省衡东县南湾矿区钨矿资源储量核实报告</w:t>
            </w:r>
          </w:p>
        </w:tc>
        <w:tc>
          <w:tcPr>
            <w:tcW w:w="1740" w:type="dxa"/>
            <w:noWrap w:val="0"/>
            <w:vAlign w:val="center"/>
          </w:tcPr>
          <w:p w14:paraId="03B01898">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湖南省地质调查所</w:t>
            </w:r>
          </w:p>
        </w:tc>
        <w:tc>
          <w:tcPr>
            <w:tcW w:w="1890" w:type="dxa"/>
            <w:noWrap w:val="0"/>
            <w:vAlign w:val="center"/>
          </w:tcPr>
          <w:p w14:paraId="1637BE5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湖南福祥泰钨业有限公司</w:t>
            </w:r>
          </w:p>
        </w:tc>
        <w:tc>
          <w:tcPr>
            <w:tcW w:w="930" w:type="dxa"/>
            <w:noWrap w:val="0"/>
            <w:vAlign w:val="center"/>
          </w:tcPr>
          <w:p w14:paraId="7E314980">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杨贵花</w:t>
            </w:r>
          </w:p>
        </w:tc>
        <w:tc>
          <w:tcPr>
            <w:tcW w:w="1290" w:type="dxa"/>
            <w:noWrap w:val="0"/>
            <w:vAlign w:val="center"/>
          </w:tcPr>
          <w:p w14:paraId="0A1B9B23">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曾志方</w:t>
            </w:r>
          </w:p>
        </w:tc>
        <w:tc>
          <w:tcPr>
            <w:tcW w:w="1125" w:type="dxa"/>
            <w:noWrap w:val="0"/>
            <w:vAlign w:val="center"/>
          </w:tcPr>
          <w:p w14:paraId="2EF3F699">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合格</w:t>
            </w:r>
          </w:p>
        </w:tc>
        <w:tc>
          <w:tcPr>
            <w:tcW w:w="1770" w:type="dxa"/>
            <w:noWrap/>
            <w:vAlign w:val="center"/>
          </w:tcPr>
          <w:p w14:paraId="45535F31">
            <w:pPr>
              <w:widowControl/>
              <w:jc w:val="center"/>
              <w:rPr>
                <w:rFonts w:hint="default" w:ascii="Times New Roman" w:hAnsi="Times New Roman" w:eastAsia="仿宋_GB2312" w:cs="Times New Roman"/>
                <w:kern w:val="0"/>
                <w:sz w:val="21"/>
                <w:szCs w:val="21"/>
                <w:lang w:val="en-US" w:eastAsia="zh-CN" w:bidi="ar-SA"/>
              </w:rPr>
            </w:pPr>
          </w:p>
        </w:tc>
      </w:tr>
      <w:tr w14:paraId="1E925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5" w:type="dxa"/>
            <w:noWrap/>
            <w:vAlign w:val="center"/>
          </w:tcPr>
          <w:p w14:paraId="474B71E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4</w:t>
            </w:r>
          </w:p>
        </w:tc>
        <w:tc>
          <w:tcPr>
            <w:tcW w:w="1638" w:type="dxa"/>
            <w:noWrap w:val="0"/>
            <w:vAlign w:val="center"/>
          </w:tcPr>
          <w:p w14:paraId="1D705AE5">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湘评审〔2024〕016号</w:t>
            </w:r>
          </w:p>
        </w:tc>
        <w:tc>
          <w:tcPr>
            <w:tcW w:w="3585" w:type="dxa"/>
            <w:noWrap w:val="0"/>
            <w:vAlign w:val="center"/>
          </w:tcPr>
          <w:p w14:paraId="35A0E198">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湖南省辰溪县产业开发区调区扩区建设用地压覆煤炭资源储量评估报告</w:t>
            </w:r>
          </w:p>
        </w:tc>
        <w:tc>
          <w:tcPr>
            <w:tcW w:w="1740" w:type="dxa"/>
            <w:noWrap w:val="0"/>
            <w:vAlign w:val="center"/>
          </w:tcPr>
          <w:p w14:paraId="168EDECE">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湖南省核地质调查所</w:t>
            </w:r>
          </w:p>
        </w:tc>
        <w:tc>
          <w:tcPr>
            <w:tcW w:w="1890" w:type="dxa"/>
            <w:noWrap w:val="0"/>
            <w:vAlign w:val="center"/>
          </w:tcPr>
          <w:p w14:paraId="379FC102">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辰溪县自然资源局</w:t>
            </w:r>
          </w:p>
        </w:tc>
        <w:tc>
          <w:tcPr>
            <w:tcW w:w="930" w:type="dxa"/>
            <w:noWrap w:val="0"/>
            <w:vAlign w:val="center"/>
          </w:tcPr>
          <w:p w14:paraId="7640A6A9">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杨  磊</w:t>
            </w:r>
          </w:p>
        </w:tc>
        <w:tc>
          <w:tcPr>
            <w:tcW w:w="1290" w:type="dxa"/>
            <w:noWrap w:val="0"/>
            <w:vAlign w:val="center"/>
          </w:tcPr>
          <w:p w14:paraId="10DD0330">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李惠纯</w:t>
            </w:r>
          </w:p>
        </w:tc>
        <w:tc>
          <w:tcPr>
            <w:tcW w:w="1125" w:type="dxa"/>
            <w:noWrap w:val="0"/>
            <w:vAlign w:val="center"/>
          </w:tcPr>
          <w:p w14:paraId="3101366E">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合格</w:t>
            </w:r>
          </w:p>
        </w:tc>
        <w:tc>
          <w:tcPr>
            <w:tcW w:w="1770" w:type="dxa"/>
            <w:noWrap/>
            <w:vAlign w:val="center"/>
          </w:tcPr>
          <w:p w14:paraId="4BE1A7A7">
            <w:pPr>
              <w:widowControl/>
              <w:jc w:val="center"/>
              <w:rPr>
                <w:rFonts w:hint="default" w:ascii="Times New Roman" w:hAnsi="Times New Roman" w:eastAsia="仿宋_GB2312" w:cs="Times New Roman"/>
                <w:kern w:val="0"/>
                <w:sz w:val="21"/>
                <w:szCs w:val="21"/>
                <w:lang w:val="en-US" w:eastAsia="zh-CN" w:bidi="ar-SA"/>
              </w:rPr>
            </w:pPr>
          </w:p>
        </w:tc>
      </w:tr>
      <w:tr w14:paraId="4B649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05" w:type="dxa"/>
            <w:noWrap/>
            <w:vAlign w:val="center"/>
          </w:tcPr>
          <w:p w14:paraId="200F087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5</w:t>
            </w:r>
          </w:p>
        </w:tc>
        <w:tc>
          <w:tcPr>
            <w:tcW w:w="1638" w:type="dxa"/>
            <w:noWrap w:val="0"/>
            <w:vAlign w:val="center"/>
          </w:tcPr>
          <w:p w14:paraId="20146979">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湘评审〔2024〕017号</w:t>
            </w:r>
          </w:p>
        </w:tc>
        <w:tc>
          <w:tcPr>
            <w:tcW w:w="3585" w:type="dxa"/>
            <w:noWrap w:val="0"/>
            <w:vAlign w:val="center"/>
          </w:tcPr>
          <w:p w14:paraId="475CECFB">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湖南省衡东县穰家垅矿区萤石矿资源储量核实报告</w:t>
            </w:r>
          </w:p>
        </w:tc>
        <w:tc>
          <w:tcPr>
            <w:tcW w:w="1740" w:type="dxa"/>
            <w:noWrap w:val="0"/>
            <w:vAlign w:val="center"/>
          </w:tcPr>
          <w:p w14:paraId="50B5C696">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湖南省自然资源调查所</w:t>
            </w:r>
          </w:p>
        </w:tc>
        <w:tc>
          <w:tcPr>
            <w:tcW w:w="1890" w:type="dxa"/>
            <w:noWrap w:val="0"/>
            <w:vAlign w:val="center"/>
          </w:tcPr>
          <w:p w14:paraId="19DBF5C0">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湖南金龙蓬源实业集团有限责任公司</w:t>
            </w:r>
          </w:p>
        </w:tc>
        <w:tc>
          <w:tcPr>
            <w:tcW w:w="930" w:type="dxa"/>
            <w:noWrap w:val="0"/>
            <w:vAlign w:val="center"/>
          </w:tcPr>
          <w:p w14:paraId="200634C5">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唐勇明</w:t>
            </w:r>
          </w:p>
        </w:tc>
        <w:tc>
          <w:tcPr>
            <w:tcW w:w="1290" w:type="dxa"/>
            <w:noWrap w:val="0"/>
            <w:vAlign w:val="center"/>
          </w:tcPr>
          <w:p w14:paraId="08E7B622">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王滨清</w:t>
            </w:r>
          </w:p>
        </w:tc>
        <w:tc>
          <w:tcPr>
            <w:tcW w:w="1125" w:type="dxa"/>
            <w:noWrap w:val="0"/>
            <w:vAlign w:val="center"/>
          </w:tcPr>
          <w:p w14:paraId="2F57D997">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合格</w:t>
            </w:r>
          </w:p>
        </w:tc>
        <w:tc>
          <w:tcPr>
            <w:tcW w:w="1770" w:type="dxa"/>
            <w:noWrap/>
            <w:vAlign w:val="center"/>
          </w:tcPr>
          <w:p w14:paraId="29B615F3">
            <w:pPr>
              <w:widowControl/>
              <w:jc w:val="center"/>
              <w:rPr>
                <w:rFonts w:hint="default" w:ascii="Times New Roman" w:hAnsi="Times New Roman" w:eastAsia="仿宋_GB2312" w:cs="Times New Roman"/>
                <w:kern w:val="0"/>
                <w:sz w:val="21"/>
                <w:szCs w:val="21"/>
                <w:lang w:val="en-US" w:eastAsia="zh-CN" w:bidi="ar-SA"/>
              </w:rPr>
            </w:pPr>
          </w:p>
        </w:tc>
      </w:tr>
      <w:tr w14:paraId="6E87E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05" w:type="dxa"/>
            <w:noWrap/>
            <w:vAlign w:val="center"/>
          </w:tcPr>
          <w:p w14:paraId="224AFCC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6</w:t>
            </w:r>
          </w:p>
        </w:tc>
        <w:tc>
          <w:tcPr>
            <w:tcW w:w="1638" w:type="dxa"/>
            <w:noWrap w:val="0"/>
            <w:vAlign w:val="center"/>
          </w:tcPr>
          <w:p w14:paraId="153DBA4F">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湘评审〔2024〕018号</w:t>
            </w:r>
          </w:p>
        </w:tc>
        <w:tc>
          <w:tcPr>
            <w:tcW w:w="3585" w:type="dxa"/>
            <w:noWrap w:val="0"/>
            <w:vAlign w:val="center"/>
          </w:tcPr>
          <w:p w14:paraId="73146138">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赫山区高岭村至楠木通用机场公路工程建设项目压覆重要矿产资源评估报告</w:t>
            </w:r>
          </w:p>
        </w:tc>
        <w:tc>
          <w:tcPr>
            <w:tcW w:w="1740" w:type="dxa"/>
            <w:noWrap w:val="0"/>
            <w:vAlign w:val="center"/>
          </w:tcPr>
          <w:p w14:paraId="7620EB0E">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湖南省城乡资源勘测设计院有限公司</w:t>
            </w:r>
          </w:p>
        </w:tc>
        <w:tc>
          <w:tcPr>
            <w:tcW w:w="1890" w:type="dxa"/>
            <w:noWrap w:val="0"/>
            <w:vAlign w:val="center"/>
          </w:tcPr>
          <w:p w14:paraId="7454DE62">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益阳市赫山区交通运输局</w:t>
            </w:r>
          </w:p>
        </w:tc>
        <w:tc>
          <w:tcPr>
            <w:tcW w:w="930" w:type="dxa"/>
            <w:noWrap w:val="0"/>
            <w:vAlign w:val="center"/>
          </w:tcPr>
          <w:p w14:paraId="6A9473C8">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林  赞</w:t>
            </w:r>
          </w:p>
        </w:tc>
        <w:tc>
          <w:tcPr>
            <w:tcW w:w="1290" w:type="dxa"/>
            <w:noWrap w:val="0"/>
            <w:vAlign w:val="center"/>
          </w:tcPr>
          <w:p w14:paraId="75BFE4A0">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熊建勋</w:t>
            </w:r>
          </w:p>
        </w:tc>
        <w:tc>
          <w:tcPr>
            <w:tcW w:w="1125" w:type="dxa"/>
            <w:noWrap w:val="0"/>
            <w:vAlign w:val="center"/>
          </w:tcPr>
          <w:p w14:paraId="222150A5">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合格</w:t>
            </w:r>
          </w:p>
        </w:tc>
        <w:tc>
          <w:tcPr>
            <w:tcW w:w="1770" w:type="dxa"/>
            <w:noWrap/>
            <w:vAlign w:val="center"/>
          </w:tcPr>
          <w:p w14:paraId="5A623938">
            <w:pPr>
              <w:widowControl/>
              <w:jc w:val="left"/>
              <w:rPr>
                <w:rFonts w:hint="default" w:ascii="Times New Roman" w:hAnsi="Times New Roman" w:eastAsia="仿宋_GB2312" w:cs="Times New Roman"/>
                <w:kern w:val="0"/>
                <w:sz w:val="21"/>
                <w:szCs w:val="21"/>
                <w:lang w:val="en-US" w:eastAsia="zh-CN" w:bidi="ar-SA"/>
              </w:rPr>
            </w:pPr>
          </w:p>
        </w:tc>
      </w:tr>
      <w:tr w14:paraId="76597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5" w:type="dxa"/>
            <w:noWrap/>
            <w:vAlign w:val="center"/>
          </w:tcPr>
          <w:p w14:paraId="7A716C33">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7</w:t>
            </w:r>
          </w:p>
        </w:tc>
        <w:tc>
          <w:tcPr>
            <w:tcW w:w="1638" w:type="dxa"/>
            <w:noWrap w:val="0"/>
            <w:vAlign w:val="center"/>
          </w:tcPr>
          <w:p w14:paraId="3D078439">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湘评审〔2024〕019号</w:t>
            </w:r>
          </w:p>
        </w:tc>
        <w:tc>
          <w:tcPr>
            <w:tcW w:w="3585" w:type="dxa"/>
            <w:noWrap w:val="0"/>
            <w:vAlign w:val="center"/>
          </w:tcPr>
          <w:p w14:paraId="255497EB">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湖南省汨罗市周坊矿区饰面用花岗岩矿勘探报告</w:t>
            </w:r>
          </w:p>
        </w:tc>
        <w:tc>
          <w:tcPr>
            <w:tcW w:w="1740" w:type="dxa"/>
            <w:noWrap w:val="0"/>
            <w:vAlign w:val="center"/>
          </w:tcPr>
          <w:p w14:paraId="1F417F2C">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湖南省地质灾害调查监测所</w:t>
            </w:r>
          </w:p>
        </w:tc>
        <w:tc>
          <w:tcPr>
            <w:tcW w:w="1890" w:type="dxa"/>
            <w:noWrap w:val="0"/>
            <w:vAlign w:val="center"/>
          </w:tcPr>
          <w:p w14:paraId="41EDB351">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汨罗市自然资源局</w:t>
            </w:r>
          </w:p>
        </w:tc>
        <w:tc>
          <w:tcPr>
            <w:tcW w:w="930" w:type="dxa"/>
            <w:noWrap w:val="0"/>
            <w:vAlign w:val="center"/>
          </w:tcPr>
          <w:p w14:paraId="32850E6B">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盛柏伟</w:t>
            </w:r>
          </w:p>
        </w:tc>
        <w:tc>
          <w:tcPr>
            <w:tcW w:w="1290" w:type="dxa"/>
            <w:noWrap w:val="0"/>
            <w:vAlign w:val="center"/>
          </w:tcPr>
          <w:p w14:paraId="089C1AB9">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康  博</w:t>
            </w:r>
          </w:p>
        </w:tc>
        <w:tc>
          <w:tcPr>
            <w:tcW w:w="1125" w:type="dxa"/>
            <w:noWrap w:val="0"/>
            <w:vAlign w:val="center"/>
          </w:tcPr>
          <w:p w14:paraId="67AAD9DD">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良好</w:t>
            </w:r>
          </w:p>
        </w:tc>
        <w:tc>
          <w:tcPr>
            <w:tcW w:w="1770" w:type="dxa"/>
            <w:noWrap/>
            <w:vAlign w:val="center"/>
          </w:tcPr>
          <w:p w14:paraId="4F57EE04">
            <w:pPr>
              <w:widowControl/>
              <w:jc w:val="left"/>
              <w:rPr>
                <w:rFonts w:hint="default" w:ascii="Times New Roman" w:hAnsi="Times New Roman" w:eastAsia="仿宋_GB2312" w:cs="Times New Roman"/>
                <w:kern w:val="0"/>
                <w:sz w:val="21"/>
                <w:szCs w:val="21"/>
                <w:lang w:val="en-US" w:eastAsia="zh-CN" w:bidi="ar-SA"/>
              </w:rPr>
            </w:pPr>
          </w:p>
        </w:tc>
      </w:tr>
      <w:tr w14:paraId="6419F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5" w:type="dxa"/>
            <w:noWrap/>
            <w:vAlign w:val="center"/>
          </w:tcPr>
          <w:p w14:paraId="04C901A4">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8</w:t>
            </w:r>
          </w:p>
        </w:tc>
        <w:tc>
          <w:tcPr>
            <w:tcW w:w="1638" w:type="dxa"/>
            <w:noWrap w:val="0"/>
            <w:vAlign w:val="center"/>
          </w:tcPr>
          <w:p w14:paraId="3E4E9A59">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湘评审〔2024〕020号</w:t>
            </w:r>
          </w:p>
        </w:tc>
        <w:tc>
          <w:tcPr>
            <w:tcW w:w="3585" w:type="dxa"/>
            <w:noWrap w:val="0"/>
            <w:vAlign w:val="center"/>
          </w:tcPr>
          <w:p w14:paraId="2F30D410">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湖南省郴州市苏仙区高雅岭矿区方解石矿详查报告</w:t>
            </w:r>
          </w:p>
          <w:p w14:paraId="5B4FE94F">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（湖南省郴州市苏仙区高雅岭方解石矿工业指标论证报告）</w:t>
            </w:r>
          </w:p>
        </w:tc>
        <w:tc>
          <w:tcPr>
            <w:tcW w:w="1740" w:type="dxa"/>
            <w:noWrap w:val="0"/>
            <w:vAlign w:val="center"/>
          </w:tcPr>
          <w:p w14:paraId="04A0FEF2">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长沙矿山研究院有限责任公司</w:t>
            </w:r>
          </w:p>
        </w:tc>
        <w:tc>
          <w:tcPr>
            <w:tcW w:w="1890" w:type="dxa"/>
            <w:noWrap w:val="0"/>
            <w:vAlign w:val="center"/>
          </w:tcPr>
          <w:p w14:paraId="2B7F77D7">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郴州市苏仙区自然资源局</w:t>
            </w:r>
          </w:p>
        </w:tc>
        <w:tc>
          <w:tcPr>
            <w:tcW w:w="930" w:type="dxa"/>
            <w:noWrap w:val="0"/>
            <w:vAlign w:val="center"/>
          </w:tcPr>
          <w:p w14:paraId="1853A03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徐  静</w:t>
            </w:r>
          </w:p>
        </w:tc>
        <w:tc>
          <w:tcPr>
            <w:tcW w:w="1290" w:type="dxa"/>
            <w:noWrap w:val="0"/>
            <w:vAlign w:val="center"/>
          </w:tcPr>
          <w:p w14:paraId="5E8CB614">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李向东</w:t>
            </w:r>
          </w:p>
        </w:tc>
        <w:tc>
          <w:tcPr>
            <w:tcW w:w="1125" w:type="dxa"/>
            <w:noWrap w:val="0"/>
            <w:vAlign w:val="center"/>
          </w:tcPr>
          <w:p w14:paraId="706AEA01">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不合格</w:t>
            </w:r>
          </w:p>
        </w:tc>
        <w:tc>
          <w:tcPr>
            <w:tcW w:w="1770" w:type="dxa"/>
            <w:noWrap/>
            <w:vAlign w:val="center"/>
          </w:tcPr>
          <w:p w14:paraId="76E8E42D">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工业指标研究基础不足，矿石加工选冶技术性能研究欠缺。</w:t>
            </w:r>
          </w:p>
        </w:tc>
      </w:tr>
      <w:tr w14:paraId="0A61C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5" w:type="dxa"/>
            <w:noWrap/>
            <w:vAlign w:val="center"/>
          </w:tcPr>
          <w:p w14:paraId="20C291F9">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9</w:t>
            </w:r>
          </w:p>
        </w:tc>
        <w:tc>
          <w:tcPr>
            <w:tcW w:w="1638" w:type="dxa"/>
            <w:noWrap w:val="0"/>
            <w:vAlign w:val="center"/>
          </w:tcPr>
          <w:p w14:paraId="5B19465F">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湘评审〔2024〕023号</w:t>
            </w:r>
          </w:p>
        </w:tc>
        <w:tc>
          <w:tcPr>
            <w:tcW w:w="3585" w:type="dxa"/>
            <w:noWrap w:val="0"/>
            <w:vAlign w:val="center"/>
          </w:tcPr>
          <w:p w14:paraId="6F217E8D">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怀化高新技术产业区调区扩区项目建设用地压覆中方县双溪矿区中方井田煤炭资源储量评估报告</w:t>
            </w:r>
          </w:p>
        </w:tc>
        <w:tc>
          <w:tcPr>
            <w:tcW w:w="1740" w:type="dxa"/>
            <w:noWrap w:val="0"/>
            <w:vAlign w:val="center"/>
          </w:tcPr>
          <w:p w14:paraId="73FF2C17">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湖南恒炬勘查有限公司</w:t>
            </w:r>
          </w:p>
        </w:tc>
        <w:tc>
          <w:tcPr>
            <w:tcW w:w="1890" w:type="dxa"/>
            <w:noWrap w:val="0"/>
            <w:vAlign w:val="center"/>
          </w:tcPr>
          <w:p w14:paraId="189297D7">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怀化高新技术产业区管理委员会</w:t>
            </w:r>
          </w:p>
        </w:tc>
        <w:tc>
          <w:tcPr>
            <w:tcW w:w="930" w:type="dxa"/>
            <w:noWrap w:val="0"/>
            <w:vAlign w:val="center"/>
          </w:tcPr>
          <w:p w14:paraId="7067EE81">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王  昕</w:t>
            </w:r>
          </w:p>
        </w:tc>
        <w:tc>
          <w:tcPr>
            <w:tcW w:w="1290" w:type="dxa"/>
            <w:noWrap w:val="0"/>
            <w:vAlign w:val="center"/>
          </w:tcPr>
          <w:p w14:paraId="36E1C1E4">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刘  云</w:t>
            </w:r>
          </w:p>
        </w:tc>
        <w:tc>
          <w:tcPr>
            <w:tcW w:w="1125" w:type="dxa"/>
            <w:noWrap w:val="0"/>
            <w:vAlign w:val="center"/>
          </w:tcPr>
          <w:p w14:paraId="3003BC65">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合格</w:t>
            </w:r>
          </w:p>
        </w:tc>
        <w:tc>
          <w:tcPr>
            <w:tcW w:w="1770" w:type="dxa"/>
            <w:noWrap/>
            <w:vAlign w:val="center"/>
          </w:tcPr>
          <w:p w14:paraId="1EF94A34">
            <w:pPr>
              <w:widowControl/>
              <w:jc w:val="left"/>
              <w:rPr>
                <w:rFonts w:hint="default" w:ascii="Times New Roman" w:hAnsi="Times New Roman" w:eastAsia="仿宋_GB2312" w:cs="Times New Roman"/>
                <w:kern w:val="0"/>
                <w:sz w:val="21"/>
                <w:szCs w:val="21"/>
                <w:lang w:val="en-US" w:eastAsia="zh-CN" w:bidi="ar-SA"/>
              </w:rPr>
            </w:pPr>
          </w:p>
        </w:tc>
      </w:tr>
      <w:tr w14:paraId="2C4F5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05" w:type="dxa"/>
            <w:noWrap/>
            <w:vAlign w:val="center"/>
          </w:tcPr>
          <w:p w14:paraId="272A758D">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10</w:t>
            </w:r>
          </w:p>
        </w:tc>
        <w:tc>
          <w:tcPr>
            <w:tcW w:w="1638" w:type="dxa"/>
            <w:noWrap w:val="0"/>
            <w:vAlign w:val="center"/>
          </w:tcPr>
          <w:p w14:paraId="7B586599">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湘评审〔2024〕024号</w:t>
            </w:r>
          </w:p>
        </w:tc>
        <w:tc>
          <w:tcPr>
            <w:tcW w:w="3585" w:type="dxa"/>
            <w:noWrap w:val="0"/>
            <w:vAlign w:val="center"/>
          </w:tcPr>
          <w:p w14:paraId="1EAE88D5">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湖南省沅陵县董家河矿区上岩门硫铁铅锌矿资源储量核实报告</w:t>
            </w:r>
          </w:p>
        </w:tc>
        <w:tc>
          <w:tcPr>
            <w:tcW w:w="1740" w:type="dxa"/>
            <w:noWrap w:val="0"/>
            <w:vAlign w:val="center"/>
          </w:tcPr>
          <w:p w14:paraId="1FA275C0">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湖南省自然资源调查所</w:t>
            </w:r>
          </w:p>
        </w:tc>
        <w:tc>
          <w:tcPr>
            <w:tcW w:w="1890" w:type="dxa"/>
            <w:noWrap w:val="0"/>
            <w:vAlign w:val="center"/>
          </w:tcPr>
          <w:p w14:paraId="207B5AE7">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怀化福瑞德矿业有限公司</w:t>
            </w:r>
          </w:p>
        </w:tc>
        <w:tc>
          <w:tcPr>
            <w:tcW w:w="930" w:type="dxa"/>
            <w:noWrap w:val="0"/>
            <w:vAlign w:val="center"/>
          </w:tcPr>
          <w:p w14:paraId="7BD48A45">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符长亮</w:t>
            </w:r>
          </w:p>
        </w:tc>
        <w:tc>
          <w:tcPr>
            <w:tcW w:w="1290" w:type="dxa"/>
            <w:noWrap w:val="0"/>
            <w:vAlign w:val="center"/>
          </w:tcPr>
          <w:p w14:paraId="75F3CE0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卓新隆</w:t>
            </w:r>
          </w:p>
        </w:tc>
        <w:tc>
          <w:tcPr>
            <w:tcW w:w="1125" w:type="dxa"/>
            <w:noWrap w:val="0"/>
            <w:vAlign w:val="center"/>
          </w:tcPr>
          <w:p w14:paraId="70C43409">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合格</w:t>
            </w:r>
          </w:p>
        </w:tc>
        <w:tc>
          <w:tcPr>
            <w:tcW w:w="1770" w:type="dxa"/>
            <w:noWrap/>
            <w:vAlign w:val="center"/>
          </w:tcPr>
          <w:p w14:paraId="60BEFE59">
            <w:pPr>
              <w:widowControl/>
              <w:jc w:val="left"/>
              <w:rPr>
                <w:rFonts w:hint="default" w:ascii="Times New Roman" w:hAnsi="Times New Roman" w:eastAsia="仿宋_GB2312" w:cs="Times New Roman"/>
                <w:kern w:val="0"/>
                <w:sz w:val="21"/>
                <w:szCs w:val="21"/>
                <w:lang w:val="en-US" w:eastAsia="zh-CN" w:bidi="ar-SA"/>
              </w:rPr>
            </w:pPr>
          </w:p>
        </w:tc>
      </w:tr>
      <w:tr w14:paraId="36EC3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5" w:type="dxa"/>
            <w:noWrap/>
            <w:vAlign w:val="center"/>
          </w:tcPr>
          <w:p w14:paraId="068773D5">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11</w:t>
            </w:r>
          </w:p>
        </w:tc>
        <w:tc>
          <w:tcPr>
            <w:tcW w:w="1638" w:type="dxa"/>
            <w:noWrap w:val="0"/>
            <w:vAlign w:val="center"/>
          </w:tcPr>
          <w:p w14:paraId="43E0B8B0">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湘评审〔2024〕025号</w:t>
            </w:r>
          </w:p>
        </w:tc>
        <w:tc>
          <w:tcPr>
            <w:tcW w:w="3585" w:type="dxa"/>
            <w:noWrap w:val="0"/>
            <w:vAlign w:val="center"/>
          </w:tcPr>
          <w:p w14:paraId="76DB453D">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S249溆浦县桥江至思蒙公路建设用地压覆溆浦县溪口矿区砂金矿资源储量评估报告</w:t>
            </w:r>
          </w:p>
        </w:tc>
        <w:tc>
          <w:tcPr>
            <w:tcW w:w="1740" w:type="dxa"/>
            <w:noWrap w:val="0"/>
            <w:vAlign w:val="center"/>
          </w:tcPr>
          <w:p w14:paraId="62A946BE">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湖南恒炬勘查有限公司</w:t>
            </w:r>
          </w:p>
        </w:tc>
        <w:tc>
          <w:tcPr>
            <w:tcW w:w="1890" w:type="dxa"/>
            <w:noWrap w:val="0"/>
            <w:vAlign w:val="center"/>
          </w:tcPr>
          <w:p w14:paraId="032989F0">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溆浦县盛翔建设投资开发有限公司</w:t>
            </w:r>
          </w:p>
        </w:tc>
        <w:tc>
          <w:tcPr>
            <w:tcW w:w="930" w:type="dxa"/>
            <w:noWrap w:val="0"/>
            <w:vAlign w:val="center"/>
          </w:tcPr>
          <w:p w14:paraId="41D55B7D">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王  昕</w:t>
            </w:r>
          </w:p>
        </w:tc>
        <w:tc>
          <w:tcPr>
            <w:tcW w:w="1290" w:type="dxa"/>
            <w:noWrap w:val="0"/>
            <w:vAlign w:val="center"/>
          </w:tcPr>
          <w:p w14:paraId="4262B506">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刘 云</w:t>
            </w:r>
          </w:p>
        </w:tc>
        <w:tc>
          <w:tcPr>
            <w:tcW w:w="1125" w:type="dxa"/>
            <w:noWrap w:val="0"/>
            <w:vAlign w:val="center"/>
          </w:tcPr>
          <w:p w14:paraId="3459CD5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良好</w:t>
            </w:r>
          </w:p>
        </w:tc>
        <w:tc>
          <w:tcPr>
            <w:tcW w:w="1770" w:type="dxa"/>
            <w:noWrap/>
            <w:vAlign w:val="center"/>
          </w:tcPr>
          <w:p w14:paraId="03161E1D">
            <w:pPr>
              <w:widowControl/>
              <w:jc w:val="left"/>
              <w:rPr>
                <w:rFonts w:hint="default" w:ascii="Times New Roman" w:hAnsi="Times New Roman" w:eastAsia="仿宋_GB2312" w:cs="Times New Roman"/>
                <w:kern w:val="0"/>
                <w:sz w:val="21"/>
                <w:szCs w:val="21"/>
                <w:lang w:val="en-US" w:eastAsia="zh-CN" w:bidi="ar-SA"/>
              </w:rPr>
            </w:pPr>
          </w:p>
        </w:tc>
      </w:tr>
      <w:tr w14:paraId="04D28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05" w:type="dxa"/>
            <w:noWrap/>
            <w:vAlign w:val="center"/>
          </w:tcPr>
          <w:p w14:paraId="29C0F226">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12</w:t>
            </w:r>
          </w:p>
        </w:tc>
        <w:tc>
          <w:tcPr>
            <w:tcW w:w="1638" w:type="dxa"/>
            <w:noWrap w:val="0"/>
            <w:vAlign w:val="center"/>
          </w:tcPr>
          <w:p w14:paraId="73B997CE">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湘评审〔2024〕026号</w:t>
            </w:r>
          </w:p>
        </w:tc>
        <w:tc>
          <w:tcPr>
            <w:tcW w:w="3585" w:type="dxa"/>
            <w:noWrap w:val="0"/>
            <w:vAlign w:val="center"/>
          </w:tcPr>
          <w:p w14:paraId="3FA132DC">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湖南省资兴市樊家矿区玻璃用脉石英矿勘探报告</w:t>
            </w:r>
          </w:p>
        </w:tc>
        <w:tc>
          <w:tcPr>
            <w:tcW w:w="1740" w:type="dxa"/>
            <w:noWrap w:val="0"/>
            <w:vAlign w:val="center"/>
          </w:tcPr>
          <w:p w14:paraId="00693A22">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湖南省地质调查所</w:t>
            </w:r>
          </w:p>
        </w:tc>
        <w:tc>
          <w:tcPr>
            <w:tcW w:w="1890" w:type="dxa"/>
            <w:noWrap w:val="0"/>
            <w:vAlign w:val="center"/>
          </w:tcPr>
          <w:p w14:paraId="7AD17ABF">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资兴市自然资源局</w:t>
            </w:r>
          </w:p>
        </w:tc>
        <w:tc>
          <w:tcPr>
            <w:tcW w:w="930" w:type="dxa"/>
            <w:noWrap w:val="0"/>
            <w:vAlign w:val="center"/>
          </w:tcPr>
          <w:p w14:paraId="6E4A8BFB">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蒙正勇</w:t>
            </w:r>
          </w:p>
        </w:tc>
        <w:tc>
          <w:tcPr>
            <w:tcW w:w="1290" w:type="dxa"/>
            <w:noWrap w:val="0"/>
            <w:vAlign w:val="center"/>
          </w:tcPr>
          <w:p w14:paraId="58E78EED">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曾志方</w:t>
            </w:r>
          </w:p>
        </w:tc>
        <w:tc>
          <w:tcPr>
            <w:tcW w:w="1125" w:type="dxa"/>
            <w:noWrap w:val="0"/>
            <w:vAlign w:val="center"/>
          </w:tcPr>
          <w:p w14:paraId="558F672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优秀</w:t>
            </w:r>
          </w:p>
        </w:tc>
        <w:tc>
          <w:tcPr>
            <w:tcW w:w="1770" w:type="dxa"/>
            <w:noWrap/>
            <w:vAlign w:val="center"/>
          </w:tcPr>
          <w:p w14:paraId="5322D2F8">
            <w:pPr>
              <w:widowControl/>
              <w:jc w:val="left"/>
              <w:rPr>
                <w:rFonts w:hint="default" w:ascii="Times New Roman" w:hAnsi="Times New Roman" w:eastAsia="仿宋_GB2312" w:cs="Times New Roman"/>
                <w:kern w:val="0"/>
                <w:sz w:val="21"/>
                <w:szCs w:val="21"/>
                <w:lang w:val="en-US" w:eastAsia="zh-CN" w:bidi="ar-SA"/>
              </w:rPr>
            </w:pPr>
          </w:p>
        </w:tc>
      </w:tr>
      <w:tr w14:paraId="47660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5" w:type="dxa"/>
            <w:noWrap/>
            <w:vAlign w:val="center"/>
          </w:tcPr>
          <w:p w14:paraId="0CF15084">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13</w:t>
            </w:r>
          </w:p>
        </w:tc>
        <w:tc>
          <w:tcPr>
            <w:tcW w:w="1638" w:type="dxa"/>
            <w:noWrap w:val="0"/>
            <w:vAlign w:val="center"/>
          </w:tcPr>
          <w:p w14:paraId="105844BC">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湘评审〔2024〕027号</w:t>
            </w:r>
          </w:p>
        </w:tc>
        <w:tc>
          <w:tcPr>
            <w:tcW w:w="3585" w:type="dxa"/>
            <w:noWrap w:val="0"/>
            <w:vAlign w:val="center"/>
          </w:tcPr>
          <w:p w14:paraId="2436693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湖南省邵阳县民爆器材专营有限责任公司民爆物品储存仓库搬迁建设项目压覆邵阳县三比田矿区煤炭资源储量评估报告</w:t>
            </w:r>
          </w:p>
        </w:tc>
        <w:tc>
          <w:tcPr>
            <w:tcW w:w="1740" w:type="dxa"/>
            <w:noWrap w:val="0"/>
            <w:vAlign w:val="center"/>
          </w:tcPr>
          <w:p w14:paraId="6213E45B">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湖南省地球物理地球化学调查所</w:t>
            </w:r>
          </w:p>
        </w:tc>
        <w:tc>
          <w:tcPr>
            <w:tcW w:w="1890" w:type="dxa"/>
            <w:noWrap w:val="0"/>
            <w:vAlign w:val="center"/>
          </w:tcPr>
          <w:p w14:paraId="416655B3">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湖南省邵阳县民爆器材专营有限责任公司</w:t>
            </w:r>
          </w:p>
        </w:tc>
        <w:tc>
          <w:tcPr>
            <w:tcW w:w="930" w:type="dxa"/>
            <w:noWrap w:val="0"/>
            <w:vAlign w:val="center"/>
          </w:tcPr>
          <w:p w14:paraId="0B94A8B7">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彭乔林</w:t>
            </w:r>
          </w:p>
        </w:tc>
        <w:tc>
          <w:tcPr>
            <w:tcW w:w="1290" w:type="dxa"/>
            <w:noWrap w:val="0"/>
            <w:vAlign w:val="center"/>
          </w:tcPr>
          <w:p w14:paraId="0530A473">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刘治宇</w:t>
            </w:r>
          </w:p>
        </w:tc>
        <w:tc>
          <w:tcPr>
            <w:tcW w:w="1125" w:type="dxa"/>
            <w:noWrap w:val="0"/>
            <w:vAlign w:val="center"/>
          </w:tcPr>
          <w:p w14:paraId="75C95114">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不合格</w:t>
            </w:r>
          </w:p>
        </w:tc>
        <w:tc>
          <w:tcPr>
            <w:tcW w:w="1770" w:type="dxa"/>
            <w:noWrap/>
            <w:vAlign w:val="center"/>
          </w:tcPr>
          <w:p w14:paraId="7068CB8D">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评估范围不合理，安全距离论证方式不合适。</w:t>
            </w:r>
          </w:p>
        </w:tc>
      </w:tr>
      <w:tr w14:paraId="651D0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705" w:type="dxa"/>
            <w:noWrap/>
            <w:vAlign w:val="center"/>
          </w:tcPr>
          <w:p w14:paraId="1EEEEC08">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14</w:t>
            </w:r>
          </w:p>
        </w:tc>
        <w:tc>
          <w:tcPr>
            <w:tcW w:w="1638" w:type="dxa"/>
            <w:noWrap w:val="0"/>
            <w:vAlign w:val="center"/>
          </w:tcPr>
          <w:p w14:paraId="67F21CB4">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湘评审〔2024〕028号</w:t>
            </w:r>
          </w:p>
        </w:tc>
        <w:tc>
          <w:tcPr>
            <w:tcW w:w="3585" w:type="dxa"/>
            <w:noWrap w:val="0"/>
            <w:vAlign w:val="center"/>
          </w:tcPr>
          <w:p w14:paraId="70C72502">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湖南省东安县迎龙矿区饰面用灰岩矿详查报告</w:t>
            </w:r>
          </w:p>
        </w:tc>
        <w:tc>
          <w:tcPr>
            <w:tcW w:w="1740" w:type="dxa"/>
            <w:noWrap w:val="0"/>
            <w:vAlign w:val="center"/>
          </w:tcPr>
          <w:p w14:paraId="1B6ECEA6">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中国冶金地质总局湖南地质勘查院</w:t>
            </w:r>
          </w:p>
        </w:tc>
        <w:tc>
          <w:tcPr>
            <w:tcW w:w="1890" w:type="dxa"/>
            <w:noWrap w:val="0"/>
            <w:vAlign w:val="center"/>
          </w:tcPr>
          <w:p w14:paraId="2F2F8E4D">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东安县自然资源局</w:t>
            </w:r>
          </w:p>
        </w:tc>
        <w:tc>
          <w:tcPr>
            <w:tcW w:w="930" w:type="dxa"/>
            <w:noWrap w:val="0"/>
            <w:vAlign w:val="center"/>
          </w:tcPr>
          <w:p w14:paraId="27DE0E0F">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尹建平</w:t>
            </w:r>
          </w:p>
        </w:tc>
        <w:tc>
          <w:tcPr>
            <w:tcW w:w="1290" w:type="dxa"/>
            <w:noWrap w:val="0"/>
            <w:vAlign w:val="center"/>
          </w:tcPr>
          <w:p w14:paraId="3602F9E1">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刘东升</w:t>
            </w:r>
          </w:p>
        </w:tc>
        <w:tc>
          <w:tcPr>
            <w:tcW w:w="1125" w:type="dxa"/>
            <w:noWrap w:val="0"/>
            <w:vAlign w:val="center"/>
          </w:tcPr>
          <w:p w14:paraId="596675E0">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合格</w:t>
            </w:r>
          </w:p>
        </w:tc>
        <w:tc>
          <w:tcPr>
            <w:tcW w:w="1770" w:type="dxa"/>
            <w:noWrap/>
            <w:vAlign w:val="center"/>
          </w:tcPr>
          <w:p w14:paraId="5070A0C3">
            <w:pPr>
              <w:widowControl/>
              <w:jc w:val="left"/>
              <w:rPr>
                <w:rFonts w:hint="default" w:ascii="Times New Roman" w:hAnsi="Times New Roman" w:eastAsia="仿宋_GB2312" w:cs="Times New Roman"/>
                <w:kern w:val="0"/>
                <w:sz w:val="21"/>
                <w:szCs w:val="21"/>
                <w:lang w:val="en-US" w:eastAsia="zh-CN" w:bidi="ar-SA"/>
              </w:rPr>
            </w:pPr>
          </w:p>
        </w:tc>
      </w:tr>
      <w:tr w14:paraId="06866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05" w:type="dxa"/>
            <w:noWrap/>
            <w:vAlign w:val="center"/>
          </w:tcPr>
          <w:p w14:paraId="0625E32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15</w:t>
            </w:r>
          </w:p>
        </w:tc>
        <w:tc>
          <w:tcPr>
            <w:tcW w:w="1638" w:type="dxa"/>
            <w:noWrap w:val="0"/>
            <w:vAlign w:val="center"/>
          </w:tcPr>
          <w:p w14:paraId="1C1B8136">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湘评审〔2024〕029号</w:t>
            </w:r>
          </w:p>
        </w:tc>
        <w:tc>
          <w:tcPr>
            <w:tcW w:w="3585" w:type="dxa"/>
            <w:noWrap w:val="0"/>
            <w:vAlign w:val="center"/>
          </w:tcPr>
          <w:p w14:paraId="3D93E1E0">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浏阳市创美烟花贸易有限公司烟花爆竹储存仓库建设用地压覆湖南省浏阳市文家市矿区大坪井田煤炭资源储量评估报告</w:t>
            </w:r>
          </w:p>
        </w:tc>
        <w:tc>
          <w:tcPr>
            <w:tcW w:w="1740" w:type="dxa"/>
            <w:noWrap w:val="0"/>
            <w:vAlign w:val="center"/>
          </w:tcPr>
          <w:p w14:paraId="681D6850">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湖南华中矿业</w:t>
            </w:r>
          </w:p>
          <w:p w14:paraId="6272823E">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有限公司</w:t>
            </w:r>
          </w:p>
        </w:tc>
        <w:tc>
          <w:tcPr>
            <w:tcW w:w="1890" w:type="dxa"/>
            <w:noWrap w:val="0"/>
            <w:vAlign w:val="center"/>
          </w:tcPr>
          <w:p w14:paraId="2721082F">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浏阳市创美烟花贸易有限公司</w:t>
            </w:r>
          </w:p>
        </w:tc>
        <w:tc>
          <w:tcPr>
            <w:tcW w:w="930" w:type="dxa"/>
            <w:noWrap w:val="0"/>
            <w:vAlign w:val="center"/>
          </w:tcPr>
          <w:p w14:paraId="735AD8E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刘海波</w:t>
            </w:r>
          </w:p>
        </w:tc>
        <w:tc>
          <w:tcPr>
            <w:tcW w:w="1290" w:type="dxa"/>
            <w:noWrap w:val="0"/>
            <w:vAlign w:val="center"/>
          </w:tcPr>
          <w:p w14:paraId="03B07524">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周  涛</w:t>
            </w:r>
          </w:p>
        </w:tc>
        <w:tc>
          <w:tcPr>
            <w:tcW w:w="1125" w:type="dxa"/>
            <w:noWrap w:val="0"/>
            <w:vAlign w:val="center"/>
          </w:tcPr>
          <w:p w14:paraId="0BAEF507">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合格</w:t>
            </w:r>
          </w:p>
        </w:tc>
        <w:tc>
          <w:tcPr>
            <w:tcW w:w="1770" w:type="dxa"/>
            <w:noWrap/>
            <w:vAlign w:val="center"/>
          </w:tcPr>
          <w:p w14:paraId="435F5854">
            <w:pPr>
              <w:widowControl/>
              <w:jc w:val="left"/>
              <w:rPr>
                <w:rFonts w:hint="default" w:ascii="Times New Roman" w:hAnsi="Times New Roman" w:eastAsia="仿宋_GB2312" w:cs="Times New Roman"/>
                <w:kern w:val="0"/>
                <w:sz w:val="21"/>
                <w:szCs w:val="21"/>
                <w:lang w:val="en-US" w:eastAsia="zh-CN" w:bidi="ar-SA"/>
              </w:rPr>
            </w:pPr>
          </w:p>
        </w:tc>
      </w:tr>
      <w:tr w14:paraId="17809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705" w:type="dxa"/>
            <w:noWrap/>
            <w:vAlign w:val="center"/>
          </w:tcPr>
          <w:p w14:paraId="67F1DA53">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16</w:t>
            </w:r>
          </w:p>
        </w:tc>
        <w:tc>
          <w:tcPr>
            <w:tcW w:w="1638" w:type="dxa"/>
            <w:noWrap w:val="0"/>
            <w:vAlign w:val="center"/>
          </w:tcPr>
          <w:p w14:paraId="284229B6">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湘评审〔2024〕030号</w:t>
            </w:r>
          </w:p>
        </w:tc>
        <w:tc>
          <w:tcPr>
            <w:tcW w:w="3585" w:type="dxa"/>
            <w:noWrap w:val="0"/>
            <w:vAlign w:val="center"/>
          </w:tcPr>
          <w:p w14:paraId="0C05B9B2">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湖南邵阳洞口江潭—大水35kV线路改造工程建设用地压覆洞口县石下江矿区煤炭资源储量评估报告</w:t>
            </w:r>
          </w:p>
        </w:tc>
        <w:tc>
          <w:tcPr>
            <w:tcW w:w="1740" w:type="dxa"/>
            <w:noWrap w:val="0"/>
            <w:vAlign w:val="center"/>
          </w:tcPr>
          <w:p w14:paraId="4B255AA3">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湖南恒炬勘查</w:t>
            </w:r>
          </w:p>
          <w:p w14:paraId="656F64C7">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有限公司</w:t>
            </w:r>
          </w:p>
        </w:tc>
        <w:tc>
          <w:tcPr>
            <w:tcW w:w="1890" w:type="dxa"/>
            <w:noWrap w:val="0"/>
            <w:vAlign w:val="center"/>
          </w:tcPr>
          <w:p w14:paraId="1D91270E">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国网湖南省电力有限公司邵阳供电分公司</w:t>
            </w:r>
          </w:p>
        </w:tc>
        <w:tc>
          <w:tcPr>
            <w:tcW w:w="930" w:type="dxa"/>
            <w:noWrap w:val="0"/>
            <w:vAlign w:val="center"/>
          </w:tcPr>
          <w:p w14:paraId="12D7FB55">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王  昕</w:t>
            </w:r>
          </w:p>
        </w:tc>
        <w:tc>
          <w:tcPr>
            <w:tcW w:w="1290" w:type="dxa"/>
            <w:noWrap w:val="0"/>
            <w:vAlign w:val="center"/>
          </w:tcPr>
          <w:p w14:paraId="3DB9F5F4">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刘云</w:t>
            </w:r>
          </w:p>
        </w:tc>
        <w:tc>
          <w:tcPr>
            <w:tcW w:w="1125" w:type="dxa"/>
            <w:noWrap w:val="0"/>
            <w:vAlign w:val="center"/>
          </w:tcPr>
          <w:p w14:paraId="75145996">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不合格</w:t>
            </w:r>
          </w:p>
        </w:tc>
        <w:tc>
          <w:tcPr>
            <w:tcW w:w="1770" w:type="dxa"/>
            <w:noWrap/>
            <w:vAlign w:val="center"/>
          </w:tcPr>
          <w:p w14:paraId="3D5883CC">
            <w:pPr>
              <w:widowControl/>
              <w:jc w:val="both"/>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评估区内的矿山、矿区的关系不清楚，不可避免性论证说服力不足，经济社会效益对比分析不到位。</w:t>
            </w:r>
          </w:p>
        </w:tc>
      </w:tr>
      <w:tr w14:paraId="1779F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705" w:type="dxa"/>
            <w:noWrap/>
            <w:vAlign w:val="center"/>
          </w:tcPr>
          <w:p w14:paraId="28F9006C">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17</w:t>
            </w:r>
          </w:p>
        </w:tc>
        <w:tc>
          <w:tcPr>
            <w:tcW w:w="1638" w:type="dxa"/>
            <w:noWrap w:val="0"/>
            <w:vAlign w:val="center"/>
          </w:tcPr>
          <w:p w14:paraId="5FD9A8E8">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湘评审〔2024〕031号</w:t>
            </w:r>
          </w:p>
        </w:tc>
        <w:tc>
          <w:tcPr>
            <w:tcW w:w="3585" w:type="dxa"/>
            <w:noWrap w:val="0"/>
            <w:vAlign w:val="center"/>
          </w:tcPr>
          <w:p w14:paraId="7B30F04D">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湖南省祁阳市四合矿区水泥配料用砂岩矿详查报告（</w:t>
            </w:r>
            <w:r>
              <w:rPr>
                <w:rFonts w:hint="default" w:ascii="Times New Roman" w:hAnsi="Times New Roman" w:eastAsia="仿宋_GB2312" w:cs="Times New Roman"/>
                <w:kern w:val="0"/>
                <w:sz w:val="21"/>
                <w:szCs w:val="21"/>
                <w:lang w:val="en-US" w:eastAsia="zh-CN" w:bidi="ar"/>
              </w:rPr>
              <w:t>湖南省祁阳市四合矿区水泥配料用砂岩矿矿床工业指标论证报告</w:t>
            </w:r>
            <w:r>
              <w:rPr>
                <w:rFonts w:hint="default" w:ascii="Times New Roman" w:hAnsi="Times New Roman" w:eastAsia="仿宋_GB2312" w:cs="Times New Roman"/>
                <w:kern w:val="0"/>
                <w:sz w:val="21"/>
                <w:szCs w:val="21"/>
                <w:lang w:val="en-US" w:eastAsia="zh-CN" w:bidi="ar-SA"/>
              </w:rPr>
              <w:t>）</w:t>
            </w:r>
          </w:p>
        </w:tc>
        <w:tc>
          <w:tcPr>
            <w:tcW w:w="1740" w:type="dxa"/>
            <w:noWrap w:val="0"/>
            <w:vAlign w:val="center"/>
          </w:tcPr>
          <w:p w14:paraId="42FE74E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咸阳非金属矿研究设计院有限公司</w:t>
            </w:r>
          </w:p>
        </w:tc>
        <w:tc>
          <w:tcPr>
            <w:tcW w:w="1890" w:type="dxa"/>
            <w:noWrap w:val="0"/>
            <w:vAlign w:val="center"/>
          </w:tcPr>
          <w:p w14:paraId="1C65C994">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祁阳市自然资源局</w:t>
            </w:r>
          </w:p>
        </w:tc>
        <w:tc>
          <w:tcPr>
            <w:tcW w:w="930" w:type="dxa"/>
            <w:noWrap w:val="0"/>
            <w:vAlign w:val="center"/>
          </w:tcPr>
          <w:p w14:paraId="52A7594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陈龙龙</w:t>
            </w:r>
          </w:p>
        </w:tc>
        <w:tc>
          <w:tcPr>
            <w:tcW w:w="1290" w:type="dxa"/>
            <w:noWrap w:val="0"/>
            <w:vAlign w:val="center"/>
          </w:tcPr>
          <w:p w14:paraId="79C40B5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王宏</w:t>
            </w:r>
          </w:p>
        </w:tc>
        <w:tc>
          <w:tcPr>
            <w:tcW w:w="1125" w:type="dxa"/>
            <w:noWrap w:val="0"/>
            <w:vAlign w:val="center"/>
          </w:tcPr>
          <w:p w14:paraId="6D4B1224">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不合格</w:t>
            </w:r>
          </w:p>
        </w:tc>
        <w:tc>
          <w:tcPr>
            <w:tcW w:w="1770" w:type="dxa"/>
            <w:noWrap/>
            <w:vAlign w:val="center"/>
          </w:tcPr>
          <w:p w14:paraId="7A84164F">
            <w:pPr>
              <w:widowControl/>
              <w:jc w:val="both"/>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工业指标论证参数选取依据不足，工业指标确定不合理。</w:t>
            </w:r>
          </w:p>
        </w:tc>
      </w:tr>
      <w:tr w14:paraId="10273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05" w:type="dxa"/>
            <w:noWrap/>
            <w:vAlign w:val="center"/>
          </w:tcPr>
          <w:p w14:paraId="1F9B6C69">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18</w:t>
            </w:r>
          </w:p>
        </w:tc>
        <w:tc>
          <w:tcPr>
            <w:tcW w:w="1638" w:type="dxa"/>
            <w:noWrap w:val="0"/>
            <w:vAlign w:val="center"/>
          </w:tcPr>
          <w:p w14:paraId="1D26A47D">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湘评审〔2024〕032号</w:t>
            </w:r>
          </w:p>
        </w:tc>
        <w:tc>
          <w:tcPr>
            <w:tcW w:w="3585" w:type="dxa"/>
            <w:noWrap w:val="0"/>
            <w:vAlign w:val="center"/>
          </w:tcPr>
          <w:p w14:paraId="049FABDD">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湖南省醴陵市潘家冲矿区潘家冲萤石矿资源储量核实报告</w:t>
            </w:r>
          </w:p>
        </w:tc>
        <w:tc>
          <w:tcPr>
            <w:tcW w:w="1740" w:type="dxa"/>
            <w:noWrap w:val="0"/>
            <w:vAlign w:val="center"/>
          </w:tcPr>
          <w:p w14:paraId="311737D7">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湖南华中矿业有限公司</w:t>
            </w:r>
          </w:p>
        </w:tc>
        <w:tc>
          <w:tcPr>
            <w:tcW w:w="1890" w:type="dxa"/>
            <w:noWrap w:val="0"/>
            <w:vAlign w:val="center"/>
          </w:tcPr>
          <w:p w14:paraId="68E56322">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醴陵市潘家冲矿业有限公司</w:t>
            </w:r>
          </w:p>
        </w:tc>
        <w:tc>
          <w:tcPr>
            <w:tcW w:w="930" w:type="dxa"/>
            <w:noWrap w:val="0"/>
            <w:vAlign w:val="center"/>
          </w:tcPr>
          <w:p w14:paraId="2CD3D2A9">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谭启胜</w:t>
            </w:r>
          </w:p>
        </w:tc>
        <w:tc>
          <w:tcPr>
            <w:tcW w:w="1290" w:type="dxa"/>
            <w:noWrap w:val="0"/>
            <w:vAlign w:val="center"/>
          </w:tcPr>
          <w:p w14:paraId="1BB6E18C">
            <w:pPr>
              <w:widowControl/>
              <w:jc w:val="center"/>
              <w:rPr>
                <w:rFonts w:hint="default" w:ascii="Times New Roman" w:hAnsi="Times New Roman" w:eastAsia="仿宋_GB2312" w:cs="Times New Roman"/>
                <w:kern w:val="0"/>
                <w:sz w:val="21"/>
                <w:szCs w:val="21"/>
                <w:lang w:val="en-US" w:eastAsia="zh-CN" w:bidi="ar-SA"/>
              </w:rPr>
            </w:pPr>
          </w:p>
          <w:p w14:paraId="7B2826BC">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周涛</w:t>
            </w:r>
          </w:p>
          <w:p w14:paraId="6CC5F75C">
            <w:pPr>
              <w:widowControl/>
              <w:jc w:val="center"/>
              <w:rPr>
                <w:rFonts w:hint="default" w:ascii="Times New Roman" w:hAnsi="Times New Roman" w:eastAsia="仿宋_GB2312" w:cs="Times New Roman"/>
                <w:kern w:val="0"/>
                <w:sz w:val="21"/>
                <w:szCs w:val="21"/>
                <w:lang w:val="en-US" w:eastAsia="zh-CN" w:bidi="ar-SA"/>
              </w:rPr>
            </w:pPr>
          </w:p>
        </w:tc>
        <w:tc>
          <w:tcPr>
            <w:tcW w:w="1125" w:type="dxa"/>
            <w:noWrap w:val="0"/>
            <w:vAlign w:val="center"/>
          </w:tcPr>
          <w:p w14:paraId="4B598239">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不合格</w:t>
            </w:r>
          </w:p>
        </w:tc>
        <w:tc>
          <w:tcPr>
            <w:tcW w:w="1770" w:type="dxa"/>
            <w:noWrap/>
            <w:vAlign w:val="center"/>
          </w:tcPr>
          <w:p w14:paraId="218F6554">
            <w:pPr>
              <w:widowControl/>
              <w:jc w:val="both"/>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报告资料收集不全，工业指标与生产实际不符。</w:t>
            </w:r>
          </w:p>
        </w:tc>
      </w:tr>
      <w:tr w14:paraId="361B7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5" w:type="dxa"/>
            <w:noWrap/>
            <w:vAlign w:val="center"/>
          </w:tcPr>
          <w:p w14:paraId="66E1E252">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19</w:t>
            </w:r>
          </w:p>
        </w:tc>
        <w:tc>
          <w:tcPr>
            <w:tcW w:w="1638" w:type="dxa"/>
            <w:noWrap w:val="0"/>
            <w:vAlign w:val="center"/>
          </w:tcPr>
          <w:p w14:paraId="5023B9B6">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湘评审〔2024〕033号</w:t>
            </w:r>
          </w:p>
        </w:tc>
        <w:tc>
          <w:tcPr>
            <w:tcW w:w="3585" w:type="dxa"/>
            <w:noWrap w:val="0"/>
            <w:vAlign w:val="center"/>
          </w:tcPr>
          <w:p w14:paraId="386E58DF">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湖南省冷水江经济开发区调区扩区建设用地压覆重要矿产资源评估报告</w:t>
            </w:r>
          </w:p>
        </w:tc>
        <w:tc>
          <w:tcPr>
            <w:tcW w:w="1740" w:type="dxa"/>
            <w:noWrap w:val="0"/>
            <w:vAlign w:val="center"/>
          </w:tcPr>
          <w:p w14:paraId="4148A663">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中化地质矿山总局湖南地质勘察院</w:t>
            </w:r>
          </w:p>
        </w:tc>
        <w:tc>
          <w:tcPr>
            <w:tcW w:w="1890" w:type="dxa"/>
            <w:noWrap w:val="0"/>
            <w:vAlign w:val="center"/>
          </w:tcPr>
          <w:p w14:paraId="14307A8D">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湖南冷水江经济开发区管理委员会</w:t>
            </w:r>
          </w:p>
        </w:tc>
        <w:tc>
          <w:tcPr>
            <w:tcW w:w="930" w:type="dxa"/>
            <w:noWrap w:val="0"/>
            <w:vAlign w:val="center"/>
          </w:tcPr>
          <w:p w14:paraId="47F4769C">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曾国星</w:t>
            </w:r>
          </w:p>
        </w:tc>
        <w:tc>
          <w:tcPr>
            <w:tcW w:w="1290" w:type="dxa"/>
            <w:noWrap w:val="0"/>
            <w:vAlign w:val="center"/>
          </w:tcPr>
          <w:p w14:paraId="2D379A14">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刘丙秋</w:t>
            </w:r>
          </w:p>
        </w:tc>
        <w:tc>
          <w:tcPr>
            <w:tcW w:w="1125" w:type="dxa"/>
            <w:noWrap w:val="0"/>
            <w:vAlign w:val="center"/>
          </w:tcPr>
          <w:p w14:paraId="61F31EE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合格</w:t>
            </w:r>
          </w:p>
        </w:tc>
        <w:tc>
          <w:tcPr>
            <w:tcW w:w="1770" w:type="dxa"/>
            <w:noWrap/>
            <w:vAlign w:val="center"/>
          </w:tcPr>
          <w:p w14:paraId="4A44184E">
            <w:pPr>
              <w:widowControl/>
              <w:jc w:val="left"/>
              <w:rPr>
                <w:rFonts w:hint="default" w:ascii="Times New Roman" w:hAnsi="Times New Roman" w:eastAsia="仿宋_GB2312" w:cs="Times New Roman"/>
                <w:kern w:val="0"/>
                <w:sz w:val="21"/>
                <w:szCs w:val="21"/>
                <w:lang w:val="en-US" w:eastAsia="zh-CN" w:bidi="ar-SA"/>
              </w:rPr>
            </w:pPr>
          </w:p>
        </w:tc>
      </w:tr>
      <w:tr w14:paraId="6255B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05" w:type="dxa"/>
            <w:noWrap/>
            <w:vAlign w:val="center"/>
          </w:tcPr>
          <w:p w14:paraId="04BE05D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20</w:t>
            </w:r>
          </w:p>
        </w:tc>
        <w:tc>
          <w:tcPr>
            <w:tcW w:w="1638" w:type="dxa"/>
            <w:noWrap w:val="0"/>
            <w:vAlign w:val="center"/>
          </w:tcPr>
          <w:p w14:paraId="7A8F0DE5">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湘评审〔2024〕034号</w:t>
            </w:r>
          </w:p>
        </w:tc>
        <w:tc>
          <w:tcPr>
            <w:tcW w:w="3585" w:type="dxa"/>
            <w:noWrap w:val="0"/>
            <w:vAlign w:val="center"/>
          </w:tcPr>
          <w:p w14:paraId="38A7319F">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湖南省平江县万古矿区金盆岭金矿资源储量核实报告</w:t>
            </w:r>
          </w:p>
        </w:tc>
        <w:tc>
          <w:tcPr>
            <w:tcW w:w="1740" w:type="dxa"/>
            <w:noWrap w:val="0"/>
            <w:vAlign w:val="center"/>
          </w:tcPr>
          <w:p w14:paraId="7E7704A0">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湖南省地质灾害调查监测所</w:t>
            </w:r>
          </w:p>
        </w:tc>
        <w:tc>
          <w:tcPr>
            <w:tcW w:w="1890" w:type="dxa"/>
            <w:noWrap w:val="0"/>
            <w:vAlign w:val="center"/>
          </w:tcPr>
          <w:p w14:paraId="7B1BA644">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湖南黄金天岳矿业有限公司</w:t>
            </w:r>
          </w:p>
        </w:tc>
        <w:tc>
          <w:tcPr>
            <w:tcW w:w="930" w:type="dxa"/>
            <w:noWrap w:val="0"/>
            <w:vAlign w:val="center"/>
          </w:tcPr>
          <w:p w14:paraId="6B15234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范  鹏</w:t>
            </w:r>
          </w:p>
        </w:tc>
        <w:tc>
          <w:tcPr>
            <w:tcW w:w="1290" w:type="dxa"/>
            <w:noWrap w:val="0"/>
            <w:vAlign w:val="center"/>
          </w:tcPr>
          <w:p w14:paraId="7BC2CB1A">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文志林</w:t>
            </w:r>
          </w:p>
        </w:tc>
        <w:tc>
          <w:tcPr>
            <w:tcW w:w="1125" w:type="dxa"/>
            <w:noWrap w:val="0"/>
            <w:vAlign w:val="center"/>
          </w:tcPr>
          <w:p w14:paraId="7D885DCC">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良好</w:t>
            </w:r>
          </w:p>
        </w:tc>
        <w:tc>
          <w:tcPr>
            <w:tcW w:w="1770" w:type="dxa"/>
            <w:noWrap/>
            <w:vAlign w:val="center"/>
          </w:tcPr>
          <w:p w14:paraId="2F4984D2">
            <w:pPr>
              <w:widowControl/>
              <w:jc w:val="left"/>
              <w:rPr>
                <w:rFonts w:hint="default" w:ascii="Times New Roman" w:hAnsi="Times New Roman" w:eastAsia="仿宋_GB2312" w:cs="Times New Roman"/>
                <w:kern w:val="0"/>
                <w:sz w:val="21"/>
                <w:szCs w:val="21"/>
                <w:lang w:val="en-US" w:eastAsia="zh-CN" w:bidi="ar-SA"/>
              </w:rPr>
            </w:pPr>
          </w:p>
        </w:tc>
      </w:tr>
      <w:tr w14:paraId="4079E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5" w:type="dxa"/>
            <w:noWrap/>
            <w:vAlign w:val="center"/>
          </w:tcPr>
          <w:p w14:paraId="3311A721">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21</w:t>
            </w:r>
          </w:p>
        </w:tc>
        <w:tc>
          <w:tcPr>
            <w:tcW w:w="1638" w:type="dxa"/>
            <w:noWrap w:val="0"/>
            <w:vAlign w:val="center"/>
          </w:tcPr>
          <w:p w14:paraId="6DF8E990">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湘评审〔2024〕035号</w:t>
            </w:r>
          </w:p>
        </w:tc>
        <w:tc>
          <w:tcPr>
            <w:tcW w:w="3585" w:type="dxa"/>
            <w:noWrap w:val="0"/>
            <w:vAlign w:val="center"/>
          </w:tcPr>
          <w:p w14:paraId="380130C9">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湖南省平江县万古矿区团家洞金矿资源储量核实报告</w:t>
            </w:r>
          </w:p>
        </w:tc>
        <w:tc>
          <w:tcPr>
            <w:tcW w:w="1740" w:type="dxa"/>
            <w:noWrap w:val="0"/>
            <w:vAlign w:val="center"/>
          </w:tcPr>
          <w:p w14:paraId="366A62EE">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湖南省地质灾害调查监测所</w:t>
            </w:r>
          </w:p>
        </w:tc>
        <w:tc>
          <w:tcPr>
            <w:tcW w:w="1890" w:type="dxa"/>
            <w:noWrap w:val="0"/>
            <w:vAlign w:val="center"/>
          </w:tcPr>
          <w:p w14:paraId="79314EEC">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湖南黄金天岳矿业有限公司</w:t>
            </w:r>
          </w:p>
        </w:tc>
        <w:tc>
          <w:tcPr>
            <w:tcW w:w="930" w:type="dxa"/>
            <w:noWrap w:val="0"/>
            <w:vAlign w:val="center"/>
          </w:tcPr>
          <w:p w14:paraId="1DAC84F4">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范  鹏</w:t>
            </w:r>
          </w:p>
        </w:tc>
        <w:tc>
          <w:tcPr>
            <w:tcW w:w="1290" w:type="dxa"/>
            <w:noWrap w:val="0"/>
            <w:vAlign w:val="center"/>
          </w:tcPr>
          <w:p w14:paraId="24EB91D5">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吴  俊</w:t>
            </w:r>
          </w:p>
        </w:tc>
        <w:tc>
          <w:tcPr>
            <w:tcW w:w="1125" w:type="dxa"/>
            <w:noWrap w:val="0"/>
            <w:vAlign w:val="center"/>
          </w:tcPr>
          <w:p w14:paraId="79B3D1B5">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SA"/>
              </w:rPr>
              <w:t>良好</w:t>
            </w:r>
          </w:p>
        </w:tc>
        <w:tc>
          <w:tcPr>
            <w:tcW w:w="1770" w:type="dxa"/>
            <w:noWrap/>
            <w:vAlign w:val="center"/>
          </w:tcPr>
          <w:p w14:paraId="20D430E1">
            <w:pPr>
              <w:widowControl/>
              <w:jc w:val="left"/>
              <w:rPr>
                <w:rFonts w:hint="default" w:ascii="Times New Roman" w:hAnsi="Times New Roman" w:eastAsia="仿宋_GB2312" w:cs="Times New Roman"/>
                <w:kern w:val="0"/>
                <w:sz w:val="21"/>
                <w:szCs w:val="21"/>
                <w:lang w:val="en-US" w:eastAsia="zh-CN" w:bidi="ar-SA"/>
              </w:rPr>
            </w:pPr>
          </w:p>
        </w:tc>
      </w:tr>
    </w:tbl>
    <w:p w14:paraId="40201E8E">
      <w:pPr>
        <w:spacing w:line="300" w:lineRule="exact"/>
        <w:rPr>
          <w:rFonts w:hint="default" w:ascii="Times New Roman" w:hAnsi="Times New Roman" w:eastAsia="仿宋_GB2312" w:cs="Times New Roman"/>
          <w:sz w:val="32"/>
          <w:szCs w:val="32"/>
        </w:rPr>
      </w:pPr>
      <w:bookmarkStart w:id="0" w:name="Content"/>
      <w:bookmarkEnd w:id="0"/>
    </w:p>
    <w:p w14:paraId="3CCD06E1">
      <w:pPr>
        <w:spacing w:line="280" w:lineRule="exact"/>
        <w:jc w:val="center"/>
        <w:rPr>
          <w:rFonts w:hint="default" w:ascii="Times New Roman" w:hAnsi="Times New Roman" w:eastAsia="黑体" w:cs="Times New Roman"/>
          <w:sz w:val="44"/>
          <w:szCs w:val="44"/>
        </w:rPr>
        <w:sectPr>
          <w:pgSz w:w="16838" w:h="11906" w:orient="landscape"/>
          <w:pgMar w:top="1134" w:right="1797" w:bottom="1134" w:left="1797" w:header="851" w:footer="992" w:gutter="0"/>
          <w:cols w:space="720" w:num="1"/>
          <w:docGrid w:type="lines" w:linePitch="312" w:charSpace="0"/>
        </w:sectPr>
      </w:pPr>
    </w:p>
    <w:p w14:paraId="66CE0838">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YWFiMTlhYjMxNmNhMDYzMWFhMDkzNGUyMmJhM2UifQ=="/>
  </w:docVars>
  <w:rsids>
    <w:rsidRoot w:val="07624D37"/>
    <w:rsid w:val="07624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2024-09-13T00:28:00Z</dcterms:created>
  <dc:creator>元宝</dc:creator>
  <cp:lastModifiedBy>元宝</cp:lastModifiedBy>
  <dcterms:modified xsi:type="dcterms:W3CDTF">2024-09-13T00:29:03Z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8691641466E94F43B1E87D5ABBE97CCF_11</vt:lpwstr>
  </property>
</Properties>
</file>