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8FE8">
      <w:pPr>
        <w:topLinePunct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 w14:paraId="18A25E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方正小标宋_GBK"/>
          <w:w w:val="98"/>
          <w:kern w:val="0"/>
          <w:sz w:val="44"/>
          <w:szCs w:val="44"/>
        </w:rPr>
      </w:pPr>
      <w:r>
        <w:rPr>
          <w:rFonts w:eastAsia="方正小标宋_GBK"/>
          <w:w w:val="98"/>
          <w:kern w:val="0"/>
          <w:sz w:val="44"/>
          <w:szCs w:val="44"/>
        </w:rPr>
        <w:t>2024年度湖南省（本级）测绘资质巡查结果</w:t>
      </w:r>
    </w:p>
    <w:tbl>
      <w:tblPr>
        <w:tblStyle w:val="2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803"/>
        <w:gridCol w:w="1265"/>
        <w:gridCol w:w="1281"/>
      </w:tblGrid>
      <w:tr w14:paraId="394E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B09A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BB5D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受检单位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E58D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资质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7A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结果</w:t>
            </w:r>
          </w:p>
        </w:tc>
      </w:tr>
      <w:tr w14:paraId="69E2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9D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C152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湖南山和勘测设计有限公司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77D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42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026E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92D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A4A5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湖南虹康规划勘测咨询有限公司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86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3E8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6823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4C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E19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湖南省水文地质环境地质调查监测所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837A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21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4B6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CEB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D80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湖南省水利水电勘测设计规划研究总院有限公司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7E1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5C1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FE3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AE8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34F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湖南省资源环境研究院有限公司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16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F8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A73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A5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B53B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湖南省城市地质调查监测所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F57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2C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FBE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3A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6625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湖南省地质勘探院有限公司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687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E0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F18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AC2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3095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湖南地图出版社有限责任公司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89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A3C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C3E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46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08DA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湖南省交通规划勘察设计院有限公司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3231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55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E14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DF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35D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湖南省遥感地质调查监测所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042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8B1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D2B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C83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555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长沙佳源土地规划咨询有限责任公司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625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9FD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8A9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23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3E88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湖南省地信建设工程有限公司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E1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8D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DF7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BF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EBC3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湖南省工程勘察院有限公司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C46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B23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B5D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881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A5F0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湖南中大长远交通科技有限公司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432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6D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67F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F8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61D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湖南省国土空间调查监测所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4C1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36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170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BB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EF8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常德市国土资源规划测绘院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62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89C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43D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268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05E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湖南新天电数科技有限公司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4F19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74B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F8A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D0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2AE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湖南恒瑞勘测设计有限公司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C18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50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D00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3B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2C5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长沙市天吉土地规划咨询有限公司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67B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5F7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AB4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E63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C9DD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湖南新融达规划测绘有限责任公司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DE8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BF1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6752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839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FA6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湖南容大信息咨询有限公司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7DDC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CC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21D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61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8A30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长沙翔宇岩土工程技术有限公司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75FB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02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F93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70F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D4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湖南数据云地理信息技术有限公司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4C2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15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6906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4F7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E3E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湖南中云图地理信息科技有限公司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13B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84B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B91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A4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601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湖南宏拓信息技术有限公司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22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33B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264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6D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637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湖南省地质地理信息所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81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67D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EAE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13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486C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湖南省城乡资源勘测设计院有限公司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F70B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0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08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AA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D57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湖南华伟勘测设计有限公司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E13B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1F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EC2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52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47E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湖南科技大学地球空间信息科学研究所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36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99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F35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45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5A4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湖南心一勘测设计有限公司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F33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5C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DED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86F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F724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湖南六九零六信息科技股份有限公司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777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23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143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2F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978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湖南省湘西工程勘察设计有限责任公司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13D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DC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5A8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8F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900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湖南省交通科学研究院有限公司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E72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5A8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0322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93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0F90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湖南创信伟立科技股份有限公司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77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349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942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E9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7C3F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湖南省湘南工程勘察有限公司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13B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6F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0BFE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353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552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中大智能科技股份有限公司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B94F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E70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F24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5AE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0CB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湖南中元大地测绘有限公司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2AEC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7F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5DB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BD6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5A8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湖南五凌电力科技有限公司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F430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DE4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E8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D2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03D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湖南博泽科技有限公司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FCA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398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8D0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4D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121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常德市规划建筑设计院有限责任公司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D77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4F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30D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44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D73C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慈利县自然资源事务中心调查测绘队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F4DC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40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0ED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A49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162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湖南中电金骏科技集团有限公司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C932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7F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1BD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9B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9F5F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湖南湘建智科工程技术有限公司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D196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E3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460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4C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204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湖南乐源规划科技有限公司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EA2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05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6045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2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872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湖南省湘核资环勘测设计有限公司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33F8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28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A6A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9CC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66E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湖南省工程地质矿山地质调查监测所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4A7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A8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7AD3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45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6F12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湖南数界科技有限公司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4643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374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358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1A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6BAA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湖南中图通无人机技术有限责任公司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F1F9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8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116E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81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F98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湖南城乡空间规划建筑设计有限公司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9F0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903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2050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88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A279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长沙安平测绘科技有限公司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8A3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E3D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5868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AA9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4CC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长沙市望城区国信测绘有限公司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05C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11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64F2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9E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B92B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郴州市设计集团有限公司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FC8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F89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48D2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09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C9B8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郴州市自然资源测绘队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4C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E7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  <w:tr w14:paraId="3B9A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4E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4747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湖南禾望空间信息科技有限公司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C05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9B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不合格</w:t>
            </w:r>
          </w:p>
        </w:tc>
      </w:tr>
    </w:tbl>
    <w:p w14:paraId="1D635F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6F7C"/>
    <w:rsid w:val="19036F7C"/>
    <w:rsid w:val="610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2024-12-19T03:48:00Z</dcterms:created>
  <dc:creator>元宝</dc:creator>
  <cp:lastModifiedBy>元宝</cp:lastModifiedBy>
  <dcterms:modified xsi:type="dcterms:W3CDTF">2024-12-19T03:49:41Z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81E614BC23D946359F3B7219D2B9CFA4_13</vt:lpwstr>
  </property>
</Properties>
</file>