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3110"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附件1</w:t>
      </w:r>
    </w:p>
    <w:p w14:paraId="51C8C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自然资源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科学技术奖</w:t>
      </w:r>
    </w:p>
    <w:p w14:paraId="3AB7F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湖南省自然资源厅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拟推荐项目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汇总表</w:t>
      </w:r>
    </w:p>
    <w:tbl>
      <w:tblPr>
        <w:tblStyle w:val="2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076"/>
        <w:gridCol w:w="2618"/>
      </w:tblGrid>
      <w:tr w14:paraId="20B4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DCAB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AAB7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项目名称（人选姓名）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EEF0">
            <w:pPr>
              <w:spacing w:line="56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lang w:eastAsia="zh-CN"/>
              </w:rPr>
              <w:t>推荐</w:t>
            </w:r>
            <w:r>
              <w:rPr>
                <w:rFonts w:eastAsia="仿宋"/>
                <w:b/>
                <w:bCs/>
                <w:sz w:val="28"/>
                <w:szCs w:val="28"/>
              </w:rPr>
              <w:t>奖种</w:t>
            </w:r>
          </w:p>
        </w:tc>
      </w:tr>
      <w:tr w14:paraId="262C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91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91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城市时空信息精细感知与智能挖掘关键技术及应用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748F3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特等奖或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14:paraId="72E1B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1D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bookmarkStart w:id="0" w:name="OLE_LINK3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铁塔视频自然资源监测关键技术与应用</w:t>
            </w:r>
            <w:bookmarkEnd w:id="0"/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7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14C2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一等奖或二等奖</w:t>
            </w:r>
          </w:p>
        </w:tc>
      </w:tr>
      <w:tr w14:paraId="16827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7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bookmarkStart w:id="1" w:name="OLE_LINK2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南方丘陵区自然资源智能监测</w:t>
            </w:r>
            <w:bookmarkEnd w:id="1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遥感云平台建设关键技术及应用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4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5B71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一等奖或二等奖</w:t>
            </w:r>
          </w:p>
        </w:tc>
      </w:tr>
      <w:tr w14:paraId="45F02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E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1C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bookmarkStart w:id="2" w:name="OLE_LINK1"/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自然资源评价优化关键技术与湖南实践</w:t>
            </w:r>
            <w:bookmarkEnd w:id="2"/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C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3F32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一等奖或二等奖</w:t>
            </w:r>
          </w:p>
        </w:tc>
      </w:tr>
      <w:tr w14:paraId="1414F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F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07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华南典型</w:t>
            </w:r>
            <w:r>
              <w:rPr>
                <w:rFonts w:ascii="仿宋" w:hAnsi="仿宋" w:eastAsia="仿宋" w:cs="Times New Roman"/>
                <w:sz w:val="22"/>
                <w:szCs w:val="22"/>
              </w:rPr>
              <w:t>城市地质资源与环境探测评价关键技术与应用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ascii="仿宋" w:hAnsi="仿宋" w:eastAsia="仿宋" w:cs="Times New Roman"/>
                <w:sz w:val="22"/>
                <w:szCs w:val="22"/>
              </w:rPr>
              <w:t>一等奖或二等奖</w:t>
            </w:r>
          </w:p>
        </w:tc>
      </w:tr>
      <w:tr w14:paraId="76BB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4A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6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7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ascii="仿宋" w:hAnsi="仿宋" w:eastAsia="仿宋" w:cs="宋体"/>
                <w:sz w:val="22"/>
                <w:szCs w:val="22"/>
              </w:rPr>
              <w:t>湘东北黄金洞矿田金矿找矿与研究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0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2CC0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一等奖或二等奖</w:t>
            </w:r>
            <w:r>
              <w:rPr>
                <w:rFonts w:hint="eastAsia" w:ascii="仿宋" w:hAnsi="仿宋" w:eastAsia="仿宋" w:cs="宋体"/>
                <w:sz w:val="22"/>
                <w:szCs w:val="22"/>
                <w:lang w:eastAsia="zh-CN"/>
              </w:rPr>
              <w:t>（找矿奖）</w:t>
            </w:r>
          </w:p>
        </w:tc>
      </w:tr>
      <w:tr w14:paraId="31FC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D9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" w:cs="Nimbus Roman No9 L"/>
                <w:sz w:val="24"/>
                <w:szCs w:val="24"/>
              </w:rPr>
              <w:t>7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AB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湖南省矿山生态保护修复系列标准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8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1666E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一等奖或二等奖</w:t>
            </w:r>
          </w:p>
        </w:tc>
      </w:tr>
      <w:tr w14:paraId="7A545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EA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仿宋_GB2312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</w:rPr>
              <w:t>自然资源的馆校结合科学教育创新模式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D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自然资源科技进步奖</w:t>
            </w:r>
          </w:p>
          <w:p w14:paraId="45CC6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sz w:val="40"/>
                <w:szCs w:val="4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14:paraId="0896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F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9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余姝辰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自然资源青年科技奖</w:t>
            </w:r>
          </w:p>
        </w:tc>
      </w:tr>
      <w:tr w14:paraId="74DEF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A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文春华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自然资源青年科技奖</w:t>
            </w:r>
          </w:p>
        </w:tc>
      </w:tr>
      <w:tr w14:paraId="427E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E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王李昌</w:t>
            </w:r>
          </w:p>
        </w:tc>
        <w:tc>
          <w:tcPr>
            <w:tcW w:w="2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DD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自然资源青年科技奖</w:t>
            </w:r>
          </w:p>
        </w:tc>
      </w:tr>
    </w:tbl>
    <w:p w14:paraId="4EE68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Ald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do">
    <w:panose1 w:val="02000500000000020004"/>
    <w:charset w:val="00"/>
    <w:family w:val="auto"/>
    <w:pitch w:val="default"/>
    <w:sig w:usb0="800000AF" w:usb1="4000204A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7FBF"/>
    <w:rsid w:val="2B947595"/>
    <w:rsid w:val="FF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2025-04-22T08:23:00Z</dcterms:created>
  <dc:creator>kylin</dc:creator>
  <cp:lastModifiedBy>Administrator</cp:lastModifiedBy>
  <dcterms:modified xsi:type="dcterms:W3CDTF">2025-04-22T02:51:00Z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500C0D95D71D907386E106688DD4B7DB</vt:lpwstr>
  </property>
</Properties>
</file>