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53168">
      <w:pPr>
        <w:spacing w:line="360" w:lineRule="exact"/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2E106480">
      <w:pPr>
        <w:spacing w:line="360" w:lineRule="exact"/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</w:pPr>
    </w:p>
    <w:p w14:paraId="277E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highlight w:val="none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highlight w:val="none"/>
          <w:lang w:val="en-US" w:eastAsia="zh-CN"/>
        </w:rPr>
        <w:t>创新成果说明大纲</w:t>
      </w:r>
    </w:p>
    <w:p w14:paraId="0D597E38">
      <w:pPr>
        <w:jc w:val="center"/>
        <w:rPr>
          <w:rFonts w:hint="default" w:ascii="Nimbus Roman No9 L" w:hAnsi="Nimbus Roman No9 L" w:eastAsia="仿宋_GB2312" w:cs="Nimbus Roman No9 L"/>
          <w:sz w:val="24"/>
          <w:szCs w:val="24"/>
          <w:lang w:val="en-US" w:eastAsia="zh-CN"/>
        </w:rPr>
      </w:pPr>
    </w:p>
    <w:p w14:paraId="4F74BD1C">
      <w:pPr>
        <w:ind w:firstLine="640" w:firstLineChars="200"/>
        <w:jc w:val="left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一、创新背景</w:t>
      </w:r>
    </w:p>
    <w:p w14:paraId="2FDEC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创新成果的背景意义等。</w:t>
      </w:r>
    </w:p>
    <w:p w14:paraId="4568B239">
      <w:pPr>
        <w:ind w:firstLine="640" w:firstLineChars="200"/>
        <w:jc w:val="left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</w:rPr>
        <w:t>创新性</w:t>
      </w:r>
    </w:p>
    <w:p w14:paraId="3D07C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创新成果的先进性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在国际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上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、国内先进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）、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原创性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原创或在已有成果上改进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）、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复杂性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创新点数量、难易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程度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等。</w:t>
      </w:r>
    </w:p>
    <w:p w14:paraId="2EADE5A2">
      <w:pPr>
        <w:ind w:firstLine="640" w:firstLineChars="200"/>
        <w:jc w:val="left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三、实用性</w:t>
      </w:r>
    </w:p>
    <w:p w14:paraId="27629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创新成果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自然资源行业中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所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解决的重点、难点问题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以及成果的普适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性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和复制推广的难易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程度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。</w:t>
      </w:r>
    </w:p>
    <w:p w14:paraId="71A278E3">
      <w:pPr>
        <w:ind w:firstLine="640" w:firstLineChars="200"/>
        <w:jc w:val="left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四、效益性</w:t>
      </w:r>
    </w:p>
    <w:p w14:paraId="032A0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创新成果对工作效率的提升、劳动强度的降低等方面产生的经济效益、社会效益、影响力及发展前景。</w:t>
      </w:r>
    </w:p>
    <w:p w14:paraId="65A6A41D">
      <w:pPr>
        <w:ind w:firstLine="640" w:firstLineChars="200"/>
        <w:jc w:val="left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五、创新成果曾获荣誉</w:t>
      </w:r>
    </w:p>
    <w:p w14:paraId="5D7CD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创新成果产生的论文、专利（著作权）、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所获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奖项等。</w:t>
      </w:r>
    </w:p>
    <w:p w14:paraId="56623F07">
      <w:pPr>
        <w:ind w:firstLine="640" w:firstLineChars="200"/>
        <w:jc w:val="left"/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六、主创人员</w:t>
      </w:r>
      <w:r>
        <w:rPr>
          <w:rFonts w:hint="eastAsia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lang w:val="en-US" w:eastAsia="zh-CN"/>
        </w:rPr>
        <w:t>团队简介</w:t>
      </w:r>
    </w:p>
    <w:p w14:paraId="1379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简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介绍主创人员及团队科技创新历程及成就。</w:t>
      </w:r>
    </w:p>
    <w:p w14:paraId="58F8D6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53849"/>
    <w:rsid w:val="42D5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2025-05-28T01:04:00Z</dcterms:created>
  <dc:creator>元宝</dc:creator>
  <cp:lastModifiedBy>元宝</cp:lastModifiedBy>
  <dcterms:modified xsi:type="dcterms:W3CDTF">2025-05-28T01:04:32Z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04339E51B79F4FFDA406B3B842016137_11</vt:lpwstr>
  </property>
  <property fmtid="{D5CDD505-2E9C-101B-9397-08002B2CF9AE}" pid="4" name="KSOTemplateDocerSaveRecord">
    <vt:lpwstr>eyJoZGlkIjoiZTcwODYyOGQwZDZiZGI1ZWMzNTE2OWNhMjBkOTNiYzAiLCJ1c2VySWQiOiI0NDY2NjIzMjkifQ==</vt:lpwstr>
  </property>
</Properties>
</file>