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3175B">
      <w:pPr>
        <w:spacing w:line="640" w:lineRule="exact"/>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附件1</w:t>
      </w:r>
    </w:p>
    <w:p w14:paraId="324236A3">
      <w:pPr>
        <w:adjustRightInd w:val="0"/>
        <w:snapToGrid w:val="0"/>
        <w:jc w:val="center"/>
        <w:outlineLvl w:val="0"/>
        <w:rPr>
          <w:rFonts w:ascii="Nimbus Roman No9 L" w:hAnsi="Nimbus Roman No9 L" w:eastAsia="方正小标宋简体" w:cs="Nimbus Roman No9 L"/>
          <w:sz w:val="44"/>
          <w:szCs w:val="44"/>
        </w:rPr>
      </w:pPr>
      <w:r>
        <w:rPr>
          <w:rFonts w:ascii="Nimbus Roman No9 L" w:hAnsi="Nimbus Roman No9 L" w:eastAsia="方正小标宋简体" w:cs="Nimbus Roman No9 L"/>
          <w:sz w:val="44"/>
          <w:szCs w:val="44"/>
        </w:rPr>
        <w:t>2024年度湖南省科学技术奖</w:t>
      </w:r>
    </w:p>
    <w:p w14:paraId="0221164E">
      <w:pPr>
        <w:adjustRightInd w:val="0"/>
        <w:snapToGrid w:val="0"/>
        <w:jc w:val="center"/>
        <w:outlineLvl w:val="0"/>
        <w:rPr>
          <w:rFonts w:ascii="Nimbus Roman No9 L" w:hAnsi="Nimbus Roman No9 L" w:eastAsia="方正小标宋简体" w:cs="Nimbus Roman No9 L"/>
          <w:sz w:val="44"/>
          <w:szCs w:val="44"/>
        </w:rPr>
      </w:pPr>
      <w:r>
        <w:rPr>
          <w:rFonts w:ascii="Nimbus Roman No9 L" w:hAnsi="Nimbus Roman No9 L" w:eastAsia="方正小标宋简体" w:cs="Nimbus Roman No9 L"/>
          <w:sz w:val="44"/>
          <w:szCs w:val="44"/>
        </w:rPr>
        <w:t>湖南省自然资源厅提名项目汇总表</w:t>
      </w:r>
    </w:p>
    <w:p w14:paraId="524ADBEC">
      <w:pPr>
        <w:adjustRightInd w:val="0"/>
        <w:snapToGrid w:val="0"/>
        <w:jc w:val="center"/>
        <w:outlineLvl w:val="0"/>
        <w:rPr>
          <w:rFonts w:ascii="Nimbus Roman No9 L" w:hAnsi="Nimbus Roman No9 L" w:eastAsia="方正小标宋简体" w:cs="Nimbus Roman No9 L"/>
          <w:sz w:val="44"/>
          <w:szCs w:val="44"/>
        </w:rPr>
      </w:pPr>
    </w:p>
    <w:tbl>
      <w:tblPr>
        <w:tblStyle w:val="2"/>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4878"/>
        <w:gridCol w:w="3952"/>
      </w:tblGrid>
      <w:tr w14:paraId="3B09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689C9CD5">
            <w:pPr>
              <w:adjustRightInd w:val="0"/>
              <w:snapToGrid w:val="0"/>
              <w:jc w:val="center"/>
              <w:rPr>
                <w:rFonts w:ascii="Nimbus Roman No9 L" w:hAnsi="Nimbus Roman No9 L" w:eastAsia="华文宋体" w:cs="Nimbus Roman No9 L"/>
                <w:b/>
                <w:bCs/>
                <w:sz w:val="24"/>
              </w:rPr>
            </w:pPr>
            <w:r>
              <w:rPr>
                <w:rFonts w:ascii="Nimbus Roman No9 L" w:hAnsi="Nimbus Roman No9 L" w:eastAsia="华文宋体" w:cs="Nimbus Roman No9 L"/>
                <w:b/>
                <w:bCs/>
                <w:sz w:val="24"/>
              </w:rPr>
              <w:t>序号</w:t>
            </w:r>
          </w:p>
        </w:tc>
        <w:tc>
          <w:tcPr>
            <w:tcW w:w="4878" w:type="dxa"/>
            <w:tcBorders>
              <w:top w:val="single" w:color="auto" w:sz="4" w:space="0"/>
              <w:left w:val="nil"/>
              <w:bottom w:val="single" w:color="auto" w:sz="4" w:space="0"/>
              <w:right w:val="single" w:color="auto" w:sz="4" w:space="0"/>
            </w:tcBorders>
            <w:noWrap w:val="0"/>
            <w:vAlign w:val="center"/>
          </w:tcPr>
          <w:p w14:paraId="0625668B">
            <w:pPr>
              <w:adjustRightInd w:val="0"/>
              <w:snapToGrid w:val="0"/>
              <w:jc w:val="center"/>
              <w:rPr>
                <w:rFonts w:ascii="Nimbus Roman No9 L" w:hAnsi="Nimbus Roman No9 L" w:eastAsia="华文宋体" w:cs="Nimbus Roman No9 L"/>
                <w:b/>
                <w:bCs/>
                <w:sz w:val="24"/>
              </w:rPr>
            </w:pPr>
            <w:r>
              <w:rPr>
                <w:rFonts w:ascii="Nimbus Roman No9 L" w:hAnsi="Nimbus Roman No9 L" w:eastAsia="华文宋体" w:cs="Nimbus Roman No9 L"/>
                <w:b/>
                <w:bCs/>
                <w:sz w:val="24"/>
              </w:rPr>
              <w:t>项目名称（团队名称、个人姓名）</w:t>
            </w:r>
          </w:p>
        </w:tc>
        <w:tc>
          <w:tcPr>
            <w:tcW w:w="3952" w:type="dxa"/>
            <w:tcBorders>
              <w:top w:val="single" w:color="auto" w:sz="4" w:space="0"/>
              <w:left w:val="nil"/>
              <w:bottom w:val="single" w:color="auto" w:sz="4" w:space="0"/>
              <w:right w:val="single" w:color="auto" w:sz="4" w:space="0"/>
            </w:tcBorders>
            <w:noWrap w:val="0"/>
            <w:vAlign w:val="center"/>
          </w:tcPr>
          <w:p w14:paraId="717E3FFE">
            <w:pPr>
              <w:adjustRightInd w:val="0"/>
              <w:snapToGrid w:val="0"/>
              <w:jc w:val="center"/>
              <w:rPr>
                <w:rFonts w:ascii="Nimbus Roman No9 L" w:hAnsi="Nimbus Roman No9 L" w:eastAsia="华文宋体" w:cs="Nimbus Roman No9 L"/>
                <w:b/>
                <w:bCs/>
                <w:sz w:val="24"/>
              </w:rPr>
            </w:pPr>
            <w:r>
              <w:rPr>
                <w:rFonts w:ascii="Nimbus Roman No9 L" w:hAnsi="Nimbus Roman No9 L" w:eastAsia="华文宋体" w:cs="Nimbus Roman No9 L"/>
                <w:b/>
                <w:bCs/>
                <w:sz w:val="24"/>
              </w:rPr>
              <w:t>提名奖种</w:t>
            </w:r>
          </w:p>
        </w:tc>
      </w:tr>
      <w:tr w14:paraId="75E1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698F03A8">
            <w:pPr>
              <w:adjustRightInd w:val="0"/>
              <w:snapToGrid w:val="0"/>
              <w:jc w:val="center"/>
              <w:rPr>
                <w:rFonts w:ascii="Nimbus Roman No9 L" w:hAnsi="Nimbus Roman No9 L" w:eastAsia="华文宋体" w:cs="Nimbus Roman No9 L"/>
                <w:sz w:val="28"/>
                <w:szCs w:val="28"/>
              </w:rPr>
            </w:pPr>
            <w:r>
              <w:rPr>
                <w:rFonts w:ascii="Nimbus Roman No9 L" w:hAnsi="Nimbus Roman No9 L" w:eastAsia="华文宋体" w:cs="Nimbus Roman No9 L"/>
                <w:sz w:val="28"/>
                <w:szCs w:val="28"/>
              </w:rPr>
              <w:t>1</w:t>
            </w:r>
          </w:p>
        </w:tc>
        <w:tc>
          <w:tcPr>
            <w:tcW w:w="4878" w:type="dxa"/>
            <w:tcBorders>
              <w:top w:val="single" w:color="auto" w:sz="4" w:space="0"/>
              <w:left w:val="nil"/>
              <w:bottom w:val="single" w:color="auto" w:sz="4" w:space="0"/>
              <w:right w:val="single" w:color="auto" w:sz="4" w:space="0"/>
            </w:tcBorders>
            <w:noWrap w:val="0"/>
            <w:vAlign w:val="center"/>
          </w:tcPr>
          <w:p w14:paraId="7381838D">
            <w:pPr>
              <w:adjustRightInd w:val="0"/>
              <w:snapToGrid w:val="0"/>
              <w:rPr>
                <w:rFonts w:ascii="Nimbus Roman No9 L" w:hAnsi="Nimbus Roman No9 L" w:eastAsia="华文宋体" w:cs="Nimbus Roman No9 L"/>
                <w:sz w:val="24"/>
              </w:rPr>
            </w:pPr>
            <w:bookmarkStart w:id="0" w:name="OLE_LINK7"/>
            <w:bookmarkStart w:id="1" w:name="OLE_LINK8"/>
            <w:r>
              <w:rPr>
                <w:rFonts w:ascii="Nimbus Roman No9 L" w:hAnsi="Nimbus Roman No9 L" w:eastAsia="华文宋体" w:cs="Nimbus Roman No9 L"/>
                <w:sz w:val="24"/>
              </w:rPr>
              <w:t>南方丘陵山地带自然资源智慧监测与评估关键技术、系统及应用</w:t>
            </w:r>
            <w:bookmarkEnd w:id="0"/>
            <w:bookmarkEnd w:id="1"/>
          </w:p>
        </w:tc>
        <w:tc>
          <w:tcPr>
            <w:tcW w:w="3952" w:type="dxa"/>
            <w:tcBorders>
              <w:top w:val="single" w:color="auto" w:sz="4" w:space="0"/>
              <w:left w:val="nil"/>
              <w:bottom w:val="single" w:color="auto" w:sz="4" w:space="0"/>
              <w:right w:val="single" w:color="auto" w:sz="4" w:space="0"/>
            </w:tcBorders>
            <w:noWrap w:val="0"/>
            <w:vAlign w:val="center"/>
          </w:tcPr>
          <w:p w14:paraId="52596E08">
            <w:pPr>
              <w:adjustRightInd w:val="0"/>
              <w:snapToGrid w:val="0"/>
              <w:rPr>
                <w:rFonts w:ascii="Nimbus Roman No9 L" w:hAnsi="Nimbus Roman No9 L" w:eastAsia="华文宋体" w:cs="Nimbus Roman No9 L"/>
                <w:sz w:val="24"/>
              </w:rPr>
            </w:pPr>
            <w:r>
              <w:rPr>
                <w:rFonts w:ascii="Nimbus Roman No9 L" w:hAnsi="Nimbus Roman No9 L" w:eastAsia="华文宋体" w:cs="Nimbus Roman No9 L"/>
                <w:sz w:val="24"/>
              </w:rPr>
              <w:t>科技进步奖 一等奖或二等奖</w:t>
            </w:r>
          </w:p>
        </w:tc>
      </w:tr>
      <w:tr w14:paraId="4F4B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0B2A1280">
            <w:pPr>
              <w:adjustRightInd w:val="0"/>
              <w:snapToGrid w:val="0"/>
              <w:jc w:val="center"/>
              <w:rPr>
                <w:rFonts w:ascii="Nimbus Roman No9 L" w:hAnsi="Nimbus Roman No9 L" w:eastAsia="华文宋体" w:cs="Nimbus Roman No9 L"/>
                <w:sz w:val="28"/>
                <w:szCs w:val="28"/>
              </w:rPr>
            </w:pPr>
            <w:r>
              <w:rPr>
                <w:rFonts w:ascii="Nimbus Roman No9 L" w:hAnsi="Nimbus Roman No9 L" w:eastAsia="华文宋体" w:cs="Nimbus Roman No9 L"/>
                <w:sz w:val="28"/>
                <w:szCs w:val="28"/>
              </w:rPr>
              <w:t>2</w:t>
            </w:r>
          </w:p>
        </w:tc>
        <w:tc>
          <w:tcPr>
            <w:tcW w:w="4878" w:type="dxa"/>
            <w:tcBorders>
              <w:top w:val="single" w:color="auto" w:sz="4" w:space="0"/>
              <w:left w:val="nil"/>
              <w:bottom w:val="single" w:color="auto" w:sz="4" w:space="0"/>
              <w:right w:val="single" w:color="auto" w:sz="4" w:space="0"/>
            </w:tcBorders>
            <w:noWrap w:val="0"/>
            <w:vAlign w:val="center"/>
          </w:tcPr>
          <w:p w14:paraId="4880B10F">
            <w:pPr>
              <w:adjustRightInd w:val="0"/>
              <w:snapToGrid w:val="0"/>
              <w:rPr>
                <w:rFonts w:ascii="Nimbus Roman No9 L" w:hAnsi="Nimbus Roman No9 L" w:eastAsia="华文宋体" w:cs="Nimbus Roman No9 L"/>
                <w:sz w:val="24"/>
              </w:rPr>
            </w:pPr>
            <w:bookmarkStart w:id="2" w:name="OLE_LINK10"/>
            <w:bookmarkStart w:id="3" w:name="OLE_LINK9"/>
            <w:r>
              <w:rPr>
                <w:rFonts w:hint="eastAsia" w:ascii="Nimbus Roman No9 L" w:hAnsi="Nimbus Roman No9 L" w:eastAsia="华文宋体" w:cs="Nimbus Roman No9 L"/>
                <w:sz w:val="24"/>
              </w:rPr>
              <w:t>湖南锂铌钽铍稀有金属矿高效勘查与利用</w:t>
            </w:r>
            <w:bookmarkEnd w:id="2"/>
            <w:bookmarkEnd w:id="3"/>
          </w:p>
        </w:tc>
        <w:tc>
          <w:tcPr>
            <w:tcW w:w="3952" w:type="dxa"/>
            <w:tcBorders>
              <w:top w:val="single" w:color="auto" w:sz="4" w:space="0"/>
              <w:left w:val="nil"/>
              <w:bottom w:val="single" w:color="auto" w:sz="4" w:space="0"/>
              <w:right w:val="single" w:color="auto" w:sz="4" w:space="0"/>
            </w:tcBorders>
            <w:noWrap w:val="0"/>
            <w:vAlign w:val="center"/>
          </w:tcPr>
          <w:p w14:paraId="73DA6976">
            <w:pPr>
              <w:adjustRightInd w:val="0"/>
              <w:snapToGrid w:val="0"/>
              <w:rPr>
                <w:rFonts w:ascii="Nimbus Roman No9 L" w:hAnsi="Nimbus Roman No9 L" w:eastAsia="华文宋体" w:cs="Nimbus Roman No9 L"/>
                <w:sz w:val="24"/>
              </w:rPr>
            </w:pPr>
            <w:r>
              <w:rPr>
                <w:rFonts w:ascii="Nimbus Roman No9 L" w:hAnsi="Nimbus Roman No9 L" w:eastAsia="华文宋体" w:cs="Nimbus Roman No9 L"/>
                <w:sz w:val="24"/>
              </w:rPr>
              <w:t>科技进步奖 一等奖</w:t>
            </w:r>
          </w:p>
        </w:tc>
      </w:tr>
      <w:tr w14:paraId="047C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09ABF34B">
            <w:pPr>
              <w:adjustRightInd w:val="0"/>
              <w:snapToGrid w:val="0"/>
              <w:jc w:val="center"/>
              <w:rPr>
                <w:rFonts w:ascii="Nimbus Roman No9 L" w:hAnsi="Nimbus Roman No9 L" w:eastAsia="华文宋体" w:cs="Nimbus Roman No9 L"/>
                <w:sz w:val="28"/>
                <w:szCs w:val="28"/>
              </w:rPr>
            </w:pPr>
            <w:r>
              <w:rPr>
                <w:rFonts w:ascii="Nimbus Roman No9 L" w:hAnsi="Nimbus Roman No9 L" w:eastAsia="华文宋体" w:cs="Nimbus Roman No9 L"/>
                <w:sz w:val="28"/>
                <w:szCs w:val="28"/>
              </w:rPr>
              <w:t>3</w:t>
            </w:r>
          </w:p>
        </w:tc>
        <w:tc>
          <w:tcPr>
            <w:tcW w:w="4878" w:type="dxa"/>
            <w:tcBorders>
              <w:top w:val="single" w:color="auto" w:sz="4" w:space="0"/>
              <w:left w:val="nil"/>
              <w:bottom w:val="single" w:color="auto" w:sz="4" w:space="0"/>
              <w:right w:val="single" w:color="auto" w:sz="4" w:space="0"/>
            </w:tcBorders>
            <w:noWrap w:val="0"/>
            <w:vAlign w:val="center"/>
          </w:tcPr>
          <w:p w14:paraId="46CFCAF6">
            <w:pPr>
              <w:adjustRightInd w:val="0"/>
              <w:snapToGrid w:val="0"/>
              <w:rPr>
                <w:rFonts w:ascii="Nimbus Roman No9 L" w:hAnsi="Nimbus Roman No9 L" w:eastAsia="华文宋体" w:cs="Nimbus Roman No9 L"/>
                <w:sz w:val="24"/>
              </w:rPr>
            </w:pPr>
            <w:r>
              <w:rPr>
                <w:rFonts w:ascii="Nimbus Roman No9 L" w:hAnsi="Nimbus Roman No9 L" w:eastAsia="华文宋体" w:cs="Nimbus Roman No9 L"/>
                <w:sz w:val="24"/>
              </w:rPr>
              <w:t>湖南省矿山生态保护修复关键技术体系及应用</w:t>
            </w:r>
          </w:p>
        </w:tc>
        <w:tc>
          <w:tcPr>
            <w:tcW w:w="3952" w:type="dxa"/>
            <w:tcBorders>
              <w:top w:val="single" w:color="auto" w:sz="4" w:space="0"/>
              <w:left w:val="nil"/>
              <w:bottom w:val="single" w:color="auto" w:sz="4" w:space="0"/>
              <w:right w:val="single" w:color="auto" w:sz="4" w:space="0"/>
            </w:tcBorders>
            <w:noWrap w:val="0"/>
            <w:vAlign w:val="center"/>
          </w:tcPr>
          <w:p w14:paraId="19DE4A7B">
            <w:pPr>
              <w:adjustRightInd w:val="0"/>
              <w:snapToGrid w:val="0"/>
              <w:rPr>
                <w:rFonts w:ascii="Nimbus Roman No9 L" w:hAnsi="Nimbus Roman No9 L" w:eastAsia="华文宋体" w:cs="Nimbus Roman No9 L"/>
                <w:sz w:val="24"/>
              </w:rPr>
            </w:pPr>
            <w:r>
              <w:rPr>
                <w:rFonts w:ascii="Nimbus Roman No9 L" w:hAnsi="Nimbus Roman No9 L" w:eastAsia="华文宋体" w:cs="Nimbus Roman No9 L"/>
                <w:sz w:val="24"/>
              </w:rPr>
              <w:t>科技进步奖 二等奖或三等奖</w:t>
            </w:r>
          </w:p>
        </w:tc>
      </w:tr>
      <w:tr w14:paraId="162D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05CE30BC">
            <w:pPr>
              <w:adjustRightInd w:val="0"/>
              <w:snapToGrid w:val="0"/>
              <w:jc w:val="center"/>
              <w:rPr>
                <w:rFonts w:ascii="Nimbus Roman No9 L" w:hAnsi="Nimbus Roman No9 L" w:eastAsia="华文宋体" w:cs="Nimbus Roman No9 L"/>
                <w:sz w:val="28"/>
                <w:szCs w:val="28"/>
              </w:rPr>
            </w:pPr>
            <w:r>
              <w:rPr>
                <w:rFonts w:ascii="Nimbus Roman No9 L" w:hAnsi="Nimbus Roman No9 L" w:eastAsia="华文宋体" w:cs="Nimbus Roman No9 L"/>
                <w:sz w:val="28"/>
                <w:szCs w:val="28"/>
              </w:rPr>
              <w:t>4</w:t>
            </w:r>
          </w:p>
        </w:tc>
        <w:tc>
          <w:tcPr>
            <w:tcW w:w="4878" w:type="dxa"/>
            <w:tcBorders>
              <w:top w:val="single" w:color="auto" w:sz="4" w:space="0"/>
              <w:left w:val="nil"/>
              <w:bottom w:val="single" w:color="auto" w:sz="4" w:space="0"/>
              <w:right w:val="single" w:color="auto" w:sz="4" w:space="0"/>
            </w:tcBorders>
            <w:noWrap w:val="0"/>
            <w:vAlign w:val="center"/>
          </w:tcPr>
          <w:p w14:paraId="6E90A34F">
            <w:pPr>
              <w:adjustRightInd w:val="0"/>
              <w:snapToGrid w:val="0"/>
              <w:rPr>
                <w:rFonts w:ascii="Nimbus Roman No9 L" w:hAnsi="Nimbus Roman No9 L" w:eastAsia="华文宋体" w:cs="Nimbus Roman No9 L"/>
                <w:sz w:val="24"/>
              </w:rPr>
            </w:pPr>
            <w:bookmarkStart w:id="4" w:name="OLE_LINK13"/>
            <w:bookmarkStart w:id="5" w:name="OLE_LINK14"/>
            <w:r>
              <w:rPr>
                <w:rFonts w:ascii="Nimbus Roman No9 L" w:hAnsi="Nimbus Roman No9 L" w:eastAsia="华文宋体" w:cs="Nimbus Roman No9 L"/>
                <w:sz w:val="24"/>
              </w:rPr>
              <w:t>大问地球</w:t>
            </w:r>
            <w:bookmarkEnd w:id="4"/>
            <w:bookmarkEnd w:id="5"/>
          </w:p>
        </w:tc>
        <w:tc>
          <w:tcPr>
            <w:tcW w:w="3952" w:type="dxa"/>
            <w:tcBorders>
              <w:top w:val="single" w:color="auto" w:sz="4" w:space="0"/>
              <w:left w:val="nil"/>
              <w:bottom w:val="single" w:color="auto" w:sz="4" w:space="0"/>
              <w:right w:val="single" w:color="auto" w:sz="4" w:space="0"/>
            </w:tcBorders>
            <w:noWrap w:val="0"/>
            <w:vAlign w:val="center"/>
          </w:tcPr>
          <w:p w14:paraId="4AFD16C5">
            <w:pPr>
              <w:adjustRightInd w:val="0"/>
              <w:snapToGrid w:val="0"/>
              <w:rPr>
                <w:rFonts w:ascii="Nimbus Roman No9 L" w:hAnsi="Nimbus Roman No9 L" w:eastAsia="华文宋体" w:cs="Nimbus Roman No9 L"/>
                <w:sz w:val="24"/>
              </w:rPr>
            </w:pPr>
            <w:r>
              <w:rPr>
                <w:rFonts w:ascii="Nimbus Roman No9 L" w:hAnsi="Nimbus Roman No9 L" w:eastAsia="华文宋体" w:cs="Nimbus Roman No9 L"/>
                <w:sz w:val="24"/>
              </w:rPr>
              <w:t>科技进步奖-科普 二等奖或三等奖</w:t>
            </w:r>
          </w:p>
        </w:tc>
      </w:tr>
      <w:tr w14:paraId="6A5A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353E6ECB">
            <w:pPr>
              <w:adjustRightInd w:val="0"/>
              <w:snapToGrid w:val="0"/>
              <w:jc w:val="center"/>
              <w:rPr>
                <w:rFonts w:ascii="Nimbus Roman No9 L" w:hAnsi="Nimbus Roman No9 L" w:eastAsia="华文宋体" w:cs="Nimbus Roman No9 L"/>
                <w:sz w:val="28"/>
                <w:szCs w:val="28"/>
              </w:rPr>
            </w:pPr>
            <w:r>
              <w:rPr>
                <w:rFonts w:ascii="Nimbus Roman No9 L" w:hAnsi="Nimbus Roman No9 L" w:eastAsia="华文宋体" w:cs="Nimbus Roman No9 L"/>
                <w:sz w:val="28"/>
                <w:szCs w:val="28"/>
              </w:rPr>
              <w:t>5</w:t>
            </w:r>
          </w:p>
        </w:tc>
        <w:tc>
          <w:tcPr>
            <w:tcW w:w="4878" w:type="dxa"/>
            <w:tcBorders>
              <w:top w:val="single" w:color="auto" w:sz="4" w:space="0"/>
              <w:left w:val="nil"/>
              <w:bottom w:val="single" w:color="auto" w:sz="4" w:space="0"/>
              <w:right w:val="single" w:color="auto" w:sz="4" w:space="0"/>
            </w:tcBorders>
            <w:noWrap w:val="0"/>
            <w:vAlign w:val="center"/>
          </w:tcPr>
          <w:p w14:paraId="2139E422">
            <w:pPr>
              <w:adjustRightInd w:val="0"/>
              <w:snapToGrid w:val="0"/>
              <w:rPr>
                <w:rFonts w:ascii="Nimbus Roman No9 L" w:hAnsi="Nimbus Roman No9 L" w:eastAsia="华文宋体" w:cs="Nimbus Roman No9 L"/>
                <w:sz w:val="24"/>
              </w:rPr>
            </w:pPr>
            <w:bookmarkStart w:id="6" w:name="OLE_LINK6"/>
            <w:bookmarkStart w:id="7" w:name="OLE_LINK5"/>
            <w:r>
              <w:rPr>
                <w:rFonts w:hint="eastAsia" w:ascii="Nimbus Roman No9 L" w:hAnsi="Nimbus Roman No9 L" w:eastAsia="华文宋体" w:cs="Nimbus Roman No9 L"/>
                <w:sz w:val="24"/>
              </w:rPr>
              <w:t>无人机倾斜摄影高精度实景三维建模与大比例尺测图关键技术开发</w:t>
            </w:r>
            <w:bookmarkEnd w:id="6"/>
            <w:bookmarkEnd w:id="7"/>
          </w:p>
        </w:tc>
        <w:tc>
          <w:tcPr>
            <w:tcW w:w="3952" w:type="dxa"/>
            <w:tcBorders>
              <w:top w:val="single" w:color="auto" w:sz="4" w:space="0"/>
              <w:left w:val="nil"/>
              <w:bottom w:val="single" w:color="auto" w:sz="4" w:space="0"/>
              <w:right w:val="single" w:color="auto" w:sz="4" w:space="0"/>
            </w:tcBorders>
            <w:noWrap w:val="0"/>
            <w:vAlign w:val="center"/>
          </w:tcPr>
          <w:p w14:paraId="4B577C7D">
            <w:pPr>
              <w:adjustRightInd w:val="0"/>
              <w:snapToGrid w:val="0"/>
              <w:rPr>
                <w:rFonts w:ascii="Nimbus Roman No9 L" w:hAnsi="Nimbus Roman No9 L" w:eastAsia="华文宋体" w:cs="Nimbus Roman No9 L"/>
                <w:sz w:val="24"/>
              </w:rPr>
            </w:pPr>
            <w:r>
              <w:rPr>
                <w:rFonts w:ascii="Nimbus Roman No9 L" w:hAnsi="Nimbus Roman No9 L" w:eastAsia="华文宋体" w:cs="Nimbus Roman No9 L"/>
                <w:sz w:val="24"/>
              </w:rPr>
              <w:t>科技进步奖 二等奖或三等奖</w:t>
            </w:r>
          </w:p>
        </w:tc>
      </w:tr>
      <w:tr w14:paraId="6D9E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0BEBFE1C">
            <w:pPr>
              <w:adjustRightInd w:val="0"/>
              <w:snapToGrid w:val="0"/>
              <w:jc w:val="center"/>
              <w:rPr>
                <w:rFonts w:ascii="Nimbus Roman No9 L" w:hAnsi="Nimbus Roman No9 L" w:eastAsia="华文宋体" w:cs="Nimbus Roman No9 L"/>
                <w:sz w:val="28"/>
                <w:szCs w:val="28"/>
              </w:rPr>
            </w:pPr>
            <w:r>
              <w:rPr>
                <w:rFonts w:ascii="Nimbus Roman No9 L" w:hAnsi="Nimbus Roman No9 L" w:eastAsia="华文宋体" w:cs="Nimbus Roman No9 L"/>
                <w:sz w:val="28"/>
                <w:szCs w:val="28"/>
              </w:rPr>
              <w:t>6</w:t>
            </w:r>
          </w:p>
        </w:tc>
        <w:tc>
          <w:tcPr>
            <w:tcW w:w="4878" w:type="dxa"/>
            <w:tcBorders>
              <w:top w:val="single" w:color="auto" w:sz="4" w:space="0"/>
              <w:left w:val="nil"/>
              <w:bottom w:val="single" w:color="auto" w:sz="4" w:space="0"/>
              <w:right w:val="single" w:color="auto" w:sz="4" w:space="0"/>
            </w:tcBorders>
            <w:noWrap w:val="0"/>
            <w:vAlign w:val="center"/>
          </w:tcPr>
          <w:p w14:paraId="0F96073A">
            <w:pPr>
              <w:adjustRightInd w:val="0"/>
              <w:snapToGrid w:val="0"/>
              <w:rPr>
                <w:rFonts w:ascii="Nimbus Roman No9 L" w:hAnsi="Nimbus Roman No9 L" w:eastAsia="华文宋体" w:cs="Nimbus Roman No9 L"/>
                <w:sz w:val="24"/>
              </w:rPr>
            </w:pPr>
            <w:bookmarkStart w:id="8" w:name="OLE_LINK11"/>
            <w:bookmarkStart w:id="9" w:name="OLE_LINK12"/>
            <w:r>
              <w:rPr>
                <w:rFonts w:ascii="Nimbus Roman No9 L" w:hAnsi="Nimbus Roman No9 L" w:eastAsia="华文宋体" w:cs="Nimbus Roman No9 L"/>
                <w:sz w:val="24"/>
              </w:rPr>
              <w:t>南方复杂地质条件区非常规天然气钻探关键技术与应用</w:t>
            </w:r>
            <w:bookmarkEnd w:id="8"/>
            <w:bookmarkEnd w:id="9"/>
          </w:p>
        </w:tc>
        <w:tc>
          <w:tcPr>
            <w:tcW w:w="3952" w:type="dxa"/>
            <w:tcBorders>
              <w:top w:val="single" w:color="auto" w:sz="4" w:space="0"/>
              <w:left w:val="nil"/>
              <w:bottom w:val="single" w:color="auto" w:sz="4" w:space="0"/>
              <w:right w:val="single" w:color="auto" w:sz="4" w:space="0"/>
            </w:tcBorders>
            <w:noWrap w:val="0"/>
            <w:vAlign w:val="center"/>
          </w:tcPr>
          <w:p w14:paraId="438911F4">
            <w:pPr>
              <w:adjustRightInd w:val="0"/>
              <w:snapToGrid w:val="0"/>
              <w:rPr>
                <w:rFonts w:ascii="Nimbus Roman No9 L" w:hAnsi="Nimbus Roman No9 L" w:eastAsia="华文宋体" w:cs="Nimbus Roman No9 L"/>
                <w:sz w:val="24"/>
              </w:rPr>
            </w:pPr>
            <w:r>
              <w:rPr>
                <w:rFonts w:ascii="Nimbus Roman No9 L" w:hAnsi="Nimbus Roman No9 L" w:eastAsia="华文宋体" w:cs="Nimbus Roman No9 L"/>
                <w:sz w:val="24"/>
              </w:rPr>
              <w:t>科技进步奖 二等奖或三等奖</w:t>
            </w:r>
          </w:p>
        </w:tc>
      </w:tr>
      <w:tr w14:paraId="6CB2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440DB600">
            <w:pPr>
              <w:adjustRightInd w:val="0"/>
              <w:snapToGrid w:val="0"/>
              <w:jc w:val="center"/>
              <w:rPr>
                <w:rFonts w:ascii="Nimbus Roman No9 L" w:hAnsi="Nimbus Roman No9 L" w:eastAsia="华文宋体" w:cs="Nimbus Roman No9 L"/>
                <w:sz w:val="28"/>
                <w:szCs w:val="28"/>
              </w:rPr>
            </w:pPr>
            <w:r>
              <w:rPr>
                <w:rFonts w:ascii="Nimbus Roman No9 L" w:hAnsi="Nimbus Roman No9 L" w:eastAsia="华文宋体" w:cs="Nimbus Roman No9 L"/>
                <w:sz w:val="28"/>
                <w:szCs w:val="28"/>
              </w:rPr>
              <w:t>7</w:t>
            </w:r>
          </w:p>
        </w:tc>
        <w:tc>
          <w:tcPr>
            <w:tcW w:w="4878" w:type="dxa"/>
            <w:tcBorders>
              <w:top w:val="single" w:color="auto" w:sz="4" w:space="0"/>
              <w:left w:val="nil"/>
              <w:bottom w:val="single" w:color="auto" w:sz="4" w:space="0"/>
              <w:right w:val="single" w:color="auto" w:sz="4" w:space="0"/>
            </w:tcBorders>
            <w:noWrap w:val="0"/>
            <w:vAlign w:val="center"/>
          </w:tcPr>
          <w:p w14:paraId="4BFE40FA">
            <w:pPr>
              <w:adjustRightInd w:val="0"/>
              <w:snapToGrid w:val="0"/>
              <w:rPr>
                <w:rFonts w:ascii="Nimbus Roman No9 L" w:hAnsi="Nimbus Roman No9 L" w:eastAsia="华文宋体" w:cs="Nimbus Roman No9 L"/>
                <w:sz w:val="24"/>
              </w:rPr>
            </w:pPr>
            <w:r>
              <w:rPr>
                <w:rFonts w:ascii="Nimbus Roman No9 L" w:hAnsi="Nimbus Roman No9 L" w:eastAsia="华文宋体" w:cs="Nimbus Roman No9 L"/>
                <w:sz w:val="24"/>
              </w:rPr>
              <w:t>自然资源承载预警与节地增效关键技术及标准化应用</w:t>
            </w:r>
          </w:p>
        </w:tc>
        <w:tc>
          <w:tcPr>
            <w:tcW w:w="3952" w:type="dxa"/>
            <w:tcBorders>
              <w:top w:val="single" w:color="auto" w:sz="4" w:space="0"/>
              <w:left w:val="nil"/>
              <w:bottom w:val="single" w:color="auto" w:sz="4" w:space="0"/>
              <w:right w:val="single" w:color="auto" w:sz="4" w:space="0"/>
            </w:tcBorders>
            <w:noWrap w:val="0"/>
            <w:vAlign w:val="center"/>
          </w:tcPr>
          <w:p w14:paraId="0D90D86D">
            <w:pPr>
              <w:adjustRightInd w:val="0"/>
              <w:snapToGrid w:val="0"/>
              <w:rPr>
                <w:rFonts w:ascii="Nimbus Roman No9 L" w:hAnsi="Nimbus Roman No9 L" w:eastAsia="华文宋体" w:cs="Nimbus Roman No9 L"/>
                <w:sz w:val="24"/>
              </w:rPr>
            </w:pPr>
            <w:r>
              <w:rPr>
                <w:rFonts w:ascii="Nimbus Roman No9 L" w:hAnsi="Nimbus Roman No9 L" w:eastAsia="华文宋体" w:cs="Nimbus Roman No9 L"/>
                <w:sz w:val="24"/>
              </w:rPr>
              <w:t>科技进步奖  三等奖</w:t>
            </w:r>
          </w:p>
        </w:tc>
      </w:tr>
      <w:tr w14:paraId="4E4C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71C155B9">
            <w:pPr>
              <w:adjustRightInd w:val="0"/>
              <w:snapToGrid w:val="0"/>
              <w:jc w:val="center"/>
              <w:rPr>
                <w:rFonts w:ascii="Nimbus Roman No9 L" w:hAnsi="Nimbus Roman No9 L" w:eastAsia="华文宋体" w:cs="Nimbus Roman No9 L"/>
                <w:sz w:val="28"/>
                <w:szCs w:val="28"/>
              </w:rPr>
            </w:pPr>
            <w:r>
              <w:rPr>
                <w:rFonts w:ascii="Nimbus Roman No9 L" w:hAnsi="Nimbus Roman No9 L" w:eastAsia="华文宋体" w:cs="Nimbus Roman No9 L"/>
                <w:sz w:val="28"/>
                <w:szCs w:val="28"/>
              </w:rPr>
              <w:t>8</w:t>
            </w:r>
          </w:p>
        </w:tc>
        <w:tc>
          <w:tcPr>
            <w:tcW w:w="4878" w:type="dxa"/>
            <w:tcBorders>
              <w:top w:val="single" w:color="auto" w:sz="4" w:space="0"/>
              <w:left w:val="nil"/>
              <w:bottom w:val="single" w:color="auto" w:sz="4" w:space="0"/>
              <w:right w:val="single" w:color="auto" w:sz="4" w:space="0"/>
            </w:tcBorders>
            <w:noWrap w:val="0"/>
            <w:vAlign w:val="center"/>
          </w:tcPr>
          <w:p w14:paraId="642DF4EE">
            <w:pPr>
              <w:adjustRightInd w:val="0"/>
              <w:snapToGrid w:val="0"/>
              <w:rPr>
                <w:rFonts w:ascii="Nimbus Roman No9 L" w:hAnsi="Nimbus Roman No9 L" w:eastAsia="华文宋体" w:cs="Nimbus Roman No9 L"/>
                <w:sz w:val="24"/>
              </w:rPr>
            </w:pPr>
            <w:bookmarkStart w:id="10" w:name="OLE_LINK15"/>
            <w:bookmarkStart w:id="11" w:name="OLE_LINK16"/>
            <w:r>
              <w:rPr>
                <w:rFonts w:ascii="Nimbus Roman No9 L" w:hAnsi="Nimbus Roman No9 L" w:eastAsia="华文宋体" w:cs="Nimbus Roman No9 L"/>
                <w:sz w:val="24"/>
              </w:rPr>
              <w:t>湖南省自然资源事务中心资源环境与地质灾害遥感技术应用创新团队</w:t>
            </w:r>
            <w:bookmarkEnd w:id="10"/>
            <w:bookmarkEnd w:id="11"/>
          </w:p>
        </w:tc>
        <w:tc>
          <w:tcPr>
            <w:tcW w:w="3952" w:type="dxa"/>
            <w:tcBorders>
              <w:top w:val="single" w:color="auto" w:sz="4" w:space="0"/>
              <w:left w:val="nil"/>
              <w:bottom w:val="single" w:color="auto" w:sz="4" w:space="0"/>
              <w:right w:val="single" w:color="auto" w:sz="4" w:space="0"/>
            </w:tcBorders>
            <w:noWrap w:val="0"/>
            <w:vAlign w:val="center"/>
          </w:tcPr>
          <w:p w14:paraId="7ED047D4">
            <w:pPr>
              <w:adjustRightInd w:val="0"/>
              <w:snapToGrid w:val="0"/>
              <w:jc w:val="center"/>
              <w:rPr>
                <w:rFonts w:ascii="Nimbus Roman No9 L" w:hAnsi="Nimbus Roman No9 L" w:eastAsia="华文宋体" w:cs="Nimbus Roman No9 L"/>
                <w:sz w:val="24"/>
              </w:rPr>
            </w:pPr>
            <w:r>
              <w:rPr>
                <w:rFonts w:ascii="Nimbus Roman No9 L" w:hAnsi="Nimbus Roman No9 L" w:eastAsia="华文宋体" w:cs="Nimbus Roman No9 L"/>
                <w:sz w:val="24"/>
              </w:rPr>
              <w:t>创新团队奖</w:t>
            </w:r>
          </w:p>
        </w:tc>
      </w:tr>
      <w:tr w14:paraId="4881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3BD2C3AF">
            <w:pPr>
              <w:adjustRightInd w:val="0"/>
              <w:snapToGrid w:val="0"/>
              <w:jc w:val="center"/>
              <w:rPr>
                <w:rFonts w:ascii="Nimbus Roman No9 L" w:hAnsi="Nimbus Roman No9 L" w:eastAsia="华文宋体" w:cs="Nimbus Roman No9 L"/>
                <w:sz w:val="28"/>
                <w:szCs w:val="28"/>
              </w:rPr>
            </w:pPr>
            <w:r>
              <w:rPr>
                <w:rFonts w:ascii="Nimbus Roman No9 L" w:hAnsi="Nimbus Roman No9 L" w:eastAsia="华文宋体" w:cs="Nimbus Roman No9 L"/>
                <w:sz w:val="28"/>
                <w:szCs w:val="28"/>
              </w:rPr>
              <w:t>9</w:t>
            </w:r>
          </w:p>
        </w:tc>
        <w:tc>
          <w:tcPr>
            <w:tcW w:w="4878" w:type="dxa"/>
            <w:tcBorders>
              <w:top w:val="single" w:color="auto" w:sz="4" w:space="0"/>
              <w:left w:val="nil"/>
              <w:bottom w:val="single" w:color="auto" w:sz="4" w:space="0"/>
              <w:right w:val="single" w:color="auto" w:sz="4" w:space="0"/>
            </w:tcBorders>
            <w:noWrap w:val="0"/>
            <w:vAlign w:val="center"/>
          </w:tcPr>
          <w:p w14:paraId="4CEA6B04">
            <w:pPr>
              <w:adjustRightInd w:val="0"/>
              <w:snapToGrid w:val="0"/>
              <w:jc w:val="center"/>
              <w:rPr>
                <w:rFonts w:ascii="Nimbus Roman No9 L" w:hAnsi="Nimbus Roman No9 L" w:eastAsia="华文宋体" w:cs="Nimbus Roman No9 L"/>
                <w:sz w:val="24"/>
              </w:rPr>
            </w:pPr>
            <w:r>
              <w:rPr>
                <w:rFonts w:ascii="Nimbus Roman No9 L" w:hAnsi="Nimbus Roman No9 L" w:eastAsia="华文宋体" w:cs="Nimbus Roman No9 L"/>
                <w:sz w:val="24"/>
              </w:rPr>
              <w:t>郭  静</w:t>
            </w:r>
          </w:p>
        </w:tc>
        <w:tc>
          <w:tcPr>
            <w:tcW w:w="3952" w:type="dxa"/>
            <w:tcBorders>
              <w:top w:val="single" w:color="auto" w:sz="4" w:space="0"/>
              <w:left w:val="nil"/>
              <w:bottom w:val="single" w:color="auto" w:sz="4" w:space="0"/>
              <w:right w:val="single" w:color="auto" w:sz="4" w:space="0"/>
            </w:tcBorders>
            <w:noWrap w:val="0"/>
            <w:vAlign w:val="center"/>
          </w:tcPr>
          <w:p w14:paraId="0F49D722">
            <w:pPr>
              <w:adjustRightInd w:val="0"/>
              <w:snapToGrid w:val="0"/>
              <w:jc w:val="center"/>
              <w:rPr>
                <w:rFonts w:ascii="Nimbus Roman No9 L" w:hAnsi="Nimbus Roman No9 L" w:eastAsia="华文宋体" w:cs="Nimbus Roman No9 L"/>
                <w:sz w:val="24"/>
              </w:rPr>
            </w:pPr>
            <w:r>
              <w:rPr>
                <w:rFonts w:ascii="Nimbus Roman No9 L" w:hAnsi="Nimbus Roman No9 L" w:eastAsia="华文宋体" w:cs="Nimbus Roman No9 L"/>
                <w:sz w:val="24"/>
              </w:rPr>
              <w:t>青年英才奖</w:t>
            </w:r>
          </w:p>
        </w:tc>
      </w:tr>
      <w:tr w14:paraId="4D98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7235134A">
            <w:pPr>
              <w:adjustRightInd w:val="0"/>
              <w:snapToGrid w:val="0"/>
              <w:jc w:val="center"/>
              <w:rPr>
                <w:rFonts w:ascii="Nimbus Roman No9 L" w:hAnsi="Nimbus Roman No9 L" w:eastAsia="华文宋体" w:cs="Nimbus Roman No9 L"/>
                <w:sz w:val="28"/>
                <w:szCs w:val="28"/>
              </w:rPr>
            </w:pPr>
            <w:r>
              <w:rPr>
                <w:rFonts w:ascii="Nimbus Roman No9 L" w:hAnsi="Nimbus Roman No9 L" w:eastAsia="华文宋体" w:cs="Nimbus Roman No9 L"/>
                <w:sz w:val="28"/>
                <w:szCs w:val="28"/>
              </w:rPr>
              <w:t>10</w:t>
            </w:r>
          </w:p>
        </w:tc>
        <w:tc>
          <w:tcPr>
            <w:tcW w:w="4878" w:type="dxa"/>
            <w:tcBorders>
              <w:top w:val="single" w:color="auto" w:sz="4" w:space="0"/>
              <w:left w:val="nil"/>
              <w:bottom w:val="single" w:color="auto" w:sz="4" w:space="0"/>
              <w:right w:val="single" w:color="auto" w:sz="4" w:space="0"/>
            </w:tcBorders>
            <w:noWrap w:val="0"/>
            <w:vAlign w:val="center"/>
          </w:tcPr>
          <w:p w14:paraId="33D885EE">
            <w:pPr>
              <w:adjustRightInd w:val="0"/>
              <w:snapToGrid w:val="0"/>
              <w:jc w:val="center"/>
              <w:rPr>
                <w:rFonts w:ascii="Nimbus Roman No9 L" w:hAnsi="Nimbus Roman No9 L" w:eastAsia="华文宋体" w:cs="Nimbus Roman No9 L"/>
                <w:sz w:val="24"/>
              </w:rPr>
            </w:pPr>
            <w:r>
              <w:rPr>
                <w:rFonts w:ascii="Nimbus Roman No9 L" w:hAnsi="Nimbus Roman No9 L" w:eastAsia="华文宋体" w:cs="Nimbus Roman No9 L"/>
                <w:sz w:val="24"/>
              </w:rPr>
              <w:t>董胜光</w:t>
            </w:r>
          </w:p>
        </w:tc>
        <w:tc>
          <w:tcPr>
            <w:tcW w:w="3952" w:type="dxa"/>
            <w:tcBorders>
              <w:top w:val="single" w:color="auto" w:sz="4" w:space="0"/>
              <w:left w:val="nil"/>
              <w:bottom w:val="single" w:color="auto" w:sz="4" w:space="0"/>
              <w:right w:val="single" w:color="auto" w:sz="4" w:space="0"/>
            </w:tcBorders>
            <w:noWrap w:val="0"/>
            <w:vAlign w:val="center"/>
          </w:tcPr>
          <w:p w14:paraId="313B6BE6">
            <w:pPr>
              <w:adjustRightInd w:val="0"/>
              <w:snapToGrid w:val="0"/>
              <w:jc w:val="center"/>
              <w:rPr>
                <w:rFonts w:ascii="Nimbus Roman No9 L" w:hAnsi="Nimbus Roman No9 L" w:eastAsia="华文宋体" w:cs="Nimbus Roman No9 L"/>
                <w:sz w:val="24"/>
              </w:rPr>
            </w:pPr>
            <w:r>
              <w:rPr>
                <w:rFonts w:ascii="Nimbus Roman No9 L" w:hAnsi="Nimbus Roman No9 L" w:eastAsia="华文宋体" w:cs="Nimbus Roman No9 L"/>
                <w:sz w:val="24"/>
              </w:rPr>
              <w:t>青年英才奖</w:t>
            </w:r>
          </w:p>
        </w:tc>
      </w:tr>
    </w:tbl>
    <w:p w14:paraId="18B28B4A">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imbus Roman No9 L">
    <w:altName w:val="Noto Serif SC"/>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Noto Serif SC">
    <w:panose1 w:val="02020200000000000000"/>
    <w:charset w:val="86"/>
    <w:family w:val="auto"/>
    <w:pitch w:val="default"/>
    <w:sig w:usb0="20000083" w:usb1="2ADF3C10" w:usb2="00000016" w:usb3="00000000" w:csb0="60060107" w:csb1="00000000"/>
  </w:font>
  <w:font w:name="方正小标宋简体">
    <w:panose1 w:val="03000509000000000000"/>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64172"/>
    <w:rsid w:val="09364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2025-09-01T00:59:00Z</dcterms:created>
  <dc:creator>元宝</dc:creator>
  <cp:lastModifiedBy>元宝</cp:lastModifiedBy>
  <dcterms:modified xsi:type="dcterms:W3CDTF">2025-09-01T01:00:18Z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2C2FF2D7139F4628B40346A485657D85_11</vt:lpwstr>
  </property>
  <property fmtid="{D5CDD505-2E9C-101B-9397-08002B2CF9AE}" pid="4" name="KSOTemplateDocerSaveRecord">
    <vt:lpwstr>eyJoZGlkIjoiZTcwODYyOGQwZDZiZGI1ZWMzNTE2OWNhMjBkOTNiYzAiLCJ1c2VySWQiOiI0NDY2NjIzMjkifQ==</vt:lpwstr>
  </property>
</Properties>
</file>