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1E237">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u w:val="none" w:color="auto"/>
          <w:lang w:val="en-US" w:eastAsia="zh-CN"/>
        </w:rPr>
      </w:pPr>
      <w:r>
        <w:rPr>
          <w:rFonts w:hint="eastAsia" w:eastAsia="方正小标宋_GBK" w:cs="Times New Roman"/>
          <w:b w:val="0"/>
          <w:bCs w:val="0"/>
          <w:kern w:val="2"/>
          <w:sz w:val="36"/>
          <w:szCs w:val="36"/>
          <w:u w:val="none" w:color="auto"/>
          <w:lang w:val="en-US" w:eastAsia="zh-CN" w:bidi="ar-SA"/>
        </w:rPr>
        <w:t>湖南省</w:t>
      </w:r>
      <w:r>
        <w:rPr>
          <w:rFonts w:hint="default" w:ascii="Times New Roman" w:hAnsi="Times New Roman" w:eastAsia="方正小标宋_GBK" w:cs="Times New Roman"/>
          <w:b w:val="0"/>
          <w:bCs w:val="0"/>
          <w:sz w:val="36"/>
          <w:szCs w:val="36"/>
          <w:u w:val="none" w:color="auto"/>
          <w:lang w:val="en-US" w:eastAsia="zh-CN"/>
        </w:rPr>
        <w:t>自然资源</w:t>
      </w:r>
      <w:r>
        <w:rPr>
          <w:rFonts w:hint="eastAsia" w:eastAsia="方正小标宋_GBK" w:cs="Times New Roman"/>
          <w:b w:val="0"/>
          <w:bCs w:val="0"/>
          <w:sz w:val="36"/>
          <w:szCs w:val="36"/>
          <w:u w:val="none" w:color="auto"/>
          <w:lang w:val="en-US" w:eastAsia="zh-CN"/>
        </w:rPr>
        <w:t>厅</w:t>
      </w:r>
      <w:r>
        <w:rPr>
          <w:rFonts w:hint="default" w:ascii="Times New Roman" w:hAnsi="Times New Roman" w:eastAsia="方正小标宋_GBK" w:cs="Times New Roman"/>
          <w:b w:val="0"/>
          <w:bCs w:val="0"/>
          <w:sz w:val="36"/>
          <w:szCs w:val="36"/>
          <w:u w:val="none" w:color="auto"/>
          <w:lang w:val="en-US" w:eastAsia="zh-CN"/>
        </w:rPr>
        <w:t>政府信息主动公开事项目录</w:t>
      </w:r>
      <w:bookmarkStart w:id="0" w:name="_GoBack"/>
      <w:bookmarkEnd w:id="0"/>
    </w:p>
    <w:tbl>
      <w:tblPr>
        <w:tblStyle w:val="6"/>
        <w:tblW w:w="492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139"/>
        <w:gridCol w:w="1212"/>
        <w:gridCol w:w="1873"/>
        <w:gridCol w:w="3269"/>
        <w:gridCol w:w="1069"/>
        <w:gridCol w:w="2025"/>
        <w:gridCol w:w="1312"/>
        <w:gridCol w:w="1349"/>
      </w:tblGrid>
      <w:tr w14:paraId="5BCD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 w:hRule="atLeast"/>
          <w:tblHeader/>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06C344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7BE382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A1DCF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39AAD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39A0B3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5422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417CB5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7DF740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729F9A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42F7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1" w:hRule="atLeast"/>
          <w:jc w:val="center"/>
        </w:trPr>
        <w:tc>
          <w:tcPr>
            <w:tcW w:w="2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8235A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407" w:type="pct"/>
            <w:vMerge w:val="restart"/>
            <w:tcBorders>
              <w:top w:val="single" w:color="000000" w:sz="4" w:space="0"/>
              <w:left w:val="single" w:color="000000" w:sz="4" w:space="0"/>
              <w:bottom w:val="single" w:color="000000" w:sz="4" w:space="0"/>
              <w:right w:val="single" w:color="000000" w:sz="4" w:space="0"/>
            </w:tcBorders>
            <w:noWrap w:val="0"/>
            <w:vAlign w:val="center"/>
          </w:tcPr>
          <w:p w14:paraId="6F09BA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85754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794287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5DD8A7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717CE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06AF19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584033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厅机关各处室局</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322769D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https://zrzyt.hunan.gov.cn/zrzyt/falvfagui/list_zcdh_zcfg_st.html</w:t>
            </w:r>
          </w:p>
        </w:tc>
      </w:tr>
      <w:tr w14:paraId="37BC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jc w:val="center"/>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8B5EA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529B5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45B12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584321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56354B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2A692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25D310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777894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厅机关各处室局</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2440842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https://zrzyt.hunan.gov.cn/zrzyt/falvfagui/list_zcdh_zcfg_st.html</w:t>
            </w:r>
          </w:p>
        </w:tc>
      </w:tr>
      <w:tr w14:paraId="6A8B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0" w:hRule="atLeast"/>
          <w:jc w:val="center"/>
        </w:trPr>
        <w:tc>
          <w:tcPr>
            <w:tcW w:w="2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DE03F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407" w:type="pct"/>
            <w:vMerge w:val="restart"/>
            <w:tcBorders>
              <w:top w:val="single" w:color="000000" w:sz="4" w:space="0"/>
              <w:left w:val="single" w:color="000000" w:sz="4" w:space="0"/>
              <w:bottom w:val="single" w:color="000000" w:sz="4" w:space="0"/>
              <w:right w:val="single" w:color="000000" w:sz="4" w:space="0"/>
            </w:tcBorders>
            <w:noWrap w:val="0"/>
            <w:vAlign w:val="center"/>
          </w:tcPr>
          <w:p w14:paraId="36360D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0B2EA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5B9E7B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49C595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04846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1EA2E6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07AAEE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w:t>
            </w:r>
            <w:r>
              <w:rPr>
                <w:rFonts w:hint="eastAsia" w:eastAsia="方正仿宋_GBK" w:cs="Times New Roman"/>
                <w:i w:val="0"/>
                <w:iCs w:val="0"/>
                <w:color w:val="000000"/>
                <w:kern w:val="0"/>
                <w:sz w:val="20"/>
                <w:szCs w:val="20"/>
                <w:u w:val="none"/>
                <w:lang w:val="en-US" w:eastAsia="zh-CN" w:bidi="ar"/>
              </w:rPr>
              <w:t>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49F719C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https://zrzyt.hunan.gov.cn/zrzyt/xxgk/list_xxgkqt.html</w:t>
            </w:r>
          </w:p>
        </w:tc>
      </w:tr>
      <w:tr w14:paraId="76A1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5" w:hRule="atLeast"/>
          <w:jc w:val="center"/>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E4B3B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2BDA8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95A96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122BD9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23AC32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F3C1F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4821E4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19DF68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w:t>
            </w:r>
            <w:r>
              <w:rPr>
                <w:rFonts w:hint="eastAsia" w:eastAsia="方正仿宋_GBK" w:cs="Times New Roman"/>
                <w:i w:val="0"/>
                <w:iCs w:val="0"/>
                <w:color w:val="000000"/>
                <w:kern w:val="0"/>
                <w:sz w:val="20"/>
                <w:szCs w:val="20"/>
                <w:u w:val="none"/>
                <w:lang w:val="en-US" w:eastAsia="zh-CN" w:bidi="ar"/>
              </w:rPr>
              <w:t>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101A810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https://zrzyt.hunan.gov.cn/zrzyt/xxgk/list_xxgkqt.html</w:t>
            </w:r>
          </w:p>
        </w:tc>
      </w:tr>
      <w:tr w14:paraId="49CE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4151AA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234DF1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17F91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自然资源领域规划计划</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47CBD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涉及自然资源业务职能的中长期计划、年度工作计划信息、计划执行情况</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3A765F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9C84F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6568F4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7A5084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空间规划局、矿业权处、测绘处、综合规划处、地勘处、政务服务处等相关处室</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44EA9D9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3953E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8"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2762B0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1CEFD8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D0023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自然资源领域政务服务事项信息</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645997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自然资源领域办理行政许可和其他对外管理服务事项目录，行使事项的依据、条件、程序以及办理结果</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78D2AB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4EDF3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633C57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21E9D2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法规处及相关处室</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5FE52FC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74AB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459726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75F27C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91479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自然资源领域行政处罚信息</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6E2294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自然资源领域实施行政处罚的依据、条件、程序以及本行政机关认为具有一定社会影响的行政处罚决定</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742131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BB556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49834C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138828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执法局、督查办、督察三处、督察四处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0034212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161D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6" w:hRule="atLeast"/>
          <w:jc w:val="center"/>
        </w:trPr>
        <w:tc>
          <w:tcPr>
            <w:tcW w:w="2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1255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407" w:type="pct"/>
            <w:vMerge w:val="restart"/>
            <w:tcBorders>
              <w:top w:val="single" w:color="000000" w:sz="4" w:space="0"/>
              <w:left w:val="single" w:color="000000" w:sz="4" w:space="0"/>
              <w:bottom w:val="single" w:color="000000" w:sz="4" w:space="0"/>
              <w:right w:val="single" w:color="000000" w:sz="4" w:space="0"/>
            </w:tcBorders>
            <w:noWrap w:val="0"/>
            <w:vAlign w:val="center"/>
          </w:tcPr>
          <w:p w14:paraId="667FFB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0A5D6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16C628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6F69F6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5735A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467B38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592140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财务处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65C5A8F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7DA83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5" w:hRule="atLeast"/>
          <w:jc w:val="center"/>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118BC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66DC3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DFF5C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127729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41351D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93768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03B42D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356F96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财务处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3DB10B8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69BF7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5DF73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75897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09F45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28C48E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1281F5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569E0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17F255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6374A5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财务处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096F7CF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4313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4A86AD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516BEF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45B6C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F0F24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2A9BE9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《中华人民共和国政府信息公开条例》（国务院令第711号）第二十条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006DD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0042F6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2BBAB9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财务处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408CFE4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47DA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3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2059843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F4ADAE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C6661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17DAC8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72A74F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D098E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62EEDB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45CEF3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财务处、后勤中心</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310615B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68F38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32CB56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A7F41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A8838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自然资源领域重大建设项目的批准和实施情况</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10D29D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自然资源领域重大建设项目名称、审批、核准、备案和批准结果信息，实施过程、结果和社会效果等信息</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121549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F820C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60E443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1B0C8E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政务服务处、生态修复处、地勘处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28F105F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2DF7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76103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75A733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2EE74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080522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自然资源领域突发公共事件应急预案，发布的预警信息和事件应对情况</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4029E4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EE90A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76C041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297ECD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地勘处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1BB11A0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7602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88" w:hRule="atLeast"/>
          <w:jc w:val="center"/>
        </w:trPr>
        <w:tc>
          <w:tcPr>
            <w:tcW w:w="2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889EB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11</w:t>
            </w:r>
          </w:p>
        </w:tc>
        <w:tc>
          <w:tcPr>
            <w:tcW w:w="407" w:type="pct"/>
            <w:vMerge w:val="restart"/>
            <w:tcBorders>
              <w:top w:val="single" w:color="000000" w:sz="4" w:space="0"/>
              <w:left w:val="single" w:color="000000" w:sz="4" w:space="0"/>
              <w:bottom w:val="single" w:color="000000" w:sz="4" w:space="0"/>
              <w:right w:val="single" w:color="000000" w:sz="4" w:space="0"/>
            </w:tcBorders>
            <w:noWrap w:val="0"/>
            <w:vAlign w:val="center"/>
          </w:tcPr>
          <w:p w14:paraId="146C09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EAE1F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F31F9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4C29A2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3B7E7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1206D7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50B04A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w:t>
            </w:r>
            <w:r>
              <w:rPr>
                <w:rFonts w:hint="eastAsia" w:eastAsia="方正仿宋_GBK" w:cs="Times New Roman"/>
                <w:i w:val="0"/>
                <w:iCs w:val="0"/>
                <w:color w:val="000000"/>
                <w:kern w:val="0"/>
                <w:sz w:val="20"/>
                <w:szCs w:val="20"/>
                <w:u w:val="none"/>
                <w:lang w:val="en-US" w:eastAsia="zh-CN" w:bidi="ar"/>
              </w:rPr>
              <w:t>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15A3E80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59DD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1" w:hRule="atLeast"/>
          <w:jc w:val="center"/>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5BAE9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F6F16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3484E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0CE255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734BE4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9420A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3A70A9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13855D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w:t>
            </w:r>
            <w:r>
              <w:rPr>
                <w:rFonts w:hint="eastAsia" w:eastAsia="方正仿宋_GBK" w:cs="Times New Roman"/>
                <w:i w:val="0"/>
                <w:iCs w:val="0"/>
                <w:color w:val="000000"/>
                <w:kern w:val="0"/>
                <w:sz w:val="20"/>
                <w:szCs w:val="20"/>
                <w:u w:val="none"/>
                <w:lang w:val="en-US" w:eastAsia="zh-CN" w:bidi="ar"/>
              </w:rPr>
              <w:t>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3C01A08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0FB3C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5"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45605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12</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360807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A0BDD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56A875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45C7B9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二十三条；《湖南省人民政府办公厅关于印发〈省人大代表建议和省政协提案办理工作规定〉的通知》（湘政办发〔2017〕41号）第十三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B5919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482811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291779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368C8D0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3A1C6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23D8DB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13</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7543AB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06106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1B4C62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78BE4A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53391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6B3361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6928D6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法规处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0938AB3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5025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12" w:hRule="atLeast"/>
          <w:jc w:val="center"/>
        </w:trPr>
        <w:tc>
          <w:tcPr>
            <w:tcW w:w="257" w:type="pct"/>
            <w:vMerge w:val="restart"/>
            <w:tcBorders>
              <w:top w:val="single" w:color="000000" w:sz="4" w:space="0"/>
              <w:left w:val="single" w:color="000000" w:sz="4" w:space="0"/>
              <w:bottom w:val="single" w:color="000000" w:sz="4" w:space="0"/>
              <w:right w:val="single" w:color="000000" w:sz="4" w:space="0"/>
            </w:tcBorders>
            <w:noWrap w:val="0"/>
            <w:vAlign w:val="center"/>
          </w:tcPr>
          <w:p w14:paraId="2967EA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14</w:t>
            </w:r>
          </w:p>
        </w:tc>
        <w:tc>
          <w:tcPr>
            <w:tcW w:w="407" w:type="pct"/>
            <w:vMerge w:val="restart"/>
            <w:tcBorders>
              <w:top w:val="single" w:color="000000" w:sz="4" w:space="0"/>
              <w:left w:val="single" w:color="000000" w:sz="4" w:space="0"/>
              <w:bottom w:val="single" w:color="000000" w:sz="4" w:space="0"/>
              <w:right w:val="single" w:color="000000" w:sz="4" w:space="0"/>
            </w:tcBorders>
            <w:noWrap w:val="0"/>
            <w:vAlign w:val="center"/>
          </w:tcPr>
          <w:p w14:paraId="6660B3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352FB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国有土地使用权出让</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3E00E5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土地供应计划、出让公告、成交公示、供应结果等信息</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112AD1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土地管理法实施条例》第十六条；《国务院办公厅关于推进公共资源配置领域政府信息公开的意见》（国办发〔2017〕97号）；《国土资源部关于坚持和完善土地招标拍卖挂牌出让制度的意见》（国土资发〔2011〕63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EFD3B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112878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1FAD23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利用处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6B96792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39412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5" w:hRule="atLeast"/>
          <w:jc w:val="center"/>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FFB45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D63B9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C6683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地价信息</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08C112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基准地价、标定地价</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3ACC9D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《中华人民共和国城市房地产管理法》；《国务院关于加强国有土地资产管理的通知》（国发〔2001〕15号）第五条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6AC1C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6A89D4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27CA40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kern w:val="0"/>
                <w:sz w:val="20"/>
                <w:szCs w:val="20"/>
                <w:u w:val="none"/>
                <w:lang w:val="en-US" w:eastAsia="zh-CN" w:bidi="ar"/>
              </w:rPr>
              <w:t>利用处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74E4CA4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18F3B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0" w:hRule="atLeast"/>
          <w:jc w:val="center"/>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44A7D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2D1DB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951DD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耕地保护</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61BFBC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补充耕地信息</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2A218B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《关于主动公开补充耕地项目与地块信息的公告》（自然资源部公告2021年第25号）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31009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18C8FD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2B3790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耕保处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247B592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2557A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 w:hRule="atLeast"/>
          <w:jc w:val="center"/>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C0548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DC5A7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43A0B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矿业权出让</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6ADCA1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矿业权出让公告公示、审批结果信息、项目信息等</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213E31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《国务院办公厅关于推进公共资源配置领域政府信息公开的意见》（国办发〔2017〕97号）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B931F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5B8E21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394D05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矿业</w:t>
            </w:r>
            <w:r>
              <w:rPr>
                <w:rFonts w:hint="eastAsia" w:eastAsia="方正仿宋_GBK" w:cs="Times New Roman"/>
                <w:i w:val="0"/>
                <w:iCs w:val="0"/>
                <w:color w:val="000000"/>
                <w:sz w:val="20"/>
                <w:szCs w:val="20"/>
                <w:u w:val="none"/>
                <w:lang w:eastAsia="zh-CN"/>
              </w:rPr>
              <w:t>权处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6EC40E7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3911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6" w:hRule="atLeast"/>
          <w:jc w:val="center"/>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81A0B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8C3E7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3FA7F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194BE8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地质灾害防治规划，年度地质灾害防治方案</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28D8F5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《地质灾害防治条例》</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A24F0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3B2D76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11ED93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地勘处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62EADEE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63DD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3" w:hRule="atLeast"/>
          <w:jc w:val="center"/>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94B87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59BFE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3E392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自然资源登记</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0B9699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自然资源首次登记通告</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690B30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《不动产登记暂行条例实施细则》</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《自然资源统一确权登记暂行办法》</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2D028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335401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55858F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登记局</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61BB561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https://zrzyt.hunan.gov.cn/zrzyt/xxgk/zfxxgkpt/fdzdgknr/index.html</w:t>
            </w:r>
          </w:p>
        </w:tc>
      </w:tr>
      <w:tr w14:paraId="5297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jc w:val="center"/>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2F94D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59165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A08A7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695B1D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涉及自然资源系统牵头的“高效办成一件事”办理标准化工作规程和办事指南</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2DE975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33188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1EE690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66611B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政务服务处牵头</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7359F3F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1952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5" w:hRule="atLeast"/>
          <w:jc w:val="center"/>
        </w:trPr>
        <w:tc>
          <w:tcPr>
            <w:tcW w:w="2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0F58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15</w:t>
            </w:r>
          </w:p>
        </w:tc>
        <w:tc>
          <w:tcPr>
            <w:tcW w:w="407" w:type="pct"/>
            <w:vMerge w:val="restart"/>
            <w:tcBorders>
              <w:top w:val="single" w:color="000000" w:sz="4" w:space="0"/>
              <w:left w:val="nil"/>
              <w:bottom w:val="single" w:color="000000" w:sz="4" w:space="0"/>
              <w:right w:val="single" w:color="000000" w:sz="4" w:space="0"/>
            </w:tcBorders>
            <w:noWrap w:val="0"/>
            <w:vAlign w:val="center"/>
          </w:tcPr>
          <w:p w14:paraId="33B9B8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19197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062C88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21AD3F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B8E59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67F265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271D02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政务服务处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541C86F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http://zrzyt.hunan.gov.cn/zrzyt/xxgk/zfxxgkpt/zfxxgknb/index.html</w:t>
            </w:r>
          </w:p>
        </w:tc>
      </w:tr>
      <w:tr w14:paraId="3ED6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5" w:hRule="atLeast"/>
          <w:jc w:val="center"/>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C2E16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7" w:type="pct"/>
            <w:vMerge w:val="continue"/>
            <w:tcBorders>
              <w:top w:val="single" w:color="000000" w:sz="4" w:space="0"/>
              <w:left w:val="nil"/>
              <w:bottom w:val="single" w:color="000000" w:sz="4" w:space="0"/>
              <w:right w:val="single" w:color="000000" w:sz="4" w:space="0"/>
            </w:tcBorders>
            <w:noWrap w:val="0"/>
            <w:vAlign w:val="center"/>
          </w:tcPr>
          <w:p w14:paraId="0D49AF3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1F6DA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54C7BF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76894D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BAC9E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6AE4BA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49CAF0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政务服务处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575178A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http://zrzyt.hunan.gov.cn/zrzyt/xxgk/zfxxgkpt/zfxxgknb/index.html</w:t>
            </w:r>
          </w:p>
        </w:tc>
      </w:tr>
      <w:tr w14:paraId="1B44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9AF38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7" w:type="pct"/>
            <w:vMerge w:val="continue"/>
            <w:tcBorders>
              <w:top w:val="single" w:color="000000" w:sz="4" w:space="0"/>
              <w:left w:val="nil"/>
              <w:bottom w:val="single" w:color="000000" w:sz="4" w:space="0"/>
              <w:right w:val="single" w:color="000000" w:sz="4" w:space="0"/>
            </w:tcBorders>
            <w:noWrap w:val="0"/>
            <w:vAlign w:val="center"/>
          </w:tcPr>
          <w:p w14:paraId="4FCFCE8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B03DD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755A3C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665D43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A7513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590B93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097717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政务服务处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5AB6725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http://zrzyt.hunan.gov.cn/zrzyt/xxgk/zfxxgkpt/zfxxgknb/index.html</w:t>
            </w:r>
          </w:p>
        </w:tc>
      </w:tr>
      <w:tr w14:paraId="0848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56" w:hRule="atLeast"/>
          <w:jc w:val="center"/>
        </w:trPr>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709E3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7" w:type="pct"/>
            <w:vMerge w:val="continue"/>
            <w:tcBorders>
              <w:top w:val="single" w:color="000000" w:sz="4" w:space="0"/>
              <w:left w:val="nil"/>
              <w:bottom w:val="single" w:color="000000" w:sz="4" w:space="0"/>
              <w:right w:val="single" w:color="000000" w:sz="4" w:space="0"/>
            </w:tcBorders>
            <w:noWrap w:val="0"/>
            <w:vAlign w:val="center"/>
          </w:tcPr>
          <w:p w14:paraId="64B9988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3832E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DFDB3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7457FC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F1DD8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72540F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020982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政务服务处</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6201A10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http://zrzyt.hunan.gov.cn/zrzyt/xxgk/zfxxgkpt/zfxxgknb/index.html</w:t>
            </w:r>
          </w:p>
        </w:tc>
      </w:tr>
      <w:tr w14:paraId="3733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257" w:type="pct"/>
            <w:tcBorders>
              <w:top w:val="single" w:color="000000" w:sz="4" w:space="0"/>
              <w:left w:val="single" w:color="000000" w:sz="4" w:space="0"/>
              <w:bottom w:val="single" w:color="000000" w:sz="4" w:space="0"/>
              <w:right w:val="single" w:color="000000" w:sz="4" w:space="0"/>
            </w:tcBorders>
            <w:noWrap w:val="0"/>
            <w:vAlign w:val="center"/>
          </w:tcPr>
          <w:p w14:paraId="62549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16</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2F083A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A67A9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04E78E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14:paraId="30B977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EC41B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5D14AC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4DCBED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3A77E1B2">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http://zrzyt.hunan.gov.cn/zrzyt/xxgk/zfxxgkpt/zfxxgknb/index.html</w:t>
            </w:r>
          </w:p>
        </w:tc>
      </w:tr>
    </w:tbl>
    <w:p w14:paraId="06AFF2AF"/>
    <w:sectPr>
      <w:headerReference r:id="rId5" w:type="default"/>
      <w:footerReference r:id="rId6"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0826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633A63">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4C633A6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2F32">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9734A6"/>
    <w:rsid w:val="04406A7C"/>
    <w:rsid w:val="1F7F1359"/>
    <w:rsid w:val="5F2C15F0"/>
    <w:rsid w:val="73FFA184"/>
    <w:rsid w:val="77BD69B6"/>
    <w:rsid w:val="9FDD421A"/>
    <w:rsid w:val="BDFA0A15"/>
    <w:rsid w:val="F3FF5541"/>
    <w:rsid w:val="F79734A6"/>
    <w:rsid w:val="FF37C9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61"/>
    <w:basedOn w:val="8"/>
    <w:qFormat/>
    <w:uiPriority w:val="0"/>
    <w:rPr>
      <w:rFonts w:hint="default" w:ascii="Times New Roman" w:hAnsi="Times New Roman" w:cs="Times New Roman"/>
      <w:color w:val="000000"/>
      <w:sz w:val="20"/>
      <w:szCs w:val="20"/>
      <w:u w:val="none"/>
    </w:rPr>
  </w:style>
  <w:style w:type="character" w:customStyle="1" w:styleId="10">
    <w:name w:val="font71"/>
    <w:basedOn w:val="8"/>
    <w:qFormat/>
    <w:uiPriority w:val="0"/>
    <w:rPr>
      <w:rFonts w:hint="default" w:ascii="Times New Roman" w:hAnsi="Times New Roman" w:cs="Times New Roman"/>
      <w:color w:val="000000"/>
      <w:sz w:val="20"/>
      <w:szCs w:val="20"/>
      <w:u w:val="none"/>
    </w:rPr>
  </w:style>
  <w:style w:type="character" w:customStyle="1" w:styleId="11">
    <w:name w:val="font81"/>
    <w:basedOn w:val="8"/>
    <w:qFormat/>
    <w:uiPriority w:val="0"/>
    <w:rPr>
      <w:rFonts w:ascii="Calibri" w:hAnsi="Calibri" w:cs="Calibri"/>
      <w:color w:val="000000"/>
      <w:sz w:val="20"/>
      <w:szCs w:val="20"/>
      <w:u w:val="none"/>
    </w:rPr>
  </w:style>
  <w:style w:type="character" w:customStyle="1" w:styleId="12">
    <w:name w:val="font101"/>
    <w:basedOn w:val="8"/>
    <w:qFormat/>
    <w:uiPriority w:val="0"/>
    <w:rPr>
      <w:rFonts w:ascii="Calibri" w:hAnsi="Calibri" w:cs="Calibri"/>
      <w:color w:val="000000"/>
      <w:sz w:val="20"/>
      <w:szCs w:val="20"/>
      <w:u w:val="none"/>
    </w:rPr>
  </w:style>
  <w:style w:type="character" w:customStyle="1" w:styleId="13">
    <w:name w:val="font01"/>
    <w:basedOn w:val="8"/>
    <w:qFormat/>
    <w:uiPriority w:val="0"/>
    <w:rPr>
      <w:rFonts w:hint="eastAsia" w:ascii="仿宋" w:hAnsi="仿宋" w:eastAsia="仿宋" w:cs="仿宋"/>
      <w:color w:val="000000"/>
      <w:sz w:val="22"/>
      <w:szCs w:val="22"/>
      <w:u w:val="none"/>
    </w:rPr>
  </w:style>
  <w:style w:type="character" w:customStyle="1" w:styleId="14">
    <w:name w:val="font51"/>
    <w:basedOn w:val="8"/>
    <w:qFormat/>
    <w:uiPriority w:val="0"/>
    <w:rPr>
      <w:rFonts w:hint="eastAsia" w:ascii="黑体" w:hAnsi="宋体" w:eastAsia="黑体" w:cs="黑体"/>
      <w:color w:val="000000"/>
      <w:sz w:val="32"/>
      <w:szCs w:val="32"/>
      <w:u w:val="none"/>
    </w:rPr>
  </w:style>
  <w:style w:type="character" w:customStyle="1" w:styleId="15">
    <w:name w:val="font31"/>
    <w:basedOn w:val="8"/>
    <w:qFormat/>
    <w:uiPriority w:val="0"/>
    <w:rPr>
      <w:rFonts w:hint="default" w:ascii="Times New Roman" w:hAnsi="Times New Roman" w:cs="Times New Roman"/>
      <w:color w:val="000000"/>
      <w:sz w:val="20"/>
      <w:szCs w:val="20"/>
      <w:u w:val="none"/>
    </w:rPr>
  </w:style>
  <w:style w:type="character" w:customStyle="1" w:styleId="16">
    <w:name w:val="font4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4056</Words>
  <Characters>6050</Characters>
  <Lines>0</Lines>
  <Paragraphs>0</Paragraphs>
  <TotalTime>17.3333333333333</TotalTime>
  <ScaleCrop>false</ScaleCrop>
  <LinksUpToDate>false</LinksUpToDate>
  <CharactersWithSpaces>6053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2025-12-15T22:51:00Z</dcterms:created>
  <dc:creator>kylin</dc:creator>
  <cp:lastModifiedBy>liangl8816</cp:lastModifiedBy>
  <dcterms:modified xsi:type="dcterms:W3CDTF">2025-12-23T09:30:21Z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FB831331131F4917964239F18B8262DF_13</vt:lpwstr>
  </property>
  <property fmtid="{D5CDD505-2E9C-101B-9397-08002B2CF9AE}" pid="4" name="KSOTemplateDocerSaveRecord">
    <vt:lpwstr>eyJoZGlkIjoiMTc4OThhZDc2NjY4NjNjZmMxM2E1OWM2ZjI3NmIzN2MiLCJ1c2VySWQiOiIyMzk2OTYxMjkifQ==</vt:lpwstr>
  </property>
</Properties>
</file>