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jc w:val="left"/>
        <w:rPr>
          <w:rFonts w:hint="default" w:ascii="Times New Roman" w:hAnsi="Times New Roman" w:eastAsia="黑体" w:cs="Times New Roman"/>
          <w:kern w:val="0"/>
          <w:sz w:val="32"/>
          <w:szCs w:val="28"/>
        </w:rPr>
      </w:pPr>
      <w:r>
        <w:rPr>
          <w:rFonts w:hint="default" w:ascii="Times New Roman" w:hAnsi="Times New Roman" w:eastAsia="黑体" w:cs="Times New Roman"/>
          <w:kern w:val="0"/>
          <w:sz w:val="32"/>
          <w:szCs w:val="28"/>
        </w:rPr>
        <w:t>附件3</w:t>
      </w:r>
    </w:p>
    <w:p>
      <w:pPr>
        <w:shd w:val="clear" w:color="auto" w:fill="FFFFFF"/>
        <w:spacing w:line="560" w:lineRule="exact"/>
        <w:jc w:val="left"/>
        <w:rPr>
          <w:rFonts w:hint="default" w:ascii="Times New Roman" w:hAnsi="Times New Roman" w:eastAsia="黑体" w:cs="Times New Roman"/>
          <w:kern w:val="0"/>
          <w:sz w:val="28"/>
          <w:szCs w:val="28"/>
        </w:rPr>
      </w:pPr>
    </w:p>
    <w:p>
      <w:pPr>
        <w:spacing w:line="600" w:lineRule="exact"/>
        <w:jc w:val="center"/>
        <w:textAlignment w:val="baseline"/>
        <w:rPr>
          <w:rFonts w:hint="default" w:ascii="Times New Roman" w:hAnsi="Times New Roman" w:eastAsia="方正小标宋简体" w:cs="Times New Roman"/>
          <w:color w:val="0C0C0C"/>
          <w:sz w:val="44"/>
          <w:szCs w:val="44"/>
        </w:rPr>
      </w:pPr>
      <w:r>
        <w:rPr>
          <w:rFonts w:hint="default" w:ascii="Times New Roman" w:hAnsi="Times New Roman" w:eastAsia="方正小标宋简体" w:cs="Times New Roman"/>
          <w:color w:val="0C0C0C"/>
          <w:sz w:val="44"/>
          <w:szCs w:val="44"/>
        </w:rPr>
        <w:t>2022年度省</w:t>
      </w:r>
      <w:r>
        <w:rPr>
          <w:rFonts w:hint="default" w:ascii="Times New Roman" w:hAnsi="Times New Roman" w:eastAsia="方正小标宋简体" w:cs="Times New Roman"/>
          <w:color w:val="0C0C0C"/>
          <w:sz w:val="44"/>
          <w:szCs w:val="44"/>
          <w:lang w:val="en-US" w:eastAsia="zh-CN"/>
        </w:rPr>
        <w:t>自然资源工程专业高级工程师</w:t>
      </w:r>
      <w:r>
        <w:rPr>
          <w:rFonts w:hint="default" w:ascii="Times New Roman" w:hAnsi="Times New Roman" w:eastAsia="方正小标宋简体" w:cs="Times New Roman"/>
          <w:color w:val="0C0C0C"/>
          <w:sz w:val="44"/>
          <w:szCs w:val="44"/>
        </w:rPr>
        <w:t>评审面试答辩回执</w:t>
      </w:r>
    </w:p>
    <w:p>
      <w:pPr>
        <w:shd w:val="clear" w:color="auto" w:fill="FFFFFF"/>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填报单位</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盖章</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w:t>
      </w:r>
      <w:r>
        <w:rPr>
          <w:rFonts w:hint="default" w:ascii="Times New Roman" w:hAnsi="Times New Roman" w:eastAsia="MS Gothic" w:cs="Times New Roman"/>
          <w:kern w:val="0"/>
          <w:sz w:val="24"/>
          <w:szCs w:val="24"/>
        </w:rPr>
        <w:t> </w:t>
      </w:r>
      <w:r>
        <w:rPr>
          <w:rFonts w:hint="default" w:ascii="Times New Roman" w:hAnsi="Times New Roman" w:eastAsia="仿宋" w:cs="Times New Roman"/>
          <w:kern w:val="0"/>
          <w:sz w:val="24"/>
          <w:szCs w:val="24"/>
        </w:rPr>
        <w:t xml:space="preserve"> </w:t>
      </w:r>
      <w:r>
        <w:rPr>
          <w:rFonts w:hint="default" w:ascii="Times New Roman" w:hAnsi="Times New Roman" w:eastAsia="MS Gothic" w:cs="Times New Roman"/>
          <w:kern w:val="0"/>
          <w:sz w:val="24"/>
          <w:szCs w:val="24"/>
        </w:rPr>
        <w:t>         </w:t>
      </w:r>
      <w:r>
        <w:rPr>
          <w:rFonts w:hint="default" w:ascii="Times New Roman" w:hAnsi="Times New Roman" w:eastAsia="仿宋" w:cs="Times New Roman"/>
          <w:kern w:val="0"/>
          <w:sz w:val="24"/>
          <w:szCs w:val="24"/>
        </w:rPr>
        <w:t>单位联系人：</w:t>
      </w:r>
      <w:r>
        <w:rPr>
          <w:rFonts w:hint="default" w:ascii="Times New Roman" w:hAnsi="Times New Roman" w:eastAsia="MS Gothic" w:cs="Times New Roman"/>
          <w:kern w:val="0"/>
          <w:sz w:val="24"/>
          <w:szCs w:val="24"/>
        </w:rPr>
        <w:t> </w:t>
      </w:r>
      <w:r>
        <w:rPr>
          <w:rFonts w:hint="default" w:ascii="Times New Roman" w:hAnsi="Times New Roman" w:eastAsia="仿宋" w:cs="Times New Roman"/>
          <w:kern w:val="0"/>
          <w:sz w:val="24"/>
          <w:szCs w:val="24"/>
        </w:rPr>
        <w:t xml:space="preserve">  </w:t>
      </w:r>
      <w:r>
        <w:rPr>
          <w:rFonts w:hint="default" w:ascii="Times New Roman" w:hAnsi="Times New Roman" w:eastAsia="MS Gothic" w:cs="Times New Roman"/>
          <w:kern w:val="0"/>
          <w:sz w:val="24"/>
          <w:szCs w:val="24"/>
        </w:rPr>
        <w:t>     </w:t>
      </w:r>
      <w:r>
        <w:rPr>
          <w:rFonts w:hint="default" w:ascii="Times New Roman" w:hAnsi="Times New Roman" w:eastAsia="仿宋" w:cs="Times New Roman"/>
          <w:kern w:val="0"/>
          <w:sz w:val="24"/>
          <w:szCs w:val="24"/>
        </w:rPr>
        <w:t>联系人手机电话：</w:t>
      </w:r>
    </w:p>
    <w:tbl>
      <w:tblPr>
        <w:tblStyle w:val="3"/>
        <w:tblW w:w="9241" w:type="dxa"/>
        <w:jc w:val="center"/>
        <w:tblLayout w:type="autofit"/>
        <w:tblCellMar>
          <w:top w:w="0" w:type="dxa"/>
          <w:left w:w="0" w:type="dxa"/>
          <w:bottom w:w="0" w:type="dxa"/>
          <w:right w:w="0" w:type="dxa"/>
        </w:tblCellMar>
      </w:tblPr>
      <w:tblGrid>
        <w:gridCol w:w="1541"/>
        <w:gridCol w:w="3080"/>
        <w:gridCol w:w="1681"/>
        <w:gridCol w:w="2939"/>
      </w:tblGrid>
      <w:tr>
        <w:tblPrEx>
          <w:tblCellMar>
            <w:top w:w="0" w:type="dxa"/>
            <w:left w:w="0" w:type="dxa"/>
            <w:bottom w:w="0" w:type="dxa"/>
            <w:right w:w="0" w:type="dxa"/>
          </w:tblCellMar>
        </w:tblPrEx>
        <w:trPr>
          <w:trHeight w:val="633" w:hRule="atLeast"/>
          <w:jc w:val="center"/>
        </w:trPr>
        <w:tc>
          <w:tcPr>
            <w:tcW w:w="1541"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仿宋" w:cs="Times New Roman"/>
                <w:b/>
                <w:kern w:val="0"/>
                <w:sz w:val="32"/>
                <w:szCs w:val="21"/>
              </w:rPr>
            </w:pPr>
            <w:r>
              <w:rPr>
                <w:rFonts w:hint="default" w:ascii="Times New Roman" w:hAnsi="Times New Roman" w:eastAsia="仿宋" w:cs="Times New Roman"/>
                <w:b/>
                <w:kern w:val="0"/>
                <w:sz w:val="32"/>
                <w:szCs w:val="21"/>
              </w:rPr>
              <w:t>姓名</w:t>
            </w:r>
          </w:p>
        </w:tc>
        <w:tc>
          <w:tcPr>
            <w:tcW w:w="308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仿宋" w:cs="Times New Roman"/>
                <w:b/>
                <w:kern w:val="0"/>
                <w:sz w:val="32"/>
                <w:szCs w:val="21"/>
              </w:rPr>
            </w:pPr>
            <w:r>
              <w:rPr>
                <w:rFonts w:hint="default" w:ascii="Times New Roman" w:hAnsi="Times New Roman" w:eastAsia="仿宋" w:cs="Times New Roman"/>
                <w:b/>
                <w:kern w:val="0"/>
                <w:sz w:val="32"/>
                <w:szCs w:val="21"/>
              </w:rPr>
              <w:t>工作单位</w:t>
            </w:r>
          </w:p>
        </w:tc>
        <w:tc>
          <w:tcPr>
            <w:tcW w:w="1681"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仿宋" w:cs="Times New Roman"/>
                <w:b/>
                <w:kern w:val="0"/>
                <w:sz w:val="32"/>
                <w:szCs w:val="21"/>
              </w:rPr>
            </w:pPr>
            <w:r>
              <w:rPr>
                <w:rFonts w:hint="default" w:ascii="Times New Roman" w:hAnsi="Times New Roman" w:eastAsia="仿宋" w:cs="Times New Roman"/>
                <w:b/>
                <w:kern w:val="0"/>
                <w:sz w:val="32"/>
                <w:szCs w:val="21"/>
              </w:rPr>
              <w:t>答辩专业</w:t>
            </w:r>
          </w:p>
        </w:tc>
        <w:tc>
          <w:tcPr>
            <w:tcW w:w="293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仿宋" w:cs="Times New Roman"/>
                <w:b/>
                <w:kern w:val="0"/>
                <w:sz w:val="32"/>
                <w:szCs w:val="21"/>
              </w:rPr>
            </w:pPr>
            <w:bookmarkStart w:id="0" w:name="_GoBack"/>
            <w:bookmarkEnd w:id="0"/>
            <w:r>
              <w:rPr>
                <w:rFonts w:hint="default" w:ascii="Times New Roman" w:hAnsi="Times New Roman" w:eastAsia="仿宋" w:cs="Times New Roman"/>
                <w:b/>
                <w:kern w:val="0"/>
                <w:sz w:val="32"/>
                <w:szCs w:val="21"/>
              </w:rPr>
              <w:t>参评人员联系电话</w:t>
            </w:r>
          </w:p>
        </w:tc>
      </w:tr>
      <w:tr>
        <w:tblPrEx>
          <w:tblCellMar>
            <w:top w:w="0" w:type="dxa"/>
            <w:left w:w="0" w:type="dxa"/>
            <w:bottom w:w="0" w:type="dxa"/>
            <w:right w:w="0" w:type="dxa"/>
          </w:tblCellMar>
        </w:tblPrEx>
        <w:trPr>
          <w:trHeight w:val="461" w:hRule="atLeast"/>
          <w:jc w:val="center"/>
        </w:trPr>
        <w:tc>
          <w:tcPr>
            <w:tcW w:w="154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等线" w:cs="Times New Roman"/>
                <w:kern w:val="0"/>
                <w:sz w:val="24"/>
                <w:szCs w:val="24"/>
              </w:rPr>
              <w:t>　</w:t>
            </w:r>
          </w:p>
        </w:tc>
        <w:tc>
          <w:tcPr>
            <w:tcW w:w="3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等线" w:cs="Times New Roman"/>
                <w:kern w:val="0"/>
                <w:sz w:val="24"/>
                <w:szCs w:val="24"/>
              </w:rPr>
              <w:t>　</w:t>
            </w:r>
          </w:p>
        </w:tc>
        <w:tc>
          <w:tcPr>
            <w:tcW w:w="16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等线" w:cs="Times New Roman"/>
                <w:kern w:val="0"/>
                <w:sz w:val="24"/>
                <w:szCs w:val="24"/>
              </w:rPr>
              <w:t>　</w:t>
            </w:r>
          </w:p>
        </w:tc>
        <w:tc>
          <w:tcPr>
            <w:tcW w:w="293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等线" w:cs="Times New Roman"/>
                <w:kern w:val="0"/>
                <w:sz w:val="24"/>
                <w:szCs w:val="24"/>
              </w:rPr>
              <w:t>　</w:t>
            </w:r>
          </w:p>
        </w:tc>
      </w:tr>
      <w:tr>
        <w:tblPrEx>
          <w:tblCellMar>
            <w:top w:w="0" w:type="dxa"/>
            <w:left w:w="0" w:type="dxa"/>
            <w:bottom w:w="0" w:type="dxa"/>
            <w:right w:w="0" w:type="dxa"/>
          </w:tblCellMar>
        </w:tblPrEx>
        <w:trPr>
          <w:trHeight w:val="415" w:hRule="atLeast"/>
          <w:jc w:val="center"/>
        </w:trPr>
        <w:tc>
          <w:tcPr>
            <w:tcW w:w="154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微软雅黑" w:cs="Times New Roman"/>
                <w:kern w:val="0"/>
                <w:sz w:val="24"/>
                <w:szCs w:val="24"/>
              </w:rPr>
              <w:t> </w:t>
            </w:r>
          </w:p>
        </w:tc>
        <w:tc>
          <w:tcPr>
            <w:tcW w:w="3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微软雅黑" w:cs="Times New Roman"/>
                <w:kern w:val="0"/>
                <w:sz w:val="24"/>
                <w:szCs w:val="24"/>
              </w:rPr>
              <w:t> </w:t>
            </w:r>
          </w:p>
        </w:tc>
        <w:tc>
          <w:tcPr>
            <w:tcW w:w="16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微软雅黑" w:cs="Times New Roman"/>
                <w:kern w:val="0"/>
                <w:sz w:val="24"/>
                <w:szCs w:val="24"/>
              </w:rPr>
              <w:t> </w:t>
            </w:r>
          </w:p>
        </w:tc>
        <w:tc>
          <w:tcPr>
            <w:tcW w:w="293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微软雅黑" w:cs="Times New Roman"/>
                <w:kern w:val="0"/>
                <w:sz w:val="24"/>
                <w:szCs w:val="24"/>
              </w:rPr>
              <w:t> </w:t>
            </w:r>
          </w:p>
        </w:tc>
      </w:tr>
      <w:tr>
        <w:tblPrEx>
          <w:tblCellMar>
            <w:top w:w="0" w:type="dxa"/>
            <w:left w:w="0" w:type="dxa"/>
            <w:bottom w:w="0" w:type="dxa"/>
            <w:right w:w="0" w:type="dxa"/>
          </w:tblCellMar>
        </w:tblPrEx>
        <w:trPr>
          <w:trHeight w:val="415" w:hRule="atLeast"/>
          <w:jc w:val="center"/>
        </w:trPr>
        <w:tc>
          <w:tcPr>
            <w:tcW w:w="154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微软雅黑" w:cs="Times New Roman"/>
                <w:kern w:val="0"/>
                <w:sz w:val="24"/>
                <w:szCs w:val="24"/>
              </w:rPr>
              <w:t> </w:t>
            </w:r>
          </w:p>
        </w:tc>
        <w:tc>
          <w:tcPr>
            <w:tcW w:w="3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微软雅黑" w:cs="Times New Roman"/>
                <w:kern w:val="0"/>
                <w:sz w:val="24"/>
                <w:szCs w:val="24"/>
              </w:rPr>
              <w:t> </w:t>
            </w:r>
          </w:p>
        </w:tc>
        <w:tc>
          <w:tcPr>
            <w:tcW w:w="16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微软雅黑" w:cs="Times New Roman"/>
                <w:kern w:val="0"/>
                <w:sz w:val="24"/>
                <w:szCs w:val="24"/>
              </w:rPr>
              <w:t> </w:t>
            </w:r>
          </w:p>
        </w:tc>
        <w:tc>
          <w:tcPr>
            <w:tcW w:w="293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微软雅黑" w:cs="Times New Roman"/>
                <w:kern w:val="0"/>
                <w:sz w:val="24"/>
                <w:szCs w:val="24"/>
              </w:rPr>
              <w:t> </w:t>
            </w:r>
          </w:p>
        </w:tc>
      </w:tr>
      <w:tr>
        <w:tblPrEx>
          <w:tblCellMar>
            <w:top w:w="0" w:type="dxa"/>
            <w:left w:w="0" w:type="dxa"/>
            <w:bottom w:w="0" w:type="dxa"/>
            <w:right w:w="0" w:type="dxa"/>
          </w:tblCellMar>
        </w:tblPrEx>
        <w:trPr>
          <w:trHeight w:val="415" w:hRule="atLeast"/>
          <w:jc w:val="center"/>
        </w:trPr>
        <w:tc>
          <w:tcPr>
            <w:tcW w:w="154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微软雅黑" w:cs="Times New Roman"/>
                <w:kern w:val="0"/>
                <w:sz w:val="24"/>
                <w:szCs w:val="24"/>
              </w:rPr>
              <w:t> </w:t>
            </w:r>
          </w:p>
        </w:tc>
        <w:tc>
          <w:tcPr>
            <w:tcW w:w="3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微软雅黑" w:cs="Times New Roman"/>
                <w:kern w:val="0"/>
                <w:sz w:val="24"/>
                <w:szCs w:val="24"/>
              </w:rPr>
              <w:t> </w:t>
            </w:r>
          </w:p>
        </w:tc>
        <w:tc>
          <w:tcPr>
            <w:tcW w:w="16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微软雅黑" w:cs="Times New Roman"/>
                <w:kern w:val="0"/>
                <w:sz w:val="24"/>
                <w:szCs w:val="24"/>
              </w:rPr>
              <w:t> </w:t>
            </w:r>
          </w:p>
        </w:tc>
        <w:tc>
          <w:tcPr>
            <w:tcW w:w="293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微软雅黑" w:cs="Times New Roman"/>
                <w:kern w:val="0"/>
                <w:sz w:val="24"/>
                <w:szCs w:val="24"/>
              </w:rPr>
              <w:t> </w:t>
            </w:r>
          </w:p>
        </w:tc>
      </w:tr>
      <w:tr>
        <w:tblPrEx>
          <w:tblCellMar>
            <w:top w:w="0" w:type="dxa"/>
            <w:left w:w="0" w:type="dxa"/>
            <w:bottom w:w="0" w:type="dxa"/>
            <w:right w:w="0" w:type="dxa"/>
          </w:tblCellMar>
        </w:tblPrEx>
        <w:trPr>
          <w:trHeight w:val="415" w:hRule="atLeast"/>
          <w:jc w:val="center"/>
        </w:trPr>
        <w:tc>
          <w:tcPr>
            <w:tcW w:w="154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微软雅黑" w:cs="Times New Roman"/>
                <w:kern w:val="0"/>
                <w:sz w:val="24"/>
                <w:szCs w:val="24"/>
              </w:rPr>
              <w:t> </w:t>
            </w:r>
          </w:p>
        </w:tc>
        <w:tc>
          <w:tcPr>
            <w:tcW w:w="3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微软雅黑" w:cs="Times New Roman"/>
                <w:kern w:val="0"/>
                <w:sz w:val="24"/>
                <w:szCs w:val="24"/>
              </w:rPr>
              <w:t> </w:t>
            </w:r>
          </w:p>
        </w:tc>
        <w:tc>
          <w:tcPr>
            <w:tcW w:w="16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微软雅黑" w:cs="Times New Roman"/>
                <w:kern w:val="0"/>
                <w:sz w:val="24"/>
                <w:szCs w:val="24"/>
              </w:rPr>
              <w:t> </w:t>
            </w:r>
          </w:p>
        </w:tc>
        <w:tc>
          <w:tcPr>
            <w:tcW w:w="293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微软雅黑" w:cs="Times New Roman"/>
                <w:kern w:val="0"/>
                <w:sz w:val="24"/>
                <w:szCs w:val="24"/>
              </w:rPr>
              <w:t> </w:t>
            </w:r>
          </w:p>
        </w:tc>
      </w:tr>
      <w:tr>
        <w:tblPrEx>
          <w:tblCellMar>
            <w:top w:w="0" w:type="dxa"/>
            <w:left w:w="0" w:type="dxa"/>
            <w:bottom w:w="0" w:type="dxa"/>
            <w:right w:w="0" w:type="dxa"/>
          </w:tblCellMar>
        </w:tblPrEx>
        <w:trPr>
          <w:trHeight w:val="664" w:hRule="atLeast"/>
          <w:jc w:val="center"/>
        </w:trPr>
        <w:tc>
          <w:tcPr>
            <w:tcW w:w="154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微软雅黑" w:cs="Times New Roman"/>
                <w:kern w:val="0"/>
                <w:sz w:val="24"/>
                <w:szCs w:val="24"/>
              </w:rPr>
              <w:t> </w:t>
            </w:r>
          </w:p>
        </w:tc>
        <w:tc>
          <w:tcPr>
            <w:tcW w:w="3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微软雅黑" w:cs="Times New Roman"/>
                <w:kern w:val="0"/>
                <w:sz w:val="24"/>
                <w:szCs w:val="24"/>
              </w:rPr>
              <w:t> </w:t>
            </w:r>
          </w:p>
        </w:tc>
        <w:tc>
          <w:tcPr>
            <w:tcW w:w="16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微软雅黑" w:cs="Times New Roman"/>
                <w:kern w:val="0"/>
                <w:sz w:val="24"/>
                <w:szCs w:val="24"/>
              </w:rPr>
              <w:t> </w:t>
            </w:r>
          </w:p>
        </w:tc>
        <w:tc>
          <w:tcPr>
            <w:tcW w:w="293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560" w:lineRule="exact"/>
              <w:jc w:val="center"/>
              <w:rPr>
                <w:rFonts w:hint="default" w:ascii="Times New Roman" w:hAnsi="Times New Roman" w:eastAsia="微软雅黑" w:cs="Times New Roman"/>
                <w:kern w:val="0"/>
                <w:sz w:val="32"/>
                <w:szCs w:val="21"/>
              </w:rPr>
            </w:pPr>
            <w:r>
              <w:rPr>
                <w:rFonts w:hint="default" w:ascii="Times New Roman" w:hAnsi="Times New Roman" w:eastAsia="微软雅黑" w:cs="Times New Roman"/>
                <w:kern w:val="0"/>
                <w:sz w:val="24"/>
                <w:szCs w:val="24"/>
              </w:rPr>
              <w:t> </w:t>
            </w:r>
          </w:p>
        </w:tc>
      </w:tr>
    </w:tbl>
    <w:p>
      <w:pPr>
        <w:shd w:val="clear" w:color="auto" w:fill="FFFFFF"/>
        <w:spacing w:line="560" w:lineRule="exact"/>
        <w:rPr>
          <w:rFonts w:hint="default" w:ascii="Times New Roman" w:hAnsi="Times New Roman" w:eastAsia="仿宋" w:cs="Times New Roman"/>
          <w:kern w:val="0"/>
          <w:sz w:val="24"/>
          <w:szCs w:val="24"/>
        </w:rPr>
      </w:pPr>
      <w:r>
        <w:rPr>
          <w:rFonts w:hint="default" w:ascii="Times New Roman" w:hAnsi="Times New Roman" w:eastAsia="等线" w:cs="Times New Roman"/>
          <w:kern w:val="0"/>
          <w:sz w:val="32"/>
          <w:szCs w:val="21"/>
        </w:rPr>
        <w:t> </w:t>
      </w:r>
      <w:r>
        <w:rPr>
          <w:rFonts w:hint="default" w:ascii="Times New Roman" w:hAnsi="Times New Roman" w:eastAsia="MS Mincho" w:cs="Times New Roman"/>
          <w:kern w:val="0"/>
          <w:sz w:val="18"/>
          <w:szCs w:val="18"/>
        </w:rPr>
        <w:t> </w:t>
      </w:r>
    </w:p>
    <w:p>
      <w:pPr>
        <w:shd w:val="clear" w:color="auto" w:fill="FFFFFF"/>
        <w:spacing w:line="440" w:lineRule="exac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备注：</w:t>
      </w:r>
      <w:r>
        <w:rPr>
          <w:rFonts w:hint="default" w:ascii="Times New Roman" w:hAnsi="Times New Roman" w:eastAsia="MS Gothic" w:cs="Times New Roman"/>
          <w:kern w:val="0"/>
          <w:sz w:val="24"/>
          <w:szCs w:val="24"/>
        </w:rPr>
        <w:t>    </w:t>
      </w:r>
    </w:p>
    <w:p>
      <w:pPr>
        <w:shd w:val="clear" w:color="auto" w:fill="FFFFFF"/>
        <w:spacing w:line="440" w:lineRule="exact"/>
        <w:ind w:firstLine="480" w:firstLineChars="200"/>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1、请确保通知到所有应当参加面试答辩的人员（资格审查不过人员请务必通知其不需要参加面试），并注明手机联系方式。</w:t>
      </w:r>
    </w:p>
    <w:p>
      <w:pPr>
        <w:shd w:val="clear" w:color="auto" w:fill="FFFFFF"/>
        <w:spacing w:line="440" w:lineRule="exact"/>
        <w:ind w:firstLine="480" w:firstLineChars="200"/>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2、本次面试为</w:t>
      </w:r>
      <w:r>
        <w:rPr>
          <w:rFonts w:hint="eastAsia" w:ascii="Times New Roman" w:hAnsi="Times New Roman" w:eastAsia="仿宋" w:cs="Times New Roman"/>
          <w:kern w:val="0"/>
          <w:sz w:val="24"/>
          <w:szCs w:val="24"/>
          <w:lang w:val="en-US" w:eastAsia="zh-CN"/>
        </w:rPr>
        <w:t>自然资源工程专业高级工程师</w:t>
      </w:r>
      <w:r>
        <w:rPr>
          <w:rFonts w:hint="default" w:ascii="Times New Roman" w:hAnsi="Times New Roman" w:eastAsia="仿宋" w:cs="Times New Roman"/>
          <w:kern w:val="0"/>
          <w:sz w:val="24"/>
          <w:szCs w:val="24"/>
        </w:rPr>
        <w:t>面试答辩。</w:t>
      </w:r>
    </w:p>
    <w:p>
      <w:pPr>
        <w:shd w:val="clear" w:color="auto" w:fill="FFFFFF"/>
        <w:spacing w:line="440" w:lineRule="exact"/>
        <w:ind w:firstLine="480" w:firstLineChars="200"/>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3、本表由单位统一填写并报送，一般不接受个人单独报送。</w:t>
      </w:r>
    </w:p>
    <w:p>
      <w:pPr>
        <w:shd w:val="clear" w:color="auto" w:fill="FFFFFF"/>
        <w:spacing w:line="440" w:lineRule="exact"/>
        <w:ind w:firstLine="480" w:firstLineChars="200"/>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4、资格审查不通过人员和评审全过程当中发现有不符合申报条件的人员，评委会研究提出异议的，将及时予以通知，不允许进场答辩。</w:t>
      </w:r>
    </w:p>
    <w:p>
      <w:pPr>
        <w:shd w:val="clear" w:color="auto" w:fill="FFFFFF"/>
        <w:spacing w:line="440" w:lineRule="exact"/>
        <w:ind w:firstLine="480" w:firstLineChars="200"/>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5、请提前安排好时间，避免迟到。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jZDkxMDU2OTAyOTgyNDM4ZjQ4NzM2MzY5MDBjOTkifQ=="/>
  </w:docVars>
  <w:rsids>
    <w:rsidRoot w:val="00000000"/>
    <w:rsid w:val="44E46F06"/>
    <w:rsid w:val="741E4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等线 Light" w:hAnsi="等线 Light" w:eastAsia="等线 Light"/>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288</Words>
  <Characters>307</Characters>
  <Lines>0</Lines>
  <Paragraphs>0</Paragraphs>
  <TotalTime>0</TotalTime>
  <ScaleCrop>false</ScaleCrop>
  <LinksUpToDate>false</LinksUpToDate>
  <CharactersWithSpaces>314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2022-11-05T13:11:00Z</dcterms:created>
  <dc:creator>xiaoqiangqiang</dc:creator>
  <cp:lastModifiedBy>易礼</cp:lastModifiedBy>
  <dcterms:modified xsi:type="dcterms:W3CDTF">2022-11-05T13:29:37Z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08591AD1FD0C4B8BB447537D7716C581</vt:lpwstr>
  </property>
</Properties>
</file>