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83BDB9">
      <w:pPr>
        <w:jc w:val="both"/>
        <w:rPr>
          <w:rFonts w:hint="default" w:ascii="Times New Roman" w:hAnsi="Times New Roman" w:cs="Times New Roman"/>
          <w:b/>
          <w:sz w:val="52"/>
        </w:rPr>
      </w:pPr>
    </w:p>
    <w:p w14:paraId="5BAC2867">
      <w:pPr>
        <w:jc w:val="both"/>
        <w:rPr>
          <w:rFonts w:hint="default" w:ascii="Times New Roman" w:hAnsi="Times New Roman" w:cs="Times New Roman"/>
          <w:b/>
          <w:sz w:val="52"/>
        </w:rPr>
      </w:pPr>
    </w:p>
    <w:p w14:paraId="1021F79C">
      <w:pPr>
        <w:jc w:val="both"/>
        <w:rPr>
          <w:rFonts w:hint="default" w:ascii="Times New Roman" w:hAnsi="Times New Roman" w:cs="Times New Roman"/>
          <w:b/>
          <w:sz w:val="52"/>
        </w:rPr>
      </w:pPr>
    </w:p>
    <w:p w14:paraId="19D09676">
      <w:pPr>
        <w:jc w:val="both"/>
        <w:rPr>
          <w:rFonts w:hint="default" w:ascii="Times New Roman" w:hAnsi="Times New Roman" w:cs="Times New Roman"/>
          <w:b/>
          <w:sz w:val="52"/>
        </w:rPr>
      </w:pPr>
    </w:p>
    <w:p w14:paraId="4B676314">
      <w:pPr>
        <w:jc w:val="center"/>
        <w:rPr>
          <w:rFonts w:hint="eastAsia" w:ascii="方正小标宋简体" w:hAnsi="方正小标宋简体" w:eastAsia="方正小标宋简体" w:cs="方正小标宋简体"/>
          <w:b w:val="0"/>
          <w:bCs/>
          <w:sz w:val="52"/>
          <w:szCs w:val="52"/>
          <w:lang w:eastAsia="zh-CN" w:bidi="ar"/>
        </w:rPr>
      </w:pPr>
      <w:r>
        <w:rPr>
          <w:rFonts w:hint="default" w:ascii="Times New Roman" w:hAnsi="Times New Roman" w:eastAsia="宋体" w:cs="Times New Roman"/>
          <w:b w:val="0"/>
          <w:bCs/>
          <w:sz w:val="52"/>
          <w:szCs w:val="52"/>
          <w:lang w:bidi="ar"/>
        </w:rPr>
        <w:t xml:space="preserve"> </w:t>
      </w:r>
      <w:r>
        <w:rPr>
          <w:rFonts w:hint="eastAsia" w:ascii="方正小标宋简体" w:hAnsi="方正小标宋简体" w:eastAsia="方正小标宋简体" w:cs="方正小标宋简体"/>
          <w:b w:val="0"/>
          <w:bCs/>
          <w:sz w:val="52"/>
          <w:szCs w:val="52"/>
          <w:u w:val="single"/>
          <w:lang w:bidi="ar"/>
        </w:rPr>
        <w:t xml:space="preserve"> </w:t>
      </w:r>
      <w:r>
        <w:rPr>
          <w:rFonts w:hint="eastAsia" w:ascii="方正小标宋简体" w:hAnsi="方正小标宋简体" w:eastAsia="方正小标宋简体" w:cs="方正小标宋简体"/>
          <w:b w:val="0"/>
          <w:bCs/>
          <w:sz w:val="52"/>
          <w:szCs w:val="52"/>
          <w:u w:val="single"/>
          <w:lang w:val="en-US" w:eastAsia="zh-CN" w:bidi="ar"/>
        </w:rPr>
        <w:t xml:space="preserve">  常德市国土资源规划测绘院(常德市基础地理信息中心)</w:t>
      </w:r>
      <w:r>
        <w:rPr>
          <w:rFonts w:hint="eastAsia" w:ascii="方正小标宋简体" w:hAnsi="方正小标宋简体" w:eastAsia="方正小标宋简体" w:cs="方正小标宋简体"/>
          <w:b w:val="0"/>
          <w:bCs/>
          <w:sz w:val="52"/>
          <w:szCs w:val="52"/>
          <w:u w:val="single"/>
          <w:lang w:bidi="ar"/>
        </w:rPr>
        <w:t xml:space="preserve">  </w:t>
      </w:r>
      <w:r>
        <w:rPr>
          <w:rFonts w:hint="eastAsia" w:ascii="方正小标宋简体" w:hAnsi="方正小标宋简体" w:eastAsia="方正小标宋简体" w:cs="方正小标宋简体"/>
          <w:b w:val="0"/>
          <w:bCs/>
          <w:sz w:val="52"/>
          <w:szCs w:val="52"/>
          <w:lang w:bidi="ar"/>
        </w:rPr>
        <w:t>测绘资质</w:t>
      </w:r>
      <w:r>
        <w:rPr>
          <w:rFonts w:hint="eastAsia" w:ascii="方正小标宋简体" w:hAnsi="方正小标宋简体" w:eastAsia="方正小标宋简体" w:cs="方正小标宋简体"/>
          <w:b w:val="0"/>
          <w:bCs/>
          <w:sz w:val="52"/>
          <w:szCs w:val="52"/>
          <w:lang w:eastAsia="zh-CN" w:bidi="ar"/>
        </w:rPr>
        <w:t>证书延续申请</w:t>
      </w:r>
    </w:p>
    <w:p w14:paraId="61EF90EE">
      <w:pPr>
        <w:jc w:val="center"/>
        <w:rPr>
          <w:rFonts w:hint="eastAsia" w:ascii="方正小标宋简体" w:hAnsi="方正小标宋简体" w:eastAsia="方正小标宋简体" w:cs="方正小标宋简体"/>
          <w:b w:val="0"/>
          <w:bCs/>
          <w:sz w:val="52"/>
          <w:szCs w:val="52"/>
          <w:lang w:bidi="ar"/>
        </w:rPr>
      </w:pPr>
      <w:r>
        <w:rPr>
          <w:rFonts w:hint="eastAsia" w:ascii="方正小标宋简体" w:hAnsi="方正小标宋简体" w:eastAsia="方正小标宋简体" w:cs="方正小标宋简体"/>
          <w:b w:val="0"/>
          <w:bCs/>
          <w:sz w:val="52"/>
          <w:szCs w:val="52"/>
          <w:lang w:bidi="ar"/>
        </w:rPr>
        <w:t>主要信息公开表</w:t>
      </w:r>
    </w:p>
    <w:p w14:paraId="046C304A">
      <w:pPr>
        <w:rPr>
          <w:rFonts w:hint="default" w:ascii="Times New Roman" w:hAnsi="Times New Roman" w:cs="Times New Roman"/>
        </w:rPr>
      </w:pPr>
    </w:p>
    <w:p w14:paraId="13626494">
      <w:pPr>
        <w:rPr>
          <w:rFonts w:hint="default" w:ascii="Times New Roman" w:hAnsi="Times New Roman" w:cs="Times New Roman"/>
        </w:rPr>
      </w:pPr>
    </w:p>
    <w:p w14:paraId="3286254A">
      <w:pPr>
        <w:rPr>
          <w:rFonts w:hint="default" w:ascii="Times New Roman" w:hAnsi="Times New Roman" w:cs="Times New Roman"/>
        </w:rPr>
      </w:pPr>
    </w:p>
    <w:p w14:paraId="2430946F">
      <w:pPr>
        <w:rPr>
          <w:rFonts w:hint="default" w:ascii="Times New Roman" w:hAnsi="Times New Roman" w:cs="Times New Roman"/>
        </w:rPr>
      </w:pPr>
    </w:p>
    <w:p w14:paraId="2E50A5FD">
      <w:pPr>
        <w:rPr>
          <w:rFonts w:hint="default" w:ascii="Times New Roman" w:hAnsi="Times New Roman" w:cs="Times New Roman"/>
        </w:rPr>
      </w:pPr>
    </w:p>
    <w:p w14:paraId="476FFE90">
      <w:pPr>
        <w:jc w:val="center"/>
        <w:rPr>
          <w:rFonts w:hint="default" w:ascii="Times New Roman" w:hAnsi="Times New Roman" w:cs="Times New Roman"/>
          <w:b/>
          <w:sz w:val="36"/>
        </w:rPr>
      </w:pPr>
      <w:r>
        <w:rPr>
          <w:rFonts w:hint="default" w:ascii="Times New Roman" w:hAnsi="Times New Roman" w:cs="Times New Roman"/>
          <w:b/>
          <w:sz w:val="36"/>
          <w:lang w:bidi="ar"/>
        </w:rPr>
        <w:t xml:space="preserve"> </w:t>
      </w:r>
    </w:p>
    <w:p w14:paraId="6A2A5DFC">
      <w:pPr>
        <w:rPr>
          <w:rFonts w:hint="default" w:ascii="Times New Roman" w:hAnsi="Times New Roman" w:cs="Times New Roman"/>
          <w:b/>
          <w:sz w:val="36"/>
        </w:rPr>
      </w:pPr>
    </w:p>
    <w:p w14:paraId="50451968">
      <w:pPr>
        <w:jc w:val="center"/>
        <w:rPr>
          <w:rFonts w:hint="default" w:ascii="Times New Roman" w:hAnsi="Times New Roman" w:cs="Times New Roman"/>
          <w:b/>
          <w:sz w:val="36"/>
        </w:rPr>
      </w:pPr>
    </w:p>
    <w:p w14:paraId="713913BC">
      <w:pPr>
        <w:jc w:val="center"/>
        <w:rPr>
          <w:rFonts w:hint="default" w:ascii="Times New Roman" w:hAnsi="Times New Roman" w:cs="Times New Roman"/>
          <w:b/>
          <w:spacing w:val="70"/>
          <w:sz w:val="36"/>
          <w:lang w:bidi="ar"/>
        </w:rPr>
      </w:pPr>
    </w:p>
    <w:p w14:paraId="28AC5C2E">
      <w:pPr>
        <w:jc w:val="center"/>
        <w:rPr>
          <w:rFonts w:hint="default" w:ascii="Times New Roman" w:hAnsi="Times New Roman" w:cs="Times New Roman"/>
          <w:spacing w:val="70"/>
          <w:sz w:val="28"/>
          <w:szCs w:val="28"/>
        </w:rPr>
      </w:pPr>
    </w:p>
    <w:p w14:paraId="4DD560E5">
      <w:pPr>
        <w:jc w:val="center"/>
        <w:rPr>
          <w:rFonts w:hint="default" w:ascii="Times New Roman" w:hAnsi="Times New Roman" w:cs="Times New Roman"/>
          <w:sz w:val="44"/>
          <w:szCs w:val="44"/>
        </w:rPr>
      </w:pPr>
      <w:r>
        <w:rPr>
          <w:rFonts w:hint="default" w:ascii="Times New Roman" w:hAnsi="Times New Roman" w:cs="Times New Roman"/>
          <w:sz w:val="44"/>
          <w:szCs w:val="44"/>
          <w:lang w:bidi="ar"/>
        </w:rPr>
        <w:t>一、</w:t>
      </w:r>
      <w:r>
        <w:rPr>
          <w:rFonts w:hint="default" w:ascii="Times New Roman" w:hAnsi="Times New Roman" w:cs="Times New Roman"/>
          <w:b/>
          <w:sz w:val="44"/>
          <w:szCs w:val="44"/>
          <w:lang w:bidi="ar"/>
        </w:rPr>
        <w:t>单位基本情况及所申请</w:t>
      </w:r>
      <w:r>
        <w:rPr>
          <w:rFonts w:hint="default" w:ascii="Times New Roman" w:hAnsi="Times New Roman" w:cs="Times New Roman"/>
          <w:b/>
          <w:sz w:val="44"/>
          <w:szCs w:val="44"/>
          <w:lang w:eastAsia="zh-CN" w:bidi="ar"/>
        </w:rPr>
        <w:t>延续</w:t>
      </w:r>
      <w:r>
        <w:rPr>
          <w:rFonts w:hint="default" w:ascii="Times New Roman" w:hAnsi="Times New Roman" w:cs="Times New Roman"/>
          <w:b/>
          <w:sz w:val="44"/>
          <w:szCs w:val="44"/>
          <w:lang w:bidi="ar"/>
        </w:rPr>
        <w:t>资质等级类别</w:t>
      </w:r>
    </w:p>
    <w:p w14:paraId="02B9F2B6">
      <w:pPr>
        <w:rPr>
          <w:rFonts w:hint="default" w:ascii="Times New Roman" w:hAnsi="Times New Roman" w:cs="Times New Roman"/>
        </w:rPr>
      </w:pPr>
    </w:p>
    <w:tbl>
      <w:tblPr>
        <w:tblStyle w:val="4"/>
        <w:tblW w:w="144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56"/>
        <w:gridCol w:w="11889"/>
      </w:tblGrid>
      <w:tr w14:paraId="07B1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6" w:hRule="exact"/>
        </w:trPr>
        <w:tc>
          <w:tcPr>
            <w:tcW w:w="2556" w:type="dxa"/>
            <w:tcBorders>
              <w:top w:val="single" w:color="auto" w:sz="4" w:space="0"/>
              <w:left w:val="single" w:color="auto" w:sz="4" w:space="0"/>
              <w:bottom w:val="single" w:color="auto" w:sz="4" w:space="0"/>
              <w:right w:val="single" w:color="auto" w:sz="4" w:space="0"/>
            </w:tcBorders>
            <w:noWrap w:val="0"/>
            <w:vAlign w:val="center"/>
          </w:tcPr>
          <w:p w14:paraId="6957B329">
            <w:pPr>
              <w:jc w:val="center"/>
              <w:rPr>
                <w:rFonts w:hint="default" w:ascii="Times New Roman" w:hAnsi="Times New Roman" w:cs="Times New Roman"/>
                <w:b/>
                <w:sz w:val="24"/>
              </w:rPr>
            </w:pPr>
            <w:r>
              <w:rPr>
                <w:rFonts w:hint="default" w:ascii="Times New Roman" w:hAnsi="Times New Roman" w:cs="Times New Roman"/>
                <w:b/>
                <w:sz w:val="24"/>
                <w:lang w:bidi="ar"/>
              </w:rPr>
              <w:t>单位名称</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153FC178">
            <w:pPr>
              <w:jc w:val="center"/>
              <w:rPr>
                <w:rFonts w:hint="default" w:ascii="Times New Roman" w:hAnsi="Times New Roman" w:cs="Times New Roman"/>
                <w:sz w:val="24"/>
              </w:rPr>
            </w:pPr>
            <w:r>
              <w:rPr>
                <w:rFonts w:hint="eastAsia" w:ascii="宋体" w:hAnsi="宋体"/>
                <w:sz w:val="24"/>
                <w:lang w:val="en-US" w:eastAsia="zh-CN"/>
              </w:rPr>
              <w:t>常德市国土资源规划测绘院(常德市基础地理信息中心)</w:t>
            </w:r>
          </w:p>
        </w:tc>
      </w:tr>
      <w:tr w14:paraId="1C856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0"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13865DC3">
            <w:pPr>
              <w:jc w:val="center"/>
              <w:rPr>
                <w:rFonts w:hint="default" w:ascii="Times New Roman" w:hAnsi="Times New Roman" w:cs="Times New Roman"/>
                <w:b/>
                <w:sz w:val="24"/>
              </w:rPr>
            </w:pPr>
            <w:r>
              <w:rPr>
                <w:rFonts w:hint="default" w:ascii="Times New Roman" w:hAnsi="Times New Roman" w:cs="Times New Roman"/>
                <w:b/>
                <w:sz w:val="24"/>
                <w:lang w:bidi="ar"/>
              </w:rPr>
              <w:t>单位性质</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2C903719">
            <w:pPr>
              <w:jc w:val="center"/>
              <w:rPr>
                <w:rFonts w:hint="default" w:ascii="Times New Roman" w:hAnsi="Times New Roman" w:cs="Times New Roman"/>
                <w:sz w:val="24"/>
              </w:rPr>
            </w:pPr>
            <w:r>
              <w:rPr>
                <w:rFonts w:hint="eastAsia" w:ascii="宋体" w:hAnsi="宋体"/>
                <w:sz w:val="24"/>
                <w:lang w:val="en-US" w:eastAsia="zh-CN"/>
              </w:rPr>
              <w:t>事业单位</w:t>
            </w:r>
          </w:p>
        </w:tc>
      </w:tr>
      <w:tr w14:paraId="5FA00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2"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47DF299F">
            <w:pPr>
              <w:jc w:val="center"/>
              <w:rPr>
                <w:rFonts w:hint="default" w:ascii="Times New Roman" w:hAnsi="Times New Roman" w:cs="Times New Roman"/>
                <w:b/>
                <w:sz w:val="24"/>
              </w:rPr>
            </w:pPr>
            <w:r>
              <w:rPr>
                <w:rFonts w:hint="default" w:ascii="Times New Roman" w:hAnsi="Times New Roman" w:cs="Times New Roman"/>
                <w:b/>
                <w:sz w:val="24"/>
                <w:lang w:bidi="ar"/>
              </w:rPr>
              <w:t>注册地址</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6E331012">
            <w:pPr>
              <w:jc w:val="center"/>
              <w:rPr>
                <w:rFonts w:hint="default" w:ascii="Times New Roman" w:hAnsi="Times New Roman" w:cs="Times New Roman"/>
                <w:sz w:val="24"/>
              </w:rPr>
            </w:pPr>
            <w:r>
              <w:rPr>
                <w:rFonts w:hint="eastAsia" w:ascii="宋体" w:hAnsi="宋体"/>
                <w:sz w:val="24"/>
              </w:rPr>
              <w:t>常德市武陵区芷兰街道柳叶大道2518号</w:t>
            </w:r>
          </w:p>
        </w:tc>
      </w:tr>
      <w:tr w14:paraId="6A98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1"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5C79CAA8">
            <w:pPr>
              <w:jc w:val="center"/>
              <w:rPr>
                <w:rFonts w:hint="default" w:ascii="Times New Roman" w:hAnsi="Times New Roman" w:cs="Times New Roman"/>
                <w:b/>
                <w:sz w:val="24"/>
              </w:rPr>
            </w:pPr>
            <w:r>
              <w:rPr>
                <w:rFonts w:hint="default" w:ascii="Times New Roman" w:hAnsi="Times New Roman" w:cs="Times New Roman"/>
                <w:b/>
                <w:sz w:val="24"/>
                <w:lang w:bidi="ar"/>
              </w:rPr>
              <w:t>法定代表人</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306E297D">
            <w:pPr>
              <w:jc w:val="center"/>
              <w:rPr>
                <w:rFonts w:hint="default" w:ascii="Times New Roman" w:hAnsi="Times New Roman" w:cs="Times New Roman"/>
                <w:sz w:val="24"/>
              </w:rPr>
            </w:pPr>
            <w:r>
              <w:rPr>
                <w:rFonts w:hint="eastAsia" w:ascii="宋体" w:hAnsi="宋体"/>
                <w:sz w:val="24"/>
                <w:lang w:val="en-US" w:eastAsia="zh-CN"/>
              </w:rPr>
              <w:t>陈志刚</w:t>
            </w:r>
          </w:p>
        </w:tc>
      </w:tr>
      <w:tr w14:paraId="03624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9" w:hRule="atLeast"/>
        </w:trPr>
        <w:tc>
          <w:tcPr>
            <w:tcW w:w="2556" w:type="dxa"/>
            <w:tcBorders>
              <w:top w:val="single" w:color="auto" w:sz="4" w:space="0"/>
              <w:left w:val="single" w:color="auto" w:sz="4" w:space="0"/>
              <w:bottom w:val="single" w:color="auto" w:sz="4" w:space="0"/>
              <w:right w:val="single" w:color="auto" w:sz="4" w:space="0"/>
            </w:tcBorders>
            <w:noWrap w:val="0"/>
            <w:vAlign w:val="center"/>
          </w:tcPr>
          <w:p w14:paraId="2837BA52">
            <w:pPr>
              <w:jc w:val="center"/>
              <w:rPr>
                <w:rFonts w:hint="default" w:ascii="Times New Roman" w:hAnsi="Times New Roman" w:cs="Times New Roman"/>
                <w:b/>
                <w:sz w:val="28"/>
              </w:rPr>
            </w:pPr>
            <w:r>
              <w:rPr>
                <w:rFonts w:hint="default" w:ascii="Times New Roman" w:hAnsi="Times New Roman" w:cs="Times New Roman"/>
                <w:b/>
                <w:sz w:val="24"/>
                <w:lang w:bidi="ar"/>
              </w:rPr>
              <w:t>资质等级类别</w:t>
            </w:r>
          </w:p>
        </w:tc>
        <w:tc>
          <w:tcPr>
            <w:tcW w:w="11889" w:type="dxa"/>
            <w:tcBorders>
              <w:top w:val="single" w:color="auto" w:sz="4" w:space="0"/>
              <w:left w:val="single" w:color="auto" w:sz="4" w:space="0"/>
              <w:bottom w:val="single" w:color="auto" w:sz="4" w:space="0"/>
              <w:right w:val="single" w:color="auto" w:sz="4" w:space="0"/>
            </w:tcBorders>
            <w:noWrap w:val="0"/>
            <w:vAlign w:val="center"/>
          </w:tcPr>
          <w:p w14:paraId="3634453D">
            <w:pPr>
              <w:jc w:val="center"/>
              <w:rPr>
                <w:rFonts w:hint="eastAsia" w:ascii="宋体" w:hAnsi="宋体"/>
                <w:sz w:val="24"/>
                <w:lang w:val="en-US" w:eastAsia="zh-CN"/>
              </w:rPr>
            </w:pPr>
            <w:r>
              <w:rPr>
                <w:rFonts w:hint="eastAsia" w:ascii="宋体" w:hAnsi="宋体"/>
                <w:sz w:val="24"/>
                <w:lang w:val="en-US" w:eastAsia="zh-CN"/>
              </w:rPr>
              <w:t>甲级：工程测量、界线与不动产测绘、地理信息系统工程</w:t>
            </w:r>
          </w:p>
          <w:p w14:paraId="58931D00">
            <w:pPr>
              <w:jc w:val="center"/>
              <w:rPr>
                <w:rFonts w:hint="default" w:ascii="宋体" w:hAnsi="宋体"/>
                <w:sz w:val="24"/>
                <w:lang w:val="en-US" w:eastAsia="zh-CN"/>
              </w:rPr>
            </w:pPr>
            <w:r>
              <w:rPr>
                <w:rFonts w:hint="eastAsia" w:ascii="宋体" w:hAnsi="宋体"/>
                <w:sz w:val="24"/>
                <w:lang w:val="en-US" w:eastAsia="zh-CN"/>
              </w:rPr>
              <w:t>乙级：大地测量、测绘航空摄影、摄影测量与遥感、地图编制</w:t>
            </w:r>
            <w:bookmarkStart w:id="0" w:name="_GoBack"/>
            <w:bookmarkEnd w:id="0"/>
          </w:p>
        </w:tc>
      </w:tr>
    </w:tbl>
    <w:p w14:paraId="06FC7856">
      <w:pPr>
        <w:rPr>
          <w:rFonts w:hint="default" w:ascii="Times New Roman" w:hAnsi="Times New Roman" w:cs="Times New Roman"/>
        </w:rPr>
      </w:pPr>
    </w:p>
    <w:p w14:paraId="48C6631F">
      <w:pPr>
        <w:jc w:val="center"/>
        <w:rPr>
          <w:rFonts w:hint="default" w:ascii="Times New Roman" w:hAnsi="Times New Roman" w:cs="Times New Roman"/>
          <w:b/>
          <w:spacing w:val="70"/>
          <w:sz w:val="36"/>
        </w:rPr>
      </w:pPr>
    </w:p>
    <w:p w14:paraId="2B1D0A1B">
      <w:pPr>
        <w:jc w:val="center"/>
        <w:rPr>
          <w:rFonts w:hint="default" w:ascii="Times New Roman" w:hAnsi="Times New Roman" w:cs="Times New Roman"/>
          <w:b/>
          <w:spacing w:val="70"/>
          <w:sz w:val="36"/>
        </w:rPr>
      </w:pPr>
    </w:p>
    <w:p w14:paraId="09692816">
      <w:pPr>
        <w:jc w:val="center"/>
        <w:rPr>
          <w:rFonts w:hint="default" w:ascii="Times New Roman" w:hAnsi="Times New Roman" w:cs="Times New Roman"/>
          <w:b/>
          <w:spacing w:val="70"/>
          <w:sz w:val="36"/>
        </w:rPr>
      </w:pPr>
    </w:p>
    <w:p w14:paraId="35B808B9">
      <w:pPr>
        <w:jc w:val="center"/>
        <w:rPr>
          <w:rFonts w:hint="default" w:ascii="Times New Roman" w:hAnsi="Times New Roman" w:cs="Times New Roman"/>
          <w:b/>
          <w:spacing w:val="70"/>
          <w:sz w:val="36"/>
        </w:rPr>
      </w:pPr>
    </w:p>
    <w:p w14:paraId="3C1EDF3C">
      <w:pPr>
        <w:jc w:val="center"/>
        <w:rPr>
          <w:rFonts w:hint="default" w:ascii="Times New Roman" w:hAnsi="Times New Roman" w:cs="Times New Roman"/>
          <w:b/>
          <w:spacing w:val="70"/>
          <w:sz w:val="36"/>
        </w:rPr>
      </w:pPr>
    </w:p>
    <w:p w14:paraId="0A131FE2">
      <w:pPr>
        <w:jc w:val="center"/>
        <w:rPr>
          <w:rFonts w:hint="default" w:ascii="Times New Roman" w:hAnsi="Times New Roman" w:cs="Times New Roman"/>
        </w:rPr>
      </w:pPr>
      <w:r>
        <w:rPr>
          <w:rFonts w:hint="default" w:ascii="Times New Roman" w:hAnsi="Times New Roman" w:cs="Times New Roman"/>
          <w:b/>
          <w:sz w:val="44"/>
          <w:szCs w:val="44"/>
          <w:lang w:bidi="ar"/>
        </w:rPr>
        <w:t>二、专业技术人员</w:t>
      </w:r>
    </w:p>
    <w:p w14:paraId="7CF6388C">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0"/>
        <w:gridCol w:w="3090"/>
        <w:gridCol w:w="2595"/>
        <w:gridCol w:w="2295"/>
        <w:gridCol w:w="4994"/>
      </w:tblGrid>
      <w:tr w14:paraId="01BD8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1D03DA5E">
            <w:pPr>
              <w:jc w:val="center"/>
              <w:rPr>
                <w:rFonts w:hint="default" w:ascii="Times New Roman" w:hAnsi="Times New Roman" w:cs="Times New Roman"/>
                <w:b/>
                <w:sz w:val="32"/>
              </w:rPr>
            </w:pPr>
            <w:r>
              <w:rPr>
                <w:rFonts w:hint="default" w:ascii="Times New Roman" w:hAnsi="Times New Roman" w:cs="Times New Roman"/>
                <w:b/>
                <w:sz w:val="32"/>
                <w:lang w:bidi="ar"/>
              </w:rPr>
              <w:t>测绘专业高级技术人员</w:t>
            </w:r>
          </w:p>
        </w:tc>
      </w:tr>
      <w:tr w14:paraId="0CBC0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noWrap w:val="0"/>
            <w:vAlign w:val="center"/>
          </w:tcPr>
          <w:p w14:paraId="64DA8A2D">
            <w:pPr>
              <w:jc w:val="center"/>
              <w:rPr>
                <w:rFonts w:hint="default" w:ascii="Times New Roman" w:hAnsi="Times New Roman" w:cs="Times New Roman"/>
                <w:b/>
                <w:sz w:val="24"/>
              </w:rPr>
            </w:pPr>
            <w:r>
              <w:rPr>
                <w:rFonts w:hint="default" w:ascii="Times New Roman" w:hAnsi="Times New Roman" w:cs="Times New Roman"/>
                <w:b/>
                <w:sz w:val="24"/>
                <w:lang w:bidi="ar"/>
              </w:rPr>
              <w:t>序号</w:t>
            </w:r>
          </w:p>
        </w:tc>
        <w:tc>
          <w:tcPr>
            <w:tcW w:w="3090" w:type="dxa"/>
            <w:tcBorders>
              <w:top w:val="single" w:color="auto" w:sz="4" w:space="0"/>
              <w:left w:val="single" w:color="auto" w:sz="4" w:space="0"/>
              <w:bottom w:val="single" w:color="auto" w:sz="4" w:space="0"/>
              <w:right w:val="single" w:color="auto" w:sz="4" w:space="0"/>
            </w:tcBorders>
            <w:noWrap w:val="0"/>
            <w:vAlign w:val="center"/>
          </w:tcPr>
          <w:p w14:paraId="62C954A5">
            <w:pPr>
              <w:jc w:val="center"/>
              <w:rPr>
                <w:rFonts w:hint="default" w:ascii="Times New Roman" w:hAnsi="Times New Roman" w:cs="Times New Roman"/>
                <w:b/>
                <w:sz w:val="24"/>
              </w:rPr>
            </w:pPr>
            <w:r>
              <w:rPr>
                <w:rFonts w:hint="default" w:ascii="Times New Roman" w:hAnsi="Times New Roman" w:cs="Times New Roman"/>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13F80EC3">
            <w:pPr>
              <w:jc w:val="center"/>
              <w:rPr>
                <w:rFonts w:hint="default" w:ascii="Times New Roman" w:hAnsi="Times New Roman" w:cs="Times New Roman"/>
                <w:b/>
                <w:sz w:val="24"/>
              </w:rPr>
            </w:pPr>
            <w:r>
              <w:rPr>
                <w:rFonts w:hint="default" w:ascii="Times New Roman" w:hAnsi="Times New Roman" w:cs="Times New Roman"/>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09A1FB04">
            <w:pPr>
              <w:jc w:val="center"/>
              <w:rPr>
                <w:rFonts w:hint="default" w:ascii="Times New Roman" w:hAnsi="Times New Roman" w:cs="Times New Roman"/>
                <w:b/>
                <w:sz w:val="24"/>
              </w:rPr>
            </w:pPr>
            <w:r>
              <w:rPr>
                <w:rFonts w:hint="default" w:ascii="Times New Roman" w:hAnsi="Times New Roman" w:cs="Times New Roman"/>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E03FD96">
            <w:pPr>
              <w:jc w:val="center"/>
              <w:rPr>
                <w:rFonts w:hint="default" w:ascii="Times New Roman" w:hAnsi="Times New Roman" w:cs="Times New Roman"/>
                <w:b/>
                <w:sz w:val="24"/>
              </w:rPr>
            </w:pPr>
            <w:r>
              <w:rPr>
                <w:rFonts w:hint="default" w:ascii="Times New Roman" w:hAnsi="Times New Roman" w:cs="Times New Roman"/>
                <w:b/>
                <w:sz w:val="24"/>
                <w:lang w:bidi="ar"/>
              </w:rPr>
              <w:t>备注</w:t>
            </w:r>
          </w:p>
        </w:tc>
      </w:tr>
      <w:tr w14:paraId="7ECBB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683824">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1</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7453DF">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李志强</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84B6BA">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719DDB7">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41</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7BF471">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785C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07253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2</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85FAB3">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李英</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99BD410">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055EA7E">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40</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55B0C2">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653EF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3625908">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3</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FF16725">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刘翔</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EA4BDE">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BE34B8">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49</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52974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29B1B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1C0EBA">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F44E32">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王元波</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4F082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5D94F1">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44</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6B18C7">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0E0C6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903D97E">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5</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A51F972">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蔡小凤</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F0E994">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341EAB">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52</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E4857F">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7FD18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91A15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6</w:t>
            </w:r>
          </w:p>
        </w:tc>
        <w:tc>
          <w:tcPr>
            <w:tcW w:w="309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88DB15">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陈海锋</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CC6630">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66ED46">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default" w:ascii="Times New Roman" w:hAnsi="Times New Roman" w:eastAsia="宋体" w:cs="Times New Roman"/>
                <w:sz w:val="21"/>
                <w:szCs w:val="21"/>
                <w:lang w:val="en-US" w:eastAsia="zh-CN" w:bidi="ar"/>
              </w:rPr>
              <w:t>48</w:t>
            </w:r>
          </w:p>
        </w:tc>
        <w:tc>
          <w:tcPr>
            <w:tcW w:w="499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DCDB73">
            <w:pPr>
              <w:keepNext w:val="0"/>
              <w:keepLines w:val="0"/>
              <w:widowControl/>
              <w:suppressLineNumbers w:val="0"/>
              <w:jc w:val="center"/>
              <w:textAlignment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bl>
    <w:p w14:paraId="61B09FA8">
      <w:pPr>
        <w:rPr>
          <w:rFonts w:hint="default" w:ascii="Times New Roman" w:hAnsi="Times New Roman" w:cs="Times New Roman"/>
        </w:rPr>
      </w:pPr>
    </w:p>
    <w:p w14:paraId="38CBECD4">
      <w:pPr>
        <w:rPr>
          <w:rFonts w:hint="default" w:ascii="Times New Roman" w:hAnsi="Times New Roman" w:cs="Times New Roman"/>
        </w:rPr>
      </w:pPr>
    </w:p>
    <w:p w14:paraId="583C7937">
      <w:pPr>
        <w:rPr>
          <w:rFonts w:hint="default" w:ascii="Times New Roman" w:hAnsi="Times New Roman" w:cs="Times New Roman"/>
        </w:rPr>
      </w:pPr>
    </w:p>
    <w:p w14:paraId="7C48E193">
      <w:pPr>
        <w:rPr>
          <w:rFonts w:hint="default" w:ascii="Times New Roman" w:hAnsi="Times New Roman" w:cs="Times New Roman"/>
        </w:rPr>
      </w:pPr>
    </w:p>
    <w:p w14:paraId="7280F65D">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8"/>
        <w:gridCol w:w="3086"/>
        <w:gridCol w:w="2592"/>
        <w:gridCol w:w="2292"/>
        <w:gridCol w:w="4992"/>
      </w:tblGrid>
      <w:tr w14:paraId="092BC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4160" w:type="dxa"/>
            <w:gridSpan w:val="5"/>
            <w:tcBorders>
              <w:top w:val="single" w:color="auto" w:sz="4" w:space="0"/>
              <w:left w:val="single" w:color="auto" w:sz="4" w:space="0"/>
              <w:bottom w:val="single" w:color="auto" w:sz="4" w:space="0"/>
              <w:right w:val="single" w:color="auto" w:sz="4" w:space="0"/>
            </w:tcBorders>
            <w:noWrap w:val="0"/>
            <w:vAlign w:val="top"/>
          </w:tcPr>
          <w:p w14:paraId="4CB00121">
            <w:pPr>
              <w:jc w:val="center"/>
              <w:rPr>
                <w:rFonts w:hint="default" w:ascii="Times New Roman" w:hAnsi="Times New Roman" w:cs="Times New Roman"/>
                <w:b/>
                <w:color w:val="auto"/>
                <w:sz w:val="32"/>
              </w:rPr>
            </w:pPr>
            <w:r>
              <w:rPr>
                <w:rFonts w:hint="default" w:ascii="Times New Roman" w:hAnsi="Times New Roman" w:cs="Times New Roman"/>
                <w:b/>
                <w:color w:val="auto"/>
                <w:sz w:val="32"/>
                <w:lang w:bidi="ar"/>
              </w:rPr>
              <w:t>测绘专业中级技术人员</w:t>
            </w:r>
          </w:p>
        </w:tc>
      </w:tr>
      <w:tr w14:paraId="35F96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03E1338">
            <w:pPr>
              <w:jc w:val="center"/>
              <w:rPr>
                <w:rFonts w:hint="default" w:ascii="Times New Roman" w:hAnsi="Times New Roman" w:cs="Times New Roman"/>
                <w:b/>
                <w:color w:val="auto"/>
                <w:sz w:val="24"/>
              </w:rPr>
            </w:pPr>
            <w:r>
              <w:rPr>
                <w:rFonts w:hint="default" w:ascii="Times New Roman" w:hAnsi="Times New Roman" w:cs="Times New Roman"/>
                <w:b/>
                <w:color w:val="auto"/>
                <w:sz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50001FF">
            <w:pPr>
              <w:jc w:val="center"/>
              <w:rPr>
                <w:rFonts w:hint="default" w:ascii="Times New Roman" w:hAnsi="Times New Roman" w:cs="Times New Roman"/>
                <w:b/>
                <w:color w:val="auto"/>
                <w:sz w:val="24"/>
              </w:rPr>
            </w:pPr>
            <w:r>
              <w:rPr>
                <w:rFonts w:hint="default" w:ascii="Times New Roman" w:hAnsi="Times New Roman" w:cs="Times New Roman"/>
                <w:b/>
                <w:color w:val="auto"/>
                <w:sz w:val="24"/>
                <w:lang w:bidi="ar"/>
              </w:rPr>
              <w:t>姓名</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014FF9E">
            <w:pPr>
              <w:jc w:val="center"/>
              <w:rPr>
                <w:rFonts w:hint="default" w:ascii="Times New Roman" w:hAnsi="Times New Roman" w:cs="Times New Roman"/>
                <w:b/>
                <w:color w:val="auto"/>
                <w:sz w:val="24"/>
              </w:rPr>
            </w:pPr>
            <w:r>
              <w:rPr>
                <w:rFonts w:hint="default" w:ascii="Times New Roman" w:hAnsi="Times New Roman" w:cs="Times New Roman"/>
                <w:b/>
                <w:color w:val="auto"/>
                <w:sz w:val="24"/>
                <w:lang w:bidi="ar"/>
              </w:rPr>
              <w:t>性别</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CD47D4E">
            <w:pPr>
              <w:jc w:val="center"/>
              <w:rPr>
                <w:rFonts w:hint="default" w:ascii="Times New Roman" w:hAnsi="Times New Roman" w:cs="Times New Roman"/>
                <w:b/>
                <w:color w:val="auto"/>
                <w:sz w:val="24"/>
              </w:rPr>
            </w:pPr>
            <w:r>
              <w:rPr>
                <w:rFonts w:hint="default" w:ascii="Times New Roman" w:hAnsi="Times New Roman" w:cs="Times New Roman"/>
                <w:b/>
                <w:color w:val="auto"/>
                <w:sz w:val="24"/>
                <w:lang w:bidi="ar"/>
              </w:rPr>
              <w:t>年龄</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0695F863">
            <w:pPr>
              <w:jc w:val="center"/>
              <w:rPr>
                <w:rFonts w:hint="default" w:ascii="Times New Roman" w:hAnsi="Times New Roman" w:cs="Times New Roman"/>
                <w:b/>
                <w:color w:val="auto"/>
                <w:sz w:val="24"/>
              </w:rPr>
            </w:pPr>
            <w:r>
              <w:rPr>
                <w:rFonts w:hint="default" w:ascii="Times New Roman" w:hAnsi="Times New Roman" w:cs="Times New Roman"/>
                <w:b/>
                <w:color w:val="auto"/>
                <w:sz w:val="24"/>
                <w:lang w:bidi="ar"/>
              </w:rPr>
              <w:t>备注</w:t>
            </w:r>
          </w:p>
        </w:tc>
      </w:tr>
      <w:tr w14:paraId="10EA5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3ACBC93">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9757AD0">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侯宏超</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8E325E9">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0D7334D5">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A8AEA18">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21514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5EC70DE">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5846EE4">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凌琦</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EDAAE3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968DED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33</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A5FF4EC">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263B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65C284A">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00166ED">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佘娣</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4F1C182">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C9EE740">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39</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90E908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2AB94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568CADB">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3D9E049">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何力维</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C7DAAD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D3C71E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w:t>
            </w:r>
            <w:r>
              <w:rPr>
                <w:rFonts w:hint="eastAsia" w:ascii="Times New Roman" w:hAnsi="Times New Roman" w:cs="Times New Roman"/>
                <w:color w:val="auto"/>
                <w:sz w:val="21"/>
                <w:szCs w:val="21"/>
                <w:lang w:val="en-US" w:eastAsia="zh-CN" w:bidi="ar"/>
              </w:rPr>
              <w:t>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F61A50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361D8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15BD8CAB">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512B60F">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熊程波</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F47B23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0650CE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B1FC6C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14BD1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2EAC980">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041A1B5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曾斌</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2A565682">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71BC1C4">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sz w:val="21"/>
                <w:szCs w:val="21"/>
                <w:lang w:val="en-US" w:eastAsia="zh-CN"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79E6A65">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61502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017BF0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C2ADDD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万海洋</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F35B6F4">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05AD19A">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w:t>
            </w:r>
            <w:r>
              <w:rPr>
                <w:rFonts w:hint="eastAsia" w:ascii="Times New Roman" w:hAnsi="Times New Roman" w:cs="Times New Roman"/>
                <w:color w:val="auto"/>
                <w:sz w:val="21"/>
                <w:szCs w:val="21"/>
                <w:lang w:val="en-US" w:eastAsia="zh-CN" w:bidi="ar"/>
              </w:rPr>
              <w:t>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036AEF8">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0EF17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A5A2DDB">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0A33A5F">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孙明辉</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E9DB7BA">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FF20A3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w:t>
            </w:r>
            <w:r>
              <w:rPr>
                <w:rFonts w:hint="eastAsia" w:ascii="Times New Roman" w:hAnsi="Times New Roman" w:cs="Times New Roman"/>
                <w:color w:val="auto"/>
                <w:sz w:val="21"/>
                <w:szCs w:val="21"/>
                <w:lang w:val="en-US" w:eastAsia="zh-CN" w:bidi="ar"/>
              </w:rPr>
              <w:t>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1C6321A1">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453D6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C7D584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7177DE5">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李艳</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C5AD53C">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33746C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w:t>
            </w:r>
            <w:r>
              <w:rPr>
                <w:rFonts w:hint="eastAsia" w:ascii="Times New Roman" w:hAnsi="Times New Roman" w:cs="Times New Roman"/>
                <w:color w:val="auto"/>
                <w:sz w:val="21"/>
                <w:szCs w:val="21"/>
                <w:lang w:val="en-US" w:eastAsia="zh-CN" w:bidi="ar"/>
              </w:rPr>
              <w:t>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812504F">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45D18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6A853C0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13DCA1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陈林</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B36120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4EE25B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44</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F1F1C5A">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7897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F50BC1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3144186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杨扬</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0F379A15">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F3A31F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35</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0F9F90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4A3A0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48242BE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12</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31EA05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黄贵英</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8A1C26E">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2ED86A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ADFBD26">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2CC3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400E18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13</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DFA94DF">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罗敏</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5A9E46F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615CFA9A">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w:t>
            </w:r>
            <w:r>
              <w:rPr>
                <w:rFonts w:hint="eastAsia" w:ascii="Times New Roman" w:hAnsi="Times New Roman" w:cs="Times New Roman"/>
                <w:color w:val="auto"/>
                <w:sz w:val="21"/>
                <w:szCs w:val="21"/>
                <w:lang w:val="en-US" w:eastAsia="zh-CN" w:bidi="ar"/>
              </w:rPr>
              <w:t>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6B0F6869">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69F02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00E31D1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14</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20D4FB62">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李文君</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23A0460">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19B12E4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5FE5CF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3EBD4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3DA1F4A5">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15</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CBC3DD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郑超</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22B6FC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34A2D2D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5C07DC8">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67CB7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AC86968">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16</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61589BBF">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李艳</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63E5D9B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女</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6EC628D">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5E8104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42CD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B3B5570">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17</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0BA288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张泽民</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5623CB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76D31FF8">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sz w:val="21"/>
                <w:szCs w:val="21"/>
                <w:lang w:val="en-US" w:eastAsia="zh-CN" w:bidi="ar"/>
              </w:rPr>
              <w:t>41</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59A2B989">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75871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BA8B62A">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18</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6604D3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侯亮</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4458418C">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935009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sz w:val="21"/>
                <w:szCs w:val="21"/>
                <w:lang w:val="en-US" w:eastAsia="zh-CN" w:bidi="ar"/>
              </w:rPr>
              <w:t>38</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72EBE4F3">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24E94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7FE92CE0">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19</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F15FE21">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刘会春</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11F6647B">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2ACFD12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37</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22AF52D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0E595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58236F95">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20</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48AD46C9">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孙鹏</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752ACFD2">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46F1BE65">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4</w:t>
            </w:r>
            <w:r>
              <w:rPr>
                <w:rFonts w:hint="eastAsia" w:ascii="Times New Roman" w:hAnsi="Times New Roman" w:cs="Times New Roman"/>
                <w:color w:val="auto"/>
                <w:sz w:val="21"/>
                <w:szCs w:val="21"/>
                <w:lang w:val="en-US" w:eastAsia="zh-CN" w:bidi="ar"/>
              </w:rPr>
              <w:t>6</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46626FB0">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r w14:paraId="3F928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5" w:hRule="atLeast"/>
          <w:jc w:val="center"/>
        </w:trPr>
        <w:tc>
          <w:tcPr>
            <w:tcW w:w="1198" w:type="dxa"/>
            <w:tcBorders>
              <w:top w:val="single" w:color="auto" w:sz="4" w:space="0"/>
              <w:left w:val="single" w:color="auto" w:sz="4" w:space="0"/>
              <w:bottom w:val="single" w:color="auto" w:sz="4" w:space="0"/>
              <w:right w:val="single" w:color="auto" w:sz="4" w:space="0"/>
            </w:tcBorders>
            <w:noWrap w:val="0"/>
            <w:vAlign w:val="center"/>
          </w:tcPr>
          <w:p w14:paraId="2CF82F98">
            <w:pPr>
              <w:adjustRightInd w:val="0"/>
              <w:snapToGrid w:val="0"/>
              <w:ind w:left="-105" w:leftChars="0" w:right="-105" w:rightChars="0"/>
              <w:jc w:val="center"/>
              <w:rPr>
                <w:rFonts w:hint="eastAsia" w:ascii="Times New Roman" w:hAnsi="Times New Roman" w:eastAsia="宋体" w:cs="Times New Roman"/>
                <w:color w:val="auto"/>
                <w:sz w:val="21"/>
                <w:szCs w:val="21"/>
                <w:lang w:val="en-US" w:eastAsia="zh-CN" w:bidi="ar"/>
              </w:rPr>
            </w:pPr>
            <w:r>
              <w:rPr>
                <w:rFonts w:hint="eastAsia" w:ascii="Times New Roman" w:hAnsi="Times New Roman" w:eastAsia="宋体" w:cs="Times New Roman"/>
                <w:color w:val="auto"/>
                <w:sz w:val="21"/>
                <w:szCs w:val="21"/>
                <w:lang w:val="en-US" w:eastAsia="zh-CN" w:bidi="ar"/>
              </w:rPr>
              <w:t>21</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71AFB1F6">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王忠</w:t>
            </w:r>
          </w:p>
        </w:tc>
        <w:tc>
          <w:tcPr>
            <w:tcW w:w="2592" w:type="dxa"/>
            <w:tcBorders>
              <w:top w:val="single" w:color="auto" w:sz="4" w:space="0"/>
              <w:left w:val="single" w:color="auto" w:sz="4" w:space="0"/>
              <w:bottom w:val="single" w:color="auto" w:sz="4" w:space="0"/>
              <w:right w:val="single" w:color="auto" w:sz="4" w:space="0"/>
            </w:tcBorders>
            <w:noWrap w:val="0"/>
            <w:vAlign w:val="center"/>
          </w:tcPr>
          <w:p w14:paraId="35ED0AB3">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男</w:t>
            </w:r>
          </w:p>
        </w:tc>
        <w:tc>
          <w:tcPr>
            <w:tcW w:w="2292" w:type="dxa"/>
            <w:tcBorders>
              <w:top w:val="single" w:color="auto" w:sz="4" w:space="0"/>
              <w:left w:val="single" w:color="auto" w:sz="4" w:space="0"/>
              <w:bottom w:val="single" w:color="auto" w:sz="4" w:space="0"/>
              <w:right w:val="single" w:color="auto" w:sz="4" w:space="0"/>
            </w:tcBorders>
            <w:noWrap w:val="0"/>
            <w:vAlign w:val="center"/>
          </w:tcPr>
          <w:p w14:paraId="51959787">
            <w:pPr>
              <w:adjustRightInd w:val="0"/>
              <w:snapToGrid w:val="0"/>
              <w:ind w:left="-105" w:leftChars="0" w:right="-105" w:rightChars="0"/>
              <w:jc w:val="center"/>
              <w:rPr>
                <w:rFonts w:hint="default" w:ascii="Times New Roman" w:hAnsi="Times New Roman" w:eastAsia="宋体" w:cs="Times New Roman"/>
                <w:color w:val="auto"/>
                <w:sz w:val="21"/>
                <w:szCs w:val="21"/>
                <w:lang w:val="en-US" w:eastAsia="zh-CN" w:bidi="ar"/>
              </w:rPr>
            </w:pPr>
            <w:r>
              <w:rPr>
                <w:rFonts w:hint="default" w:ascii="Times New Roman" w:hAnsi="Times New Roman" w:eastAsia="宋体" w:cs="Times New Roman"/>
                <w:color w:val="auto"/>
                <w:sz w:val="21"/>
                <w:szCs w:val="21"/>
                <w:lang w:val="en-US" w:eastAsia="zh-CN" w:bidi="ar"/>
              </w:rPr>
              <w:t>50</w:t>
            </w:r>
          </w:p>
        </w:tc>
        <w:tc>
          <w:tcPr>
            <w:tcW w:w="4992" w:type="dxa"/>
            <w:tcBorders>
              <w:top w:val="single" w:color="auto" w:sz="4" w:space="0"/>
              <w:left w:val="single" w:color="auto" w:sz="4" w:space="0"/>
              <w:bottom w:val="single" w:color="auto" w:sz="4" w:space="0"/>
              <w:right w:val="single" w:color="auto" w:sz="4" w:space="0"/>
            </w:tcBorders>
            <w:noWrap w:val="0"/>
            <w:vAlign w:val="center"/>
          </w:tcPr>
          <w:p w14:paraId="3334F972">
            <w:pPr>
              <w:keepNext w:val="0"/>
              <w:keepLines w:val="0"/>
              <w:widowControl/>
              <w:suppressLineNumbers w:val="0"/>
              <w:jc w:val="center"/>
              <w:textAlignment w:val="center"/>
              <w:rPr>
                <w:rFonts w:hint="default" w:ascii="Times New Roman" w:hAnsi="Times New Roman" w:eastAsia="宋体" w:cs="Times New Roman"/>
                <w:color w:val="auto"/>
                <w:sz w:val="21"/>
                <w:szCs w:val="21"/>
                <w:lang w:val="en-US" w:eastAsia="zh-CN" w:bidi="ar"/>
              </w:rPr>
            </w:pPr>
            <w:r>
              <w:rPr>
                <w:rFonts w:hint="eastAsia" w:ascii="Times New Roman" w:hAnsi="Times New Roman" w:cs="Times New Roman"/>
                <w:color w:val="auto"/>
                <w:kern w:val="2"/>
                <w:sz w:val="21"/>
                <w:szCs w:val="21"/>
                <w:lang w:val="en-US" w:eastAsia="zh-CN" w:bidi="ar"/>
              </w:rPr>
              <w:t>/</w:t>
            </w:r>
          </w:p>
        </w:tc>
      </w:tr>
    </w:tbl>
    <w:p w14:paraId="1354679A">
      <w:pPr>
        <w:rPr>
          <w:rFonts w:hint="default" w:ascii="Times New Roman" w:hAnsi="Times New Roman" w:cs="Times New Roman"/>
        </w:rPr>
      </w:pPr>
    </w:p>
    <w:p w14:paraId="7E03D622">
      <w:pPr>
        <w:rPr>
          <w:rFonts w:hint="default" w:ascii="Times New Roman" w:hAnsi="Times New Roman" w:cs="Times New Roman"/>
        </w:rPr>
      </w:pPr>
    </w:p>
    <w:p w14:paraId="5E6330AE">
      <w:pPr>
        <w:rPr>
          <w:rFonts w:hint="default" w:ascii="Times New Roman" w:hAnsi="Times New Roman" w:cs="Times New Roman"/>
        </w:rPr>
      </w:pPr>
    </w:p>
    <w:p w14:paraId="28788C83">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4"/>
        <w:gridCol w:w="3086"/>
        <w:gridCol w:w="2595"/>
        <w:gridCol w:w="2295"/>
        <w:gridCol w:w="4994"/>
      </w:tblGrid>
      <w:tr w14:paraId="2F54F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6BD11218">
            <w:pPr>
              <w:jc w:val="center"/>
              <w:rPr>
                <w:rFonts w:hint="default" w:ascii="Times New Roman" w:hAnsi="Times New Roman" w:cs="Times New Roman"/>
                <w:b/>
                <w:sz w:val="32"/>
              </w:rPr>
            </w:pPr>
            <w:r>
              <w:rPr>
                <w:rFonts w:hint="default" w:ascii="Times New Roman" w:hAnsi="Times New Roman" w:cs="Times New Roman"/>
                <w:b/>
                <w:sz w:val="32"/>
                <w:lang w:bidi="ar"/>
              </w:rPr>
              <w:t>测绘专业初级技术人员</w:t>
            </w:r>
          </w:p>
        </w:tc>
      </w:tr>
      <w:tr w14:paraId="283F3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noWrap w:val="0"/>
            <w:vAlign w:val="center"/>
          </w:tcPr>
          <w:p w14:paraId="2D688F61">
            <w:pPr>
              <w:jc w:val="center"/>
              <w:rPr>
                <w:rFonts w:hint="default" w:ascii="Times New Roman" w:hAnsi="Times New Roman" w:cs="Times New Roman"/>
                <w:b/>
                <w:sz w:val="24"/>
              </w:rPr>
            </w:pPr>
            <w:r>
              <w:rPr>
                <w:rFonts w:hint="default" w:ascii="Times New Roman" w:hAnsi="Times New Roman" w:cs="Times New Roman"/>
                <w:b/>
                <w:sz w:val="24"/>
                <w:lang w:bidi="ar"/>
              </w:rPr>
              <w:t>序号</w:t>
            </w:r>
          </w:p>
        </w:tc>
        <w:tc>
          <w:tcPr>
            <w:tcW w:w="3086" w:type="dxa"/>
            <w:tcBorders>
              <w:top w:val="single" w:color="auto" w:sz="4" w:space="0"/>
              <w:left w:val="single" w:color="auto" w:sz="4" w:space="0"/>
              <w:bottom w:val="single" w:color="auto" w:sz="4" w:space="0"/>
              <w:right w:val="single" w:color="auto" w:sz="4" w:space="0"/>
            </w:tcBorders>
            <w:noWrap w:val="0"/>
            <w:vAlign w:val="center"/>
          </w:tcPr>
          <w:p w14:paraId="57280887">
            <w:pPr>
              <w:jc w:val="center"/>
              <w:rPr>
                <w:rFonts w:hint="default" w:ascii="Times New Roman" w:hAnsi="Times New Roman" w:cs="Times New Roman"/>
                <w:b/>
                <w:sz w:val="24"/>
              </w:rPr>
            </w:pPr>
            <w:r>
              <w:rPr>
                <w:rFonts w:hint="default" w:ascii="Times New Roman" w:hAnsi="Times New Roman" w:cs="Times New Roman"/>
                <w:b/>
                <w:sz w:val="24"/>
                <w:lang w:bidi="ar"/>
              </w:rPr>
              <w:t>姓名</w:t>
            </w:r>
          </w:p>
        </w:tc>
        <w:tc>
          <w:tcPr>
            <w:tcW w:w="2595" w:type="dxa"/>
            <w:tcBorders>
              <w:top w:val="single" w:color="auto" w:sz="4" w:space="0"/>
              <w:left w:val="single" w:color="auto" w:sz="4" w:space="0"/>
              <w:bottom w:val="single" w:color="auto" w:sz="4" w:space="0"/>
              <w:right w:val="single" w:color="auto" w:sz="4" w:space="0"/>
            </w:tcBorders>
            <w:noWrap w:val="0"/>
            <w:vAlign w:val="center"/>
          </w:tcPr>
          <w:p w14:paraId="082F93F0">
            <w:pPr>
              <w:jc w:val="center"/>
              <w:rPr>
                <w:rFonts w:hint="default" w:ascii="Times New Roman" w:hAnsi="Times New Roman" w:cs="Times New Roman"/>
                <w:b/>
                <w:sz w:val="24"/>
              </w:rPr>
            </w:pPr>
            <w:r>
              <w:rPr>
                <w:rFonts w:hint="default" w:ascii="Times New Roman" w:hAnsi="Times New Roman" w:cs="Times New Roman"/>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1B6D7D2E">
            <w:pPr>
              <w:jc w:val="center"/>
              <w:rPr>
                <w:rFonts w:hint="default" w:ascii="Times New Roman" w:hAnsi="Times New Roman" w:cs="Times New Roman"/>
                <w:b/>
                <w:sz w:val="24"/>
              </w:rPr>
            </w:pPr>
            <w:r>
              <w:rPr>
                <w:rFonts w:hint="default" w:ascii="Times New Roman" w:hAnsi="Times New Roman" w:cs="Times New Roman"/>
                <w:b/>
                <w:sz w:val="24"/>
                <w:lang w:bidi="ar"/>
              </w:rPr>
              <w:t>年龄</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60D932E4">
            <w:pPr>
              <w:jc w:val="center"/>
              <w:rPr>
                <w:rFonts w:hint="default" w:ascii="Times New Roman" w:hAnsi="Times New Roman" w:cs="Times New Roman"/>
                <w:b/>
                <w:sz w:val="24"/>
              </w:rPr>
            </w:pPr>
            <w:r>
              <w:rPr>
                <w:rFonts w:hint="default" w:ascii="Times New Roman" w:hAnsi="Times New Roman" w:cs="Times New Roman"/>
                <w:b/>
                <w:sz w:val="24"/>
                <w:lang w:bidi="ar"/>
              </w:rPr>
              <w:t>备注</w:t>
            </w:r>
          </w:p>
        </w:tc>
      </w:tr>
      <w:tr w14:paraId="46053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D0BAF96">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1</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41E21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刘祝远</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2249200">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E36EA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A3E5ED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5072C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02CAB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2</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552154">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周艳丽</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2779CA">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7D696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44</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BAFC0F9">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3905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28D603C">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9BE2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陈兴</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11859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7262BF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2DAD688">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0DC67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0AE0AB3">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CB522E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郭新灿</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DA8EB34">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B38427F">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1FF2E0FD">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4060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119C8F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7D8172">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张文胜</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CBD025">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C535FC">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57</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B13702A">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29954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F7DA45">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6</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8A2958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刘朝晖</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05B173">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1469CA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w:t>
            </w:r>
            <w:r>
              <w:rPr>
                <w:rFonts w:hint="eastAsia" w:ascii="Times New Roman" w:hAnsi="Times New Roman" w:cs="Times New Roman"/>
                <w:sz w:val="21"/>
                <w:szCs w:val="21"/>
                <w:lang w:val="en-US" w:eastAsia="zh-CN" w:bidi="ar"/>
              </w:rPr>
              <w:t>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9D3E4CB">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017C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BA7871">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C8C15E">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蔡奇</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8907C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9DC0B3">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w:t>
            </w:r>
            <w:r>
              <w:rPr>
                <w:rFonts w:hint="eastAsia" w:ascii="Times New Roman" w:hAnsi="Times New Roman" w:cs="Times New Roman"/>
                <w:sz w:val="21"/>
                <w:szCs w:val="21"/>
                <w:lang w:val="en-US" w:eastAsia="zh-CN" w:bidi="ar"/>
              </w:rPr>
              <w:t>8</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48F14E00">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28E89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692E67">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8</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D4502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吴少东</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759504F">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DC2502C">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0693CCA3">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0DD5F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98E27A">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9</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CEA583">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谈晟</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F9C341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2927B4E">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3</w:t>
            </w:r>
            <w:r>
              <w:rPr>
                <w:rFonts w:hint="eastAsia" w:ascii="Times New Roman" w:hAnsi="Times New Roman" w:cs="Times New Roman"/>
                <w:sz w:val="21"/>
                <w:szCs w:val="21"/>
                <w:lang w:val="en-US" w:eastAsia="zh-CN" w:bidi="ar"/>
              </w:rPr>
              <w:t>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3D3D0C7">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60874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9"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6ECD216">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10</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AB9E162">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李海东</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C55BF1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5C2FD1D">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w:t>
            </w:r>
            <w:r>
              <w:rPr>
                <w:rFonts w:hint="eastAsia" w:ascii="Times New Roman" w:hAnsi="Times New Roman" w:cs="Times New Roman"/>
                <w:sz w:val="21"/>
                <w:szCs w:val="21"/>
                <w:lang w:val="en-US" w:eastAsia="zh-CN" w:bidi="ar"/>
              </w:rPr>
              <w:t>6</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754ED70D">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72E0E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AB1B114">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11</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22E7AD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堵盛岚</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01939F1">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CD63E87">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43</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2E3A34D2">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r w14:paraId="22BDA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20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7654809">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12</w:t>
            </w:r>
          </w:p>
        </w:tc>
        <w:tc>
          <w:tcPr>
            <w:tcW w:w="3086"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E5B02F">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刘文忠</w:t>
            </w:r>
          </w:p>
        </w:tc>
        <w:tc>
          <w:tcPr>
            <w:tcW w:w="25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B09BDE4">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AD75A4E">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default" w:ascii="Times New Roman" w:hAnsi="Times New Roman" w:eastAsia="宋体" w:cs="Times New Roman"/>
                <w:sz w:val="21"/>
                <w:szCs w:val="21"/>
                <w:lang w:val="en-US" w:eastAsia="zh-CN" w:bidi="ar"/>
              </w:rPr>
              <w:t>59</w:t>
            </w:r>
          </w:p>
        </w:tc>
        <w:tc>
          <w:tcPr>
            <w:tcW w:w="4994" w:type="dxa"/>
            <w:tcBorders>
              <w:top w:val="single" w:color="auto" w:sz="4" w:space="0"/>
              <w:left w:val="single" w:color="auto" w:sz="4" w:space="0"/>
              <w:bottom w:val="single" w:color="auto" w:sz="4" w:space="0"/>
              <w:right w:val="single" w:color="auto" w:sz="4" w:space="0"/>
            </w:tcBorders>
            <w:noWrap w:val="0"/>
            <w:vAlign w:val="center"/>
          </w:tcPr>
          <w:p w14:paraId="5BEEDA46">
            <w:pPr>
              <w:keepNext w:val="0"/>
              <w:keepLines w:val="0"/>
              <w:widowControl/>
              <w:suppressLineNumbers w:val="0"/>
              <w:jc w:val="center"/>
              <w:textAlignment w:val="center"/>
              <w:rPr>
                <w:rFonts w:hint="default" w:ascii="Times New Roman" w:hAnsi="Times New Roman" w:eastAsia="宋体" w:cs="Times New Roman"/>
                <w:sz w:val="21"/>
                <w:szCs w:val="21"/>
                <w:lang w:val="en-US" w:eastAsia="zh-CN" w:bidi="ar"/>
              </w:rPr>
            </w:pPr>
            <w:r>
              <w:rPr>
                <w:rFonts w:hint="eastAsia" w:ascii="Times New Roman" w:hAnsi="Times New Roman" w:cs="Times New Roman"/>
                <w:kern w:val="2"/>
                <w:sz w:val="21"/>
                <w:szCs w:val="21"/>
                <w:lang w:val="en-US" w:eastAsia="zh-CN" w:bidi="ar"/>
              </w:rPr>
              <w:t>/</w:t>
            </w:r>
          </w:p>
        </w:tc>
      </w:tr>
    </w:tbl>
    <w:p w14:paraId="31DD89DA">
      <w:pPr>
        <w:rPr>
          <w:rFonts w:hint="default" w:ascii="Times New Roman" w:hAnsi="Times New Roman" w:cs="Times New Roman"/>
        </w:rPr>
      </w:pPr>
    </w:p>
    <w:p w14:paraId="715DF077">
      <w:pPr>
        <w:rPr>
          <w:rFonts w:hint="default" w:ascii="Times New Roman" w:hAnsi="Times New Roman" w:cs="Times New Roman"/>
        </w:rPr>
      </w:pPr>
    </w:p>
    <w:p w14:paraId="3232F391">
      <w:pPr>
        <w:rPr>
          <w:rFonts w:hint="default" w:ascii="Times New Roman" w:hAnsi="Times New Roman" w:cs="Times New Roman"/>
        </w:rPr>
      </w:pPr>
    </w:p>
    <w:p w14:paraId="328F9E77">
      <w:pPr>
        <w:rPr>
          <w:rFonts w:hint="default" w:ascii="Times New Roman" w:hAnsi="Times New Roman" w:cs="Times New Roman"/>
        </w:rPr>
      </w:pPr>
    </w:p>
    <w:p w14:paraId="291862D7">
      <w:pPr>
        <w:rPr>
          <w:rFonts w:hint="default" w:ascii="Times New Roman" w:hAnsi="Times New Roman" w:cs="Times New Roman"/>
        </w:rPr>
      </w:pPr>
    </w:p>
    <w:p w14:paraId="45B26246">
      <w:pPr>
        <w:rPr>
          <w:rFonts w:hint="default" w:ascii="Times New Roman" w:hAnsi="Times New Roman" w:cs="Times New Roman"/>
        </w:rPr>
      </w:pPr>
    </w:p>
    <w:p w14:paraId="1A463677">
      <w:pPr>
        <w:rPr>
          <w:rFonts w:hint="default" w:ascii="Times New Roman" w:hAnsi="Times New Roman" w:cs="Times New Roman"/>
        </w:rPr>
      </w:pPr>
    </w:p>
    <w:p w14:paraId="765E4CEF">
      <w:pPr>
        <w:rPr>
          <w:rFonts w:hint="default" w:ascii="Times New Roman" w:hAnsi="Times New Roman" w:cs="Times New Roman"/>
        </w:rPr>
      </w:pPr>
    </w:p>
    <w:p w14:paraId="7242C8C3">
      <w:pPr>
        <w:rPr>
          <w:rFonts w:hint="default" w:ascii="Times New Roman" w:hAnsi="Times New Roman" w:cs="Times New Roman"/>
        </w:rPr>
      </w:pPr>
    </w:p>
    <w:p w14:paraId="5FD2670D">
      <w:pPr>
        <w:rPr>
          <w:rFonts w:hint="default" w:ascii="Times New Roman" w:hAnsi="Times New Roman" w:cs="Times New Roman"/>
        </w:rPr>
      </w:pPr>
    </w:p>
    <w:p w14:paraId="4BD17D8B">
      <w:pPr>
        <w:rPr>
          <w:rFonts w:hint="default" w:ascii="Times New Roman" w:hAnsi="Times New Roman" w:cs="Times New Roman"/>
        </w:rPr>
      </w:pPr>
    </w:p>
    <w:p w14:paraId="3DCC8617">
      <w:pPr>
        <w:rPr>
          <w:rFonts w:hint="default" w:ascii="Times New Roman" w:hAnsi="Times New Roman" w:cs="Times New Roman"/>
        </w:rPr>
      </w:pPr>
    </w:p>
    <w:p w14:paraId="292430A4">
      <w:pPr>
        <w:rPr>
          <w:rFonts w:hint="default" w:ascii="Times New Roman" w:hAnsi="Times New Roman" w:cs="Times New Roman"/>
        </w:rPr>
      </w:pPr>
    </w:p>
    <w:p w14:paraId="75A0628F">
      <w:pPr>
        <w:rPr>
          <w:rFonts w:hint="default" w:ascii="Times New Roman" w:hAnsi="Times New Roman" w:cs="Times New Roman"/>
        </w:rPr>
      </w:pPr>
    </w:p>
    <w:p w14:paraId="3A27BE72">
      <w:pPr>
        <w:rPr>
          <w:rFonts w:hint="default" w:ascii="Times New Roman" w:hAnsi="Times New Roman" w:cs="Times New Roman"/>
        </w:rPr>
      </w:pPr>
    </w:p>
    <w:p w14:paraId="3EC4243D">
      <w:pPr>
        <w:rPr>
          <w:rFonts w:hint="default" w:ascii="Times New Roman" w:hAnsi="Times New Roman" w:cs="Times New Roman"/>
        </w:rPr>
      </w:pPr>
    </w:p>
    <w:p w14:paraId="1ED3880E">
      <w:pPr>
        <w:rPr>
          <w:rFonts w:hint="default" w:ascii="Times New Roman" w:hAnsi="Times New Roman" w:cs="Times New Roman"/>
        </w:rPr>
      </w:pPr>
    </w:p>
    <w:p w14:paraId="1B787DA4">
      <w:pPr>
        <w:rPr>
          <w:rFonts w:hint="default" w:ascii="Times New Roman" w:hAnsi="Times New Roman" w:cs="Times New Roman"/>
        </w:rPr>
      </w:pPr>
    </w:p>
    <w:p w14:paraId="448BBEA3">
      <w:pPr>
        <w:rPr>
          <w:rFonts w:hint="default" w:ascii="Times New Roman" w:hAnsi="Times New Roman" w:cs="Times New Roman"/>
        </w:rPr>
      </w:pPr>
    </w:p>
    <w:p w14:paraId="608E4DC5">
      <w:pPr>
        <w:rPr>
          <w:rFonts w:hint="default" w:ascii="Times New Roman" w:hAnsi="Times New Roman" w:cs="Times New Roman"/>
        </w:rPr>
      </w:pPr>
    </w:p>
    <w:p w14:paraId="0D9E9A3E">
      <w:pPr>
        <w:rPr>
          <w:rFonts w:hint="default" w:ascii="Times New Roman" w:hAnsi="Times New Roman" w:cs="Times New Roman"/>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571"/>
        <w:gridCol w:w="2610"/>
        <w:gridCol w:w="2295"/>
        <w:gridCol w:w="4979"/>
      </w:tblGrid>
      <w:tr w14:paraId="53FF8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0F9581A6">
            <w:pPr>
              <w:jc w:val="center"/>
              <w:rPr>
                <w:rFonts w:hint="default" w:ascii="Times New Roman" w:hAnsi="Times New Roman" w:cs="Times New Roman"/>
                <w:b/>
                <w:sz w:val="32"/>
              </w:rPr>
            </w:pPr>
            <w:r>
              <w:rPr>
                <w:rFonts w:hint="default" w:ascii="Times New Roman" w:hAnsi="Times New Roman" w:cs="Times New Roman"/>
                <w:b/>
                <w:sz w:val="32"/>
                <w:lang w:bidi="ar"/>
              </w:rPr>
              <w:t>测绘相关专业技术人员</w:t>
            </w:r>
          </w:p>
        </w:tc>
      </w:tr>
      <w:tr w14:paraId="14AD8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14:paraId="5BDC95C1">
            <w:pPr>
              <w:jc w:val="center"/>
              <w:rPr>
                <w:rFonts w:hint="default" w:ascii="Times New Roman" w:hAnsi="Times New Roman" w:cs="Times New Roman"/>
                <w:b/>
                <w:sz w:val="24"/>
              </w:rPr>
            </w:pPr>
            <w:r>
              <w:rPr>
                <w:rFonts w:hint="default" w:ascii="Times New Roman" w:hAnsi="Times New Roman" w:cs="Times New Roman"/>
                <w:b/>
                <w:sz w:val="24"/>
                <w:lang w:bidi="ar"/>
              </w:rPr>
              <w:t>序</w:t>
            </w:r>
          </w:p>
          <w:p w14:paraId="475CB7EE">
            <w:pPr>
              <w:jc w:val="center"/>
              <w:rPr>
                <w:rFonts w:hint="default" w:ascii="Times New Roman" w:hAnsi="Times New Roman" w:cs="Times New Roman"/>
                <w:b/>
                <w:sz w:val="24"/>
              </w:rPr>
            </w:pPr>
            <w:r>
              <w:rPr>
                <w:rFonts w:hint="default" w:ascii="Times New Roman" w:hAnsi="Times New Roman" w:cs="Times New Roman"/>
                <w:b/>
                <w:sz w:val="24"/>
                <w:lang w:bidi="ar"/>
              </w:rPr>
              <w:t>号</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2D98110D">
            <w:pPr>
              <w:jc w:val="center"/>
              <w:rPr>
                <w:rFonts w:hint="default" w:ascii="Times New Roman" w:hAnsi="Times New Roman" w:cs="Times New Roman"/>
                <w:b/>
                <w:sz w:val="24"/>
              </w:rPr>
            </w:pPr>
            <w:r>
              <w:rPr>
                <w:rFonts w:hint="default" w:ascii="Times New Roman" w:hAnsi="Times New Roman" w:cs="Times New Roman"/>
                <w:b/>
                <w:sz w:val="24"/>
                <w:lang w:bidi="ar"/>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10264D5D">
            <w:pPr>
              <w:jc w:val="center"/>
              <w:rPr>
                <w:rFonts w:hint="default" w:ascii="Times New Roman" w:hAnsi="Times New Roman" w:cs="Times New Roman"/>
                <w:b/>
                <w:sz w:val="24"/>
              </w:rPr>
            </w:pPr>
            <w:r>
              <w:rPr>
                <w:rFonts w:hint="default" w:ascii="Times New Roman" w:hAnsi="Times New Roman" w:cs="Times New Roman"/>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331412AE">
            <w:pPr>
              <w:jc w:val="center"/>
              <w:rPr>
                <w:rFonts w:hint="default" w:ascii="Times New Roman" w:hAnsi="Times New Roman" w:cs="Times New Roman"/>
                <w:b/>
                <w:sz w:val="24"/>
              </w:rPr>
            </w:pPr>
            <w:r>
              <w:rPr>
                <w:rFonts w:hint="default" w:ascii="Times New Roman" w:hAnsi="Times New Roman" w:cs="Times New Roman"/>
                <w:b/>
                <w:sz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4D7E605D">
            <w:pPr>
              <w:jc w:val="center"/>
              <w:rPr>
                <w:rFonts w:hint="default" w:ascii="Times New Roman" w:hAnsi="Times New Roman" w:cs="Times New Roman"/>
                <w:b/>
                <w:sz w:val="24"/>
              </w:rPr>
            </w:pPr>
            <w:r>
              <w:rPr>
                <w:rFonts w:hint="default" w:ascii="Times New Roman" w:hAnsi="Times New Roman" w:cs="Times New Roman"/>
                <w:b/>
                <w:sz w:val="24"/>
                <w:lang w:bidi="ar"/>
              </w:rPr>
              <w:t>专业</w:t>
            </w:r>
          </w:p>
        </w:tc>
      </w:tr>
      <w:tr w14:paraId="539C2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4A2481D">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0F3FF2">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陈志刚</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2838FD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CD09645">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57</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F71CBE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cs="Times New Roman"/>
                <w:sz w:val="21"/>
                <w:szCs w:val="21"/>
                <w:lang w:val="en-US" w:eastAsia="zh-CN" w:bidi="ar"/>
              </w:rPr>
              <w:t>工民建</w:t>
            </w:r>
          </w:p>
        </w:tc>
      </w:tr>
      <w:tr w14:paraId="61C7B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0C9613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9CFCFDE">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苏臣</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3FEEE48">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9CFC74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w:t>
            </w:r>
            <w:r>
              <w:rPr>
                <w:rFonts w:hint="eastAsia" w:ascii="Times New Roman" w:hAnsi="Times New Roman" w:cs="Times New Roman"/>
                <w:sz w:val="21"/>
                <w:szCs w:val="21"/>
                <w:lang w:val="en-US" w:eastAsia="zh-CN" w:bidi="ar"/>
              </w:rPr>
              <w:t>3</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851CAA4">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土地工程</w:t>
            </w:r>
          </w:p>
        </w:tc>
      </w:tr>
    </w:tbl>
    <w:p w14:paraId="102D01B3">
      <w:pPr>
        <w:jc w:val="center"/>
        <w:rPr>
          <w:rFonts w:hint="default" w:ascii="Times New Roman" w:hAnsi="Times New Roman" w:cs="Times New Roman"/>
          <w:b/>
          <w:sz w:val="44"/>
          <w:szCs w:val="44"/>
        </w:rPr>
      </w:pPr>
    </w:p>
    <w:p w14:paraId="1FA4DFF0">
      <w:pPr>
        <w:jc w:val="center"/>
        <w:rPr>
          <w:rFonts w:hint="default" w:ascii="Times New Roman" w:hAnsi="Times New Roman" w:cs="Times New Roman"/>
          <w:b/>
          <w:sz w:val="44"/>
          <w:szCs w:val="44"/>
        </w:rPr>
      </w:pPr>
    </w:p>
    <w:p w14:paraId="098BDA8C">
      <w:pPr>
        <w:jc w:val="center"/>
        <w:rPr>
          <w:rFonts w:hint="default" w:ascii="Times New Roman" w:hAnsi="Times New Roman" w:cs="Times New Roman"/>
          <w:b/>
          <w:sz w:val="44"/>
          <w:szCs w:val="44"/>
        </w:rPr>
      </w:pPr>
    </w:p>
    <w:p w14:paraId="739E5470">
      <w:pPr>
        <w:jc w:val="center"/>
        <w:rPr>
          <w:rFonts w:hint="default" w:ascii="Times New Roman" w:hAnsi="Times New Roman" w:cs="Times New Roman"/>
          <w:b/>
          <w:sz w:val="44"/>
          <w:szCs w:val="44"/>
        </w:rPr>
      </w:pPr>
    </w:p>
    <w:p w14:paraId="081AE74A">
      <w:pPr>
        <w:jc w:val="center"/>
        <w:rPr>
          <w:rFonts w:hint="default" w:ascii="Times New Roman" w:hAnsi="Times New Roman" w:cs="Times New Roman"/>
          <w:b/>
          <w:sz w:val="44"/>
          <w:szCs w:val="44"/>
        </w:rPr>
      </w:pPr>
    </w:p>
    <w:p w14:paraId="7087DDDE">
      <w:pPr>
        <w:jc w:val="center"/>
        <w:rPr>
          <w:rFonts w:hint="default" w:ascii="Times New Roman" w:hAnsi="Times New Roman" w:cs="Times New Roman"/>
          <w:b/>
          <w:sz w:val="44"/>
          <w:szCs w:val="44"/>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571"/>
        <w:gridCol w:w="2610"/>
        <w:gridCol w:w="2295"/>
        <w:gridCol w:w="4979"/>
      </w:tblGrid>
      <w:tr w14:paraId="24DE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14174" w:type="dxa"/>
            <w:gridSpan w:val="5"/>
            <w:tcBorders>
              <w:top w:val="single" w:color="auto" w:sz="4" w:space="0"/>
              <w:left w:val="single" w:color="auto" w:sz="4" w:space="0"/>
              <w:bottom w:val="single" w:color="auto" w:sz="4" w:space="0"/>
              <w:right w:val="single" w:color="auto" w:sz="4" w:space="0"/>
            </w:tcBorders>
            <w:noWrap w:val="0"/>
            <w:vAlign w:val="top"/>
          </w:tcPr>
          <w:p w14:paraId="1FA449D2">
            <w:pPr>
              <w:jc w:val="center"/>
              <w:rPr>
                <w:rFonts w:hint="default" w:ascii="Times New Roman" w:hAnsi="Times New Roman" w:cs="Times New Roman"/>
                <w:b/>
                <w:sz w:val="32"/>
              </w:rPr>
            </w:pPr>
            <w:r>
              <w:rPr>
                <w:rFonts w:hint="eastAsia" w:ascii="Times New Roman" w:hAnsi="Times New Roman" w:cs="Times New Roman"/>
                <w:b/>
                <w:sz w:val="32"/>
                <w:lang w:eastAsia="zh-CN" w:bidi="ar"/>
              </w:rPr>
              <w:t>非</w:t>
            </w:r>
            <w:r>
              <w:rPr>
                <w:rFonts w:hint="default" w:ascii="Times New Roman" w:hAnsi="Times New Roman" w:cs="Times New Roman"/>
                <w:b/>
                <w:sz w:val="32"/>
                <w:lang w:bidi="ar"/>
              </w:rPr>
              <w:t>专业技术人员</w:t>
            </w:r>
          </w:p>
        </w:tc>
      </w:tr>
      <w:tr w14:paraId="22DB3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noWrap w:val="0"/>
            <w:vAlign w:val="center"/>
          </w:tcPr>
          <w:p w14:paraId="1155E056">
            <w:pPr>
              <w:jc w:val="center"/>
              <w:rPr>
                <w:rFonts w:hint="default" w:ascii="Times New Roman" w:hAnsi="Times New Roman" w:cs="Times New Roman"/>
                <w:b/>
                <w:sz w:val="24"/>
              </w:rPr>
            </w:pPr>
            <w:r>
              <w:rPr>
                <w:rFonts w:hint="default" w:ascii="Times New Roman" w:hAnsi="Times New Roman" w:cs="Times New Roman"/>
                <w:b/>
                <w:sz w:val="24"/>
                <w:lang w:bidi="ar"/>
              </w:rPr>
              <w:t>序</w:t>
            </w:r>
          </w:p>
          <w:p w14:paraId="56FB32F1">
            <w:pPr>
              <w:jc w:val="center"/>
              <w:rPr>
                <w:rFonts w:hint="default" w:ascii="Times New Roman" w:hAnsi="Times New Roman" w:cs="Times New Roman"/>
                <w:b/>
                <w:sz w:val="24"/>
              </w:rPr>
            </w:pPr>
            <w:r>
              <w:rPr>
                <w:rFonts w:hint="default" w:ascii="Times New Roman" w:hAnsi="Times New Roman" w:cs="Times New Roman"/>
                <w:b/>
                <w:sz w:val="24"/>
                <w:lang w:bidi="ar"/>
              </w:rPr>
              <w:t>号</w:t>
            </w:r>
          </w:p>
        </w:tc>
        <w:tc>
          <w:tcPr>
            <w:tcW w:w="3571" w:type="dxa"/>
            <w:tcBorders>
              <w:top w:val="single" w:color="auto" w:sz="4" w:space="0"/>
              <w:left w:val="single" w:color="auto" w:sz="4" w:space="0"/>
              <w:bottom w:val="single" w:color="auto" w:sz="4" w:space="0"/>
              <w:right w:val="single" w:color="auto" w:sz="4" w:space="0"/>
            </w:tcBorders>
            <w:noWrap w:val="0"/>
            <w:vAlign w:val="center"/>
          </w:tcPr>
          <w:p w14:paraId="4ACF47C1">
            <w:pPr>
              <w:jc w:val="center"/>
              <w:rPr>
                <w:rFonts w:hint="default" w:ascii="Times New Roman" w:hAnsi="Times New Roman" w:cs="Times New Roman"/>
                <w:b/>
                <w:sz w:val="24"/>
              </w:rPr>
            </w:pPr>
            <w:r>
              <w:rPr>
                <w:rFonts w:hint="default" w:ascii="Times New Roman" w:hAnsi="Times New Roman" w:cs="Times New Roman"/>
                <w:b/>
                <w:sz w:val="24"/>
                <w:lang w:bidi="ar"/>
              </w:rPr>
              <w:t>姓名</w:t>
            </w:r>
          </w:p>
        </w:tc>
        <w:tc>
          <w:tcPr>
            <w:tcW w:w="2610" w:type="dxa"/>
            <w:tcBorders>
              <w:top w:val="single" w:color="auto" w:sz="4" w:space="0"/>
              <w:left w:val="single" w:color="auto" w:sz="4" w:space="0"/>
              <w:bottom w:val="single" w:color="auto" w:sz="4" w:space="0"/>
              <w:right w:val="single" w:color="auto" w:sz="4" w:space="0"/>
            </w:tcBorders>
            <w:noWrap w:val="0"/>
            <w:vAlign w:val="center"/>
          </w:tcPr>
          <w:p w14:paraId="26635D04">
            <w:pPr>
              <w:jc w:val="center"/>
              <w:rPr>
                <w:rFonts w:hint="default" w:ascii="Times New Roman" w:hAnsi="Times New Roman" w:cs="Times New Roman"/>
                <w:b/>
                <w:sz w:val="24"/>
              </w:rPr>
            </w:pPr>
            <w:r>
              <w:rPr>
                <w:rFonts w:hint="default" w:ascii="Times New Roman" w:hAnsi="Times New Roman" w:cs="Times New Roman"/>
                <w:b/>
                <w:sz w:val="24"/>
                <w:lang w:bidi="ar"/>
              </w:rPr>
              <w:t>性别</w:t>
            </w:r>
          </w:p>
        </w:tc>
        <w:tc>
          <w:tcPr>
            <w:tcW w:w="2295" w:type="dxa"/>
            <w:tcBorders>
              <w:top w:val="single" w:color="auto" w:sz="4" w:space="0"/>
              <w:left w:val="single" w:color="auto" w:sz="4" w:space="0"/>
              <w:bottom w:val="single" w:color="auto" w:sz="4" w:space="0"/>
              <w:right w:val="single" w:color="auto" w:sz="4" w:space="0"/>
            </w:tcBorders>
            <w:noWrap w:val="0"/>
            <w:vAlign w:val="center"/>
          </w:tcPr>
          <w:p w14:paraId="71D7F046">
            <w:pPr>
              <w:jc w:val="center"/>
              <w:rPr>
                <w:rFonts w:hint="default" w:ascii="Times New Roman" w:hAnsi="Times New Roman" w:cs="Times New Roman"/>
                <w:b/>
                <w:sz w:val="24"/>
              </w:rPr>
            </w:pPr>
            <w:r>
              <w:rPr>
                <w:rFonts w:hint="default" w:ascii="Times New Roman" w:hAnsi="Times New Roman" w:cs="Times New Roman"/>
                <w:b/>
                <w:sz w:val="24"/>
                <w:lang w:bidi="ar"/>
              </w:rPr>
              <w:t>年龄</w:t>
            </w:r>
          </w:p>
        </w:tc>
        <w:tc>
          <w:tcPr>
            <w:tcW w:w="4979" w:type="dxa"/>
            <w:tcBorders>
              <w:top w:val="single" w:color="auto" w:sz="4" w:space="0"/>
              <w:left w:val="single" w:color="auto" w:sz="4" w:space="0"/>
              <w:bottom w:val="single" w:color="auto" w:sz="4" w:space="0"/>
              <w:right w:val="single" w:color="auto" w:sz="4" w:space="0"/>
            </w:tcBorders>
            <w:noWrap w:val="0"/>
            <w:vAlign w:val="center"/>
          </w:tcPr>
          <w:p w14:paraId="09BA1FF4">
            <w:pPr>
              <w:jc w:val="center"/>
              <w:rPr>
                <w:rFonts w:hint="eastAsia" w:ascii="Times New Roman" w:hAnsi="Times New Roman" w:eastAsia="宋体" w:cs="Times New Roman"/>
                <w:b/>
                <w:sz w:val="24"/>
                <w:lang w:eastAsia="zh-CN"/>
              </w:rPr>
            </w:pPr>
            <w:r>
              <w:rPr>
                <w:rFonts w:hint="eastAsia" w:ascii="Times New Roman" w:hAnsi="Times New Roman" w:cs="Times New Roman"/>
                <w:b/>
                <w:sz w:val="24"/>
                <w:lang w:eastAsia="zh-CN" w:bidi="ar"/>
              </w:rPr>
              <w:t>备注</w:t>
            </w:r>
          </w:p>
        </w:tc>
      </w:tr>
      <w:tr w14:paraId="65CB3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46D250B">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877CD1">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周子信</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5CBF691">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A913A2C">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w:t>
            </w:r>
            <w:r>
              <w:rPr>
                <w:rFonts w:hint="eastAsia" w:ascii="Times New Roman" w:hAnsi="Times New Roman" w:cs="Times New Roman"/>
                <w:sz w:val="21"/>
                <w:szCs w:val="21"/>
                <w:lang w:val="en-US" w:eastAsia="zh-CN" w:bidi="ar"/>
              </w:rPr>
              <w:t>9</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AA3864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3F319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0B15A7">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DE6CE">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燕嘉盛</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1FF465">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9CF9C5B">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35</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8641FB0">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10D98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364FE12">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EBE4E5D">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熊玲华</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967A08">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女</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BE368D">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47</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03DFD9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r w14:paraId="461A4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8" w:hRule="atLeast"/>
          <w:jc w:val="center"/>
        </w:trPr>
        <w:tc>
          <w:tcPr>
            <w:tcW w:w="71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54C3E01">
            <w:pPr>
              <w:adjustRightInd w:val="0"/>
              <w:snapToGrid w:val="0"/>
              <w:ind w:left="-105" w:leftChars="0" w:right="-105" w:rightChars="0"/>
              <w:jc w:val="center"/>
              <w:rPr>
                <w:rFonts w:hint="default"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w:t>
            </w:r>
          </w:p>
        </w:tc>
        <w:tc>
          <w:tcPr>
            <w:tcW w:w="3571"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D69D78">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刘鹏</w:t>
            </w:r>
          </w:p>
        </w:tc>
        <w:tc>
          <w:tcPr>
            <w:tcW w:w="261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304591D">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男</w:t>
            </w:r>
          </w:p>
        </w:tc>
        <w:tc>
          <w:tcPr>
            <w:tcW w:w="229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10E4D0">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35</w:t>
            </w:r>
          </w:p>
        </w:tc>
        <w:tc>
          <w:tcPr>
            <w:tcW w:w="497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C8D7C9">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kern w:val="2"/>
                <w:sz w:val="21"/>
                <w:szCs w:val="21"/>
                <w:lang w:val="en-US" w:eastAsia="zh-CN" w:bidi="ar"/>
              </w:rPr>
              <w:t>/</w:t>
            </w:r>
          </w:p>
        </w:tc>
      </w:tr>
    </w:tbl>
    <w:p w14:paraId="0D846ACD">
      <w:pPr>
        <w:jc w:val="center"/>
        <w:rPr>
          <w:rFonts w:hint="default" w:ascii="Times New Roman" w:hAnsi="Times New Roman" w:cs="Times New Roman"/>
          <w:b/>
          <w:sz w:val="44"/>
          <w:szCs w:val="44"/>
        </w:rPr>
      </w:pPr>
    </w:p>
    <w:p w14:paraId="23801838">
      <w:pPr>
        <w:jc w:val="center"/>
        <w:rPr>
          <w:rFonts w:hint="default" w:ascii="Times New Roman" w:hAnsi="Times New Roman" w:cs="Times New Roman"/>
          <w:b/>
          <w:sz w:val="44"/>
          <w:szCs w:val="44"/>
          <w:lang w:bidi="ar"/>
        </w:rPr>
      </w:pPr>
    </w:p>
    <w:p w14:paraId="7A987FDE">
      <w:pPr>
        <w:jc w:val="center"/>
        <w:rPr>
          <w:rFonts w:hint="default" w:ascii="Times New Roman" w:hAnsi="Times New Roman" w:cs="Times New Roman"/>
          <w:b/>
          <w:sz w:val="44"/>
          <w:szCs w:val="44"/>
          <w:lang w:bidi="ar"/>
        </w:rPr>
      </w:pPr>
    </w:p>
    <w:p w14:paraId="562A8395">
      <w:pPr>
        <w:jc w:val="center"/>
        <w:rPr>
          <w:rFonts w:hint="default" w:ascii="Times New Roman" w:hAnsi="Times New Roman" w:cs="Times New Roman"/>
          <w:b/>
          <w:sz w:val="44"/>
          <w:szCs w:val="44"/>
          <w:lang w:bidi="ar"/>
        </w:rPr>
      </w:pPr>
    </w:p>
    <w:p w14:paraId="2DD748B7">
      <w:pPr>
        <w:jc w:val="center"/>
        <w:rPr>
          <w:rFonts w:hint="default" w:ascii="Times New Roman" w:hAnsi="Times New Roman" w:cs="Times New Roman"/>
          <w:b/>
          <w:sz w:val="44"/>
          <w:szCs w:val="44"/>
          <w:lang w:bidi="ar"/>
        </w:rPr>
      </w:pPr>
    </w:p>
    <w:p w14:paraId="2FE9A0CD">
      <w:pPr>
        <w:jc w:val="center"/>
        <w:rPr>
          <w:rFonts w:hint="default" w:ascii="Times New Roman" w:hAnsi="Times New Roman" w:cs="Times New Roman"/>
          <w:b/>
          <w:sz w:val="44"/>
          <w:szCs w:val="44"/>
          <w:lang w:bidi="ar"/>
        </w:rPr>
      </w:pPr>
    </w:p>
    <w:p w14:paraId="091D3311">
      <w:pPr>
        <w:jc w:val="center"/>
        <w:rPr>
          <w:rFonts w:hint="default" w:ascii="Times New Roman" w:hAnsi="Times New Roman" w:cs="Times New Roman"/>
          <w:b/>
          <w:sz w:val="44"/>
          <w:szCs w:val="44"/>
          <w:lang w:bidi="ar"/>
        </w:rPr>
      </w:pPr>
    </w:p>
    <w:p w14:paraId="12D17B7A">
      <w:pPr>
        <w:jc w:val="center"/>
        <w:rPr>
          <w:rFonts w:hint="default" w:ascii="Times New Roman" w:hAnsi="Times New Roman" w:cs="Times New Roman"/>
        </w:rPr>
      </w:pPr>
      <w:r>
        <w:rPr>
          <w:rFonts w:hint="default" w:ascii="Times New Roman" w:hAnsi="Times New Roman" w:cs="Times New Roman"/>
          <w:b/>
          <w:sz w:val="44"/>
          <w:szCs w:val="44"/>
          <w:lang w:bidi="ar"/>
        </w:rPr>
        <w:t>三、技术装备</w:t>
      </w:r>
    </w:p>
    <w:p w14:paraId="00A82B78">
      <w:pPr>
        <w:rPr>
          <w:rFonts w:hint="default" w:ascii="Times New Roman" w:hAnsi="Times New Roman" w:cs="Times New Roma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6"/>
        <w:gridCol w:w="5348"/>
        <w:gridCol w:w="5703"/>
        <w:gridCol w:w="1256"/>
      </w:tblGrid>
      <w:tr w14:paraId="26FBB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1856" w:type="dxa"/>
            <w:tcBorders>
              <w:top w:val="single" w:color="auto" w:sz="4" w:space="0"/>
              <w:left w:val="single" w:color="auto" w:sz="4" w:space="0"/>
              <w:bottom w:val="single" w:color="auto" w:sz="4" w:space="0"/>
              <w:right w:val="single" w:color="auto" w:sz="4" w:space="0"/>
            </w:tcBorders>
            <w:noWrap w:val="0"/>
            <w:vAlign w:val="center"/>
          </w:tcPr>
          <w:p w14:paraId="3F728B91">
            <w:pPr>
              <w:jc w:val="center"/>
              <w:rPr>
                <w:rFonts w:hint="default" w:ascii="Times New Roman" w:hAnsi="Times New Roman" w:cs="Times New Roman"/>
                <w:b/>
                <w:sz w:val="32"/>
                <w:szCs w:val="32"/>
              </w:rPr>
            </w:pPr>
            <w:r>
              <w:rPr>
                <w:rFonts w:hint="default" w:ascii="Times New Roman" w:hAnsi="Times New Roman" w:cs="Times New Roman"/>
                <w:b/>
                <w:sz w:val="32"/>
                <w:szCs w:val="32"/>
                <w:lang w:bidi="ar"/>
              </w:rPr>
              <w:t>序号</w:t>
            </w:r>
          </w:p>
        </w:tc>
        <w:tc>
          <w:tcPr>
            <w:tcW w:w="5348" w:type="dxa"/>
            <w:tcBorders>
              <w:top w:val="single" w:color="auto" w:sz="4" w:space="0"/>
              <w:left w:val="single" w:color="auto" w:sz="4" w:space="0"/>
              <w:bottom w:val="single" w:color="auto" w:sz="4" w:space="0"/>
              <w:right w:val="single" w:color="auto" w:sz="4" w:space="0"/>
            </w:tcBorders>
            <w:noWrap w:val="0"/>
            <w:vAlign w:val="center"/>
          </w:tcPr>
          <w:p w14:paraId="0D7A3062">
            <w:pPr>
              <w:jc w:val="center"/>
              <w:rPr>
                <w:rFonts w:hint="default" w:ascii="Times New Roman" w:hAnsi="Times New Roman" w:cs="Times New Roman"/>
                <w:b/>
                <w:sz w:val="32"/>
                <w:szCs w:val="32"/>
              </w:rPr>
            </w:pPr>
            <w:r>
              <w:rPr>
                <w:rFonts w:hint="default" w:ascii="Times New Roman" w:hAnsi="Times New Roman" w:cs="Times New Roman"/>
                <w:b/>
                <w:sz w:val="32"/>
                <w:szCs w:val="32"/>
                <w:lang w:bidi="ar"/>
              </w:rPr>
              <w:t>技术装备类型和精度</w:t>
            </w:r>
          </w:p>
        </w:tc>
        <w:tc>
          <w:tcPr>
            <w:tcW w:w="5703" w:type="dxa"/>
            <w:tcBorders>
              <w:top w:val="single" w:color="auto" w:sz="4" w:space="0"/>
              <w:left w:val="single" w:color="auto" w:sz="4" w:space="0"/>
              <w:bottom w:val="single" w:color="auto" w:sz="4" w:space="0"/>
              <w:right w:val="single" w:color="auto" w:sz="4" w:space="0"/>
            </w:tcBorders>
            <w:noWrap w:val="0"/>
            <w:vAlign w:val="center"/>
          </w:tcPr>
          <w:p w14:paraId="4502BE18">
            <w:pPr>
              <w:jc w:val="center"/>
              <w:rPr>
                <w:rFonts w:hint="default" w:ascii="Times New Roman" w:hAnsi="Times New Roman" w:cs="Times New Roman"/>
                <w:b/>
                <w:sz w:val="32"/>
                <w:szCs w:val="32"/>
              </w:rPr>
            </w:pPr>
            <w:r>
              <w:rPr>
                <w:rFonts w:hint="default" w:ascii="Times New Roman" w:hAnsi="Times New Roman" w:cs="Times New Roman"/>
                <w:b/>
                <w:sz w:val="32"/>
                <w:szCs w:val="32"/>
                <w:lang w:bidi="ar"/>
              </w:rPr>
              <w:t>技术装备品牌型号</w:t>
            </w:r>
          </w:p>
        </w:tc>
        <w:tc>
          <w:tcPr>
            <w:tcW w:w="1256" w:type="dxa"/>
            <w:tcBorders>
              <w:top w:val="single" w:color="auto" w:sz="4" w:space="0"/>
              <w:left w:val="single" w:color="auto" w:sz="4" w:space="0"/>
              <w:bottom w:val="single" w:color="auto" w:sz="4" w:space="0"/>
              <w:right w:val="single" w:color="auto" w:sz="4" w:space="0"/>
            </w:tcBorders>
            <w:noWrap w:val="0"/>
            <w:vAlign w:val="center"/>
          </w:tcPr>
          <w:p w14:paraId="2A3DC9F5">
            <w:pPr>
              <w:jc w:val="center"/>
              <w:rPr>
                <w:rFonts w:hint="default" w:ascii="Times New Roman" w:hAnsi="Times New Roman" w:cs="Times New Roman"/>
                <w:b/>
                <w:sz w:val="32"/>
                <w:szCs w:val="32"/>
              </w:rPr>
            </w:pPr>
            <w:r>
              <w:rPr>
                <w:rFonts w:hint="default" w:ascii="Times New Roman" w:hAnsi="Times New Roman" w:cs="Times New Roman"/>
                <w:b/>
                <w:sz w:val="32"/>
                <w:szCs w:val="32"/>
                <w:lang w:bidi="ar"/>
              </w:rPr>
              <w:t>数量</w:t>
            </w:r>
          </w:p>
        </w:tc>
      </w:tr>
      <w:tr w14:paraId="1118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2B804CB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w:t>
            </w:r>
          </w:p>
        </w:tc>
        <w:tc>
          <w:tcPr>
            <w:tcW w:w="5348" w:type="dxa"/>
            <w:noWrap/>
            <w:vAlign w:val="center"/>
          </w:tcPr>
          <w:p w14:paraId="3076D6E5">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noWrap/>
            <w:vAlign w:val="center"/>
          </w:tcPr>
          <w:p w14:paraId="6AB47BF7">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中海达 F61</w:t>
            </w:r>
          </w:p>
        </w:tc>
        <w:tc>
          <w:tcPr>
            <w:tcW w:w="1256" w:type="dxa"/>
            <w:noWrap/>
            <w:vAlign w:val="center"/>
          </w:tcPr>
          <w:p w14:paraId="4005EBE6">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cs="Times New Roman"/>
                <w:sz w:val="21"/>
                <w:szCs w:val="21"/>
                <w:lang w:val="en-US" w:eastAsia="zh-CN" w:bidi="ar"/>
              </w:rPr>
              <w:t>2</w:t>
            </w:r>
          </w:p>
        </w:tc>
      </w:tr>
      <w:tr w14:paraId="19BA8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B92DD2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w:t>
            </w:r>
          </w:p>
        </w:tc>
        <w:tc>
          <w:tcPr>
            <w:tcW w:w="5348" w:type="dxa"/>
            <w:shd w:val="clear" w:color="auto" w:fill="auto"/>
            <w:noWrap/>
            <w:vAlign w:val="center"/>
          </w:tcPr>
          <w:p w14:paraId="55A5069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shd w:val="clear" w:color="auto" w:fill="auto"/>
            <w:noWrap/>
            <w:vAlign w:val="center"/>
          </w:tcPr>
          <w:p w14:paraId="37821CD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思拓力S3A</w:t>
            </w:r>
          </w:p>
        </w:tc>
        <w:tc>
          <w:tcPr>
            <w:tcW w:w="1256" w:type="dxa"/>
            <w:shd w:val="clear" w:color="auto" w:fill="auto"/>
            <w:noWrap/>
            <w:vAlign w:val="center"/>
          </w:tcPr>
          <w:p w14:paraId="74BB913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w:t>
            </w:r>
          </w:p>
        </w:tc>
      </w:tr>
      <w:tr w14:paraId="0BACF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A17B7ED">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w:t>
            </w:r>
          </w:p>
        </w:tc>
        <w:tc>
          <w:tcPr>
            <w:tcW w:w="5348" w:type="dxa"/>
            <w:noWrap/>
            <w:vAlign w:val="center"/>
          </w:tcPr>
          <w:p w14:paraId="06AFF750">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noWrap/>
            <w:vAlign w:val="center"/>
          </w:tcPr>
          <w:p w14:paraId="13AF1CD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南方银河1</w:t>
            </w:r>
          </w:p>
        </w:tc>
        <w:tc>
          <w:tcPr>
            <w:tcW w:w="1256" w:type="dxa"/>
            <w:noWrap/>
            <w:vAlign w:val="center"/>
          </w:tcPr>
          <w:p w14:paraId="0DF0446B">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cs="Times New Roman"/>
                <w:sz w:val="21"/>
                <w:szCs w:val="21"/>
                <w:lang w:val="en-US" w:eastAsia="zh-CN" w:bidi="ar"/>
              </w:rPr>
              <w:t>2</w:t>
            </w:r>
          </w:p>
        </w:tc>
      </w:tr>
      <w:tr w14:paraId="3080B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3DC4C2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w:t>
            </w:r>
          </w:p>
        </w:tc>
        <w:tc>
          <w:tcPr>
            <w:tcW w:w="5348" w:type="dxa"/>
            <w:shd w:val="clear" w:color="auto" w:fill="auto"/>
            <w:noWrap/>
            <w:vAlign w:val="center"/>
          </w:tcPr>
          <w:p w14:paraId="0FCB7410">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shd w:val="clear" w:color="auto" w:fill="auto"/>
            <w:noWrap/>
            <w:vAlign w:val="center"/>
          </w:tcPr>
          <w:p w14:paraId="0891A54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华星 A12</w:t>
            </w:r>
          </w:p>
        </w:tc>
        <w:tc>
          <w:tcPr>
            <w:tcW w:w="1256" w:type="dxa"/>
            <w:shd w:val="clear" w:color="auto" w:fill="auto"/>
            <w:noWrap/>
            <w:vAlign w:val="center"/>
          </w:tcPr>
          <w:p w14:paraId="3FAEF4B0">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w:t>
            </w:r>
          </w:p>
        </w:tc>
      </w:tr>
      <w:tr w14:paraId="57690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41ECBBF4">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5</w:t>
            </w:r>
          </w:p>
        </w:tc>
        <w:tc>
          <w:tcPr>
            <w:tcW w:w="5348" w:type="dxa"/>
            <w:shd w:val="clear" w:color="auto" w:fill="auto"/>
            <w:noWrap/>
            <w:vAlign w:val="center"/>
          </w:tcPr>
          <w:p w14:paraId="3E1A1DD2">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shd w:val="clear" w:color="auto" w:fill="auto"/>
            <w:noWrap/>
            <w:vAlign w:val="center"/>
          </w:tcPr>
          <w:p w14:paraId="16CB5A5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司南 T300P</w:t>
            </w:r>
          </w:p>
        </w:tc>
        <w:tc>
          <w:tcPr>
            <w:tcW w:w="1256" w:type="dxa"/>
            <w:shd w:val="clear" w:color="auto" w:fill="auto"/>
            <w:noWrap/>
            <w:vAlign w:val="center"/>
          </w:tcPr>
          <w:p w14:paraId="087BDD9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2</w:t>
            </w:r>
          </w:p>
        </w:tc>
      </w:tr>
      <w:tr w14:paraId="6DAC9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21D141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6</w:t>
            </w:r>
          </w:p>
        </w:tc>
        <w:tc>
          <w:tcPr>
            <w:tcW w:w="5348" w:type="dxa"/>
            <w:shd w:val="clear" w:color="auto" w:fill="auto"/>
            <w:noWrap/>
            <w:vAlign w:val="center"/>
          </w:tcPr>
          <w:p w14:paraId="68E29D1B">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shd w:val="clear" w:color="auto" w:fill="auto"/>
            <w:noWrap/>
            <w:vAlign w:val="center"/>
          </w:tcPr>
          <w:p w14:paraId="6095611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华星 A16</w:t>
            </w:r>
          </w:p>
        </w:tc>
        <w:tc>
          <w:tcPr>
            <w:tcW w:w="1256" w:type="dxa"/>
            <w:shd w:val="clear" w:color="auto" w:fill="auto"/>
            <w:noWrap/>
            <w:vAlign w:val="center"/>
          </w:tcPr>
          <w:p w14:paraId="023EE37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6</w:t>
            </w:r>
          </w:p>
        </w:tc>
      </w:tr>
      <w:tr w14:paraId="5D01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56304B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7</w:t>
            </w:r>
          </w:p>
        </w:tc>
        <w:tc>
          <w:tcPr>
            <w:tcW w:w="5348" w:type="dxa"/>
            <w:shd w:val="clear" w:color="auto" w:fill="auto"/>
            <w:noWrap/>
            <w:vAlign w:val="center"/>
          </w:tcPr>
          <w:p w14:paraId="68A51866">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GNSS接收机（不低于5mm+1ppm精度）</w:t>
            </w:r>
          </w:p>
        </w:tc>
        <w:tc>
          <w:tcPr>
            <w:tcW w:w="5703" w:type="dxa"/>
            <w:shd w:val="clear" w:color="auto" w:fill="auto"/>
            <w:noWrap/>
            <w:vAlign w:val="center"/>
          </w:tcPr>
          <w:p w14:paraId="2E9CE3E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中海达 V100</w:t>
            </w:r>
          </w:p>
        </w:tc>
        <w:tc>
          <w:tcPr>
            <w:tcW w:w="1256" w:type="dxa"/>
            <w:shd w:val="clear" w:color="auto" w:fill="auto"/>
            <w:noWrap/>
            <w:vAlign w:val="center"/>
          </w:tcPr>
          <w:p w14:paraId="7A2A1F9A">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w:t>
            </w:r>
          </w:p>
        </w:tc>
      </w:tr>
      <w:tr w14:paraId="4F21E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43E56714">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8</w:t>
            </w:r>
          </w:p>
        </w:tc>
        <w:tc>
          <w:tcPr>
            <w:tcW w:w="5348" w:type="dxa"/>
            <w:shd w:val="clear" w:color="auto" w:fill="auto"/>
            <w:noWrap/>
            <w:vAlign w:val="center"/>
          </w:tcPr>
          <w:p w14:paraId="2BD29F1B">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1C69561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拓普康 GTS-602</w:t>
            </w:r>
          </w:p>
        </w:tc>
        <w:tc>
          <w:tcPr>
            <w:tcW w:w="1256" w:type="dxa"/>
            <w:shd w:val="clear" w:color="auto" w:fill="auto"/>
            <w:noWrap/>
            <w:vAlign w:val="center"/>
          </w:tcPr>
          <w:p w14:paraId="6433743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481580FF">
        <w:tblPrEx>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1506AE55">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9</w:t>
            </w:r>
          </w:p>
        </w:tc>
        <w:tc>
          <w:tcPr>
            <w:tcW w:w="5348" w:type="dxa"/>
            <w:shd w:val="clear" w:color="auto" w:fill="auto"/>
            <w:noWrap/>
            <w:vAlign w:val="center"/>
          </w:tcPr>
          <w:p w14:paraId="66AAF556">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6033B55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TS06plus</w:t>
            </w:r>
          </w:p>
        </w:tc>
        <w:tc>
          <w:tcPr>
            <w:tcW w:w="1256" w:type="dxa"/>
            <w:shd w:val="clear" w:color="auto" w:fill="auto"/>
            <w:noWrap/>
            <w:vAlign w:val="center"/>
          </w:tcPr>
          <w:p w14:paraId="0D7507D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53514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58DC1AF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10</w:t>
            </w:r>
          </w:p>
        </w:tc>
        <w:tc>
          <w:tcPr>
            <w:tcW w:w="5348" w:type="dxa"/>
            <w:shd w:val="clear" w:color="auto" w:fill="auto"/>
            <w:noWrap/>
            <w:vAlign w:val="center"/>
          </w:tcPr>
          <w:p w14:paraId="5C8516E0">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19F9F1C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TS09plus</w:t>
            </w:r>
          </w:p>
        </w:tc>
        <w:tc>
          <w:tcPr>
            <w:tcW w:w="1256" w:type="dxa"/>
            <w:shd w:val="clear" w:color="auto" w:fill="auto"/>
            <w:noWrap/>
            <w:vAlign w:val="center"/>
          </w:tcPr>
          <w:p w14:paraId="5BE14C7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3ED3D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1015FB0">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11</w:t>
            </w:r>
          </w:p>
        </w:tc>
        <w:tc>
          <w:tcPr>
            <w:tcW w:w="5348" w:type="dxa"/>
            <w:shd w:val="clear" w:color="auto" w:fill="auto"/>
            <w:noWrap/>
            <w:vAlign w:val="center"/>
          </w:tcPr>
          <w:p w14:paraId="2852BC4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4CD66BD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TCR405</w:t>
            </w:r>
          </w:p>
        </w:tc>
        <w:tc>
          <w:tcPr>
            <w:tcW w:w="1256" w:type="dxa"/>
            <w:shd w:val="clear" w:color="auto" w:fill="auto"/>
            <w:noWrap/>
            <w:vAlign w:val="center"/>
          </w:tcPr>
          <w:p w14:paraId="53F5FD0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383A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2B50B8E8">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12</w:t>
            </w:r>
          </w:p>
        </w:tc>
        <w:tc>
          <w:tcPr>
            <w:tcW w:w="5348" w:type="dxa"/>
            <w:shd w:val="clear" w:color="auto" w:fill="auto"/>
            <w:noWrap/>
            <w:vAlign w:val="center"/>
          </w:tcPr>
          <w:p w14:paraId="5B56C39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4D653C6A">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索佳 SET230RK3</w:t>
            </w:r>
          </w:p>
        </w:tc>
        <w:tc>
          <w:tcPr>
            <w:tcW w:w="1256" w:type="dxa"/>
            <w:shd w:val="clear" w:color="auto" w:fill="auto"/>
            <w:noWrap/>
            <w:vAlign w:val="center"/>
          </w:tcPr>
          <w:p w14:paraId="29F43E37">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18E4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5C0832D">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13</w:t>
            </w:r>
          </w:p>
        </w:tc>
        <w:tc>
          <w:tcPr>
            <w:tcW w:w="5348" w:type="dxa"/>
            <w:shd w:val="clear" w:color="auto" w:fill="auto"/>
            <w:noWrap/>
            <w:vAlign w:val="center"/>
          </w:tcPr>
          <w:p w14:paraId="5FDE6427">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2D31662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TCR402</w:t>
            </w:r>
          </w:p>
        </w:tc>
        <w:tc>
          <w:tcPr>
            <w:tcW w:w="1256" w:type="dxa"/>
            <w:shd w:val="clear" w:color="auto" w:fill="auto"/>
            <w:noWrap/>
            <w:vAlign w:val="center"/>
          </w:tcPr>
          <w:p w14:paraId="4AF029A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0F1D2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1E72A1E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14</w:t>
            </w:r>
          </w:p>
        </w:tc>
        <w:tc>
          <w:tcPr>
            <w:tcW w:w="5348" w:type="dxa"/>
            <w:shd w:val="clear" w:color="auto" w:fill="auto"/>
            <w:noWrap/>
            <w:vAlign w:val="center"/>
          </w:tcPr>
          <w:p w14:paraId="7960319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777F4B1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TS02ultra</w:t>
            </w:r>
          </w:p>
        </w:tc>
        <w:tc>
          <w:tcPr>
            <w:tcW w:w="1256" w:type="dxa"/>
            <w:shd w:val="clear" w:color="auto" w:fill="auto"/>
            <w:noWrap/>
            <w:vAlign w:val="center"/>
          </w:tcPr>
          <w:p w14:paraId="490BBD1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0B4A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0B5F3A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15</w:t>
            </w:r>
          </w:p>
        </w:tc>
        <w:tc>
          <w:tcPr>
            <w:tcW w:w="5348" w:type="dxa"/>
            <w:shd w:val="clear" w:color="auto" w:fill="auto"/>
            <w:noWrap/>
            <w:vAlign w:val="center"/>
          </w:tcPr>
          <w:p w14:paraId="110CF2C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771B301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拓普康 GPT-3002LN</w:t>
            </w:r>
          </w:p>
        </w:tc>
        <w:tc>
          <w:tcPr>
            <w:tcW w:w="1256" w:type="dxa"/>
            <w:shd w:val="clear" w:color="auto" w:fill="auto"/>
            <w:noWrap/>
            <w:vAlign w:val="center"/>
          </w:tcPr>
          <w:p w14:paraId="0232B6B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1C93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172BE54">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16</w:t>
            </w:r>
          </w:p>
        </w:tc>
        <w:tc>
          <w:tcPr>
            <w:tcW w:w="5348" w:type="dxa"/>
            <w:shd w:val="clear" w:color="auto" w:fill="auto"/>
            <w:noWrap/>
            <w:vAlign w:val="center"/>
          </w:tcPr>
          <w:p w14:paraId="159E8C49">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68814EB7">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南方 NTS-332R10M</w:t>
            </w:r>
          </w:p>
        </w:tc>
        <w:tc>
          <w:tcPr>
            <w:tcW w:w="1256" w:type="dxa"/>
            <w:shd w:val="clear" w:color="auto" w:fill="auto"/>
            <w:noWrap/>
            <w:vAlign w:val="center"/>
          </w:tcPr>
          <w:p w14:paraId="44340F8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1B15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D266081">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17</w:t>
            </w:r>
          </w:p>
        </w:tc>
        <w:tc>
          <w:tcPr>
            <w:tcW w:w="5348" w:type="dxa"/>
            <w:shd w:val="clear" w:color="auto" w:fill="auto"/>
            <w:noWrap/>
            <w:vAlign w:val="center"/>
          </w:tcPr>
          <w:p w14:paraId="206A0C1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026D4D7A">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徕卡 TS02plus</w:t>
            </w:r>
          </w:p>
        </w:tc>
        <w:tc>
          <w:tcPr>
            <w:tcW w:w="1256" w:type="dxa"/>
            <w:shd w:val="clear" w:color="auto" w:fill="auto"/>
            <w:noWrap/>
            <w:vAlign w:val="center"/>
          </w:tcPr>
          <w:p w14:paraId="515EAB5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40C88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EDB5D9B">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18</w:t>
            </w:r>
          </w:p>
        </w:tc>
        <w:tc>
          <w:tcPr>
            <w:tcW w:w="5348" w:type="dxa"/>
            <w:shd w:val="clear" w:color="auto" w:fill="auto"/>
            <w:noWrap/>
            <w:vAlign w:val="center"/>
          </w:tcPr>
          <w:p w14:paraId="75C441BD">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1905AC6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徕卡 TS09plus</w:t>
            </w:r>
          </w:p>
        </w:tc>
        <w:tc>
          <w:tcPr>
            <w:tcW w:w="1256" w:type="dxa"/>
            <w:shd w:val="clear" w:color="auto" w:fill="auto"/>
            <w:noWrap/>
            <w:vAlign w:val="center"/>
          </w:tcPr>
          <w:p w14:paraId="0E8D2BC8">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7A04C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4B8F82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19</w:t>
            </w:r>
          </w:p>
        </w:tc>
        <w:tc>
          <w:tcPr>
            <w:tcW w:w="5348" w:type="dxa"/>
            <w:shd w:val="clear" w:color="auto" w:fill="auto"/>
            <w:noWrap/>
            <w:vAlign w:val="center"/>
          </w:tcPr>
          <w:p w14:paraId="5159265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全站仪（不低于2秒级精度）</w:t>
            </w:r>
          </w:p>
        </w:tc>
        <w:tc>
          <w:tcPr>
            <w:tcW w:w="5703" w:type="dxa"/>
            <w:shd w:val="clear" w:color="auto" w:fill="auto"/>
            <w:noWrap/>
            <w:vAlign w:val="center"/>
          </w:tcPr>
          <w:p w14:paraId="669756B4">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 xml:space="preserve">南方全站仪 NTS-391R10L </w:t>
            </w:r>
          </w:p>
        </w:tc>
        <w:tc>
          <w:tcPr>
            <w:tcW w:w="1256" w:type="dxa"/>
            <w:shd w:val="clear" w:color="auto" w:fill="auto"/>
            <w:noWrap/>
            <w:vAlign w:val="center"/>
          </w:tcPr>
          <w:p w14:paraId="4B5F6F80">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w:t>
            </w:r>
          </w:p>
        </w:tc>
      </w:tr>
      <w:tr w14:paraId="04C0A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59CF239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20</w:t>
            </w:r>
          </w:p>
        </w:tc>
        <w:tc>
          <w:tcPr>
            <w:tcW w:w="5348" w:type="dxa"/>
            <w:shd w:val="clear" w:color="auto" w:fill="auto"/>
            <w:noWrap/>
            <w:vAlign w:val="center"/>
          </w:tcPr>
          <w:p w14:paraId="6267FF61">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水准仪（不低于S1级精度）</w:t>
            </w:r>
          </w:p>
        </w:tc>
        <w:tc>
          <w:tcPr>
            <w:tcW w:w="5703" w:type="dxa"/>
            <w:shd w:val="clear" w:color="auto" w:fill="auto"/>
            <w:noWrap/>
            <w:vAlign w:val="center"/>
          </w:tcPr>
          <w:p w14:paraId="5935D91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创元苏州一光 DSZ1</w:t>
            </w:r>
          </w:p>
        </w:tc>
        <w:tc>
          <w:tcPr>
            <w:tcW w:w="1256" w:type="dxa"/>
            <w:shd w:val="clear" w:color="auto" w:fill="auto"/>
            <w:noWrap/>
            <w:vAlign w:val="center"/>
          </w:tcPr>
          <w:p w14:paraId="172687B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4</w:t>
            </w:r>
          </w:p>
        </w:tc>
      </w:tr>
      <w:tr w14:paraId="563D6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9F99B4B">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21</w:t>
            </w:r>
          </w:p>
        </w:tc>
        <w:tc>
          <w:tcPr>
            <w:tcW w:w="5348" w:type="dxa"/>
            <w:shd w:val="clear" w:color="auto" w:fill="auto"/>
            <w:noWrap/>
            <w:vAlign w:val="center"/>
          </w:tcPr>
          <w:p w14:paraId="51BAE53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水准仪（不低于S1级精度）</w:t>
            </w:r>
          </w:p>
        </w:tc>
        <w:tc>
          <w:tcPr>
            <w:tcW w:w="5703" w:type="dxa"/>
            <w:shd w:val="clear" w:color="auto" w:fill="auto"/>
            <w:noWrap/>
            <w:vAlign w:val="center"/>
          </w:tcPr>
          <w:p w14:paraId="2553B952">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拓普康 DL501</w:t>
            </w:r>
          </w:p>
        </w:tc>
        <w:tc>
          <w:tcPr>
            <w:tcW w:w="1256" w:type="dxa"/>
            <w:shd w:val="clear" w:color="auto" w:fill="auto"/>
            <w:noWrap/>
            <w:vAlign w:val="center"/>
          </w:tcPr>
          <w:p w14:paraId="0FD46AA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33964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1D61AB6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22</w:t>
            </w:r>
          </w:p>
        </w:tc>
        <w:tc>
          <w:tcPr>
            <w:tcW w:w="5348" w:type="dxa"/>
            <w:shd w:val="clear" w:color="auto" w:fill="auto"/>
            <w:noWrap/>
            <w:vAlign w:val="center"/>
          </w:tcPr>
          <w:p w14:paraId="12C1901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无人飞行测量采集系统</w:t>
            </w:r>
          </w:p>
        </w:tc>
        <w:tc>
          <w:tcPr>
            <w:tcW w:w="5703" w:type="dxa"/>
            <w:shd w:val="clear" w:color="auto" w:fill="auto"/>
            <w:noWrap/>
            <w:vAlign w:val="center"/>
          </w:tcPr>
          <w:p w14:paraId="31B65FA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大疆精灵4 RTK</w:t>
            </w:r>
          </w:p>
        </w:tc>
        <w:tc>
          <w:tcPr>
            <w:tcW w:w="1256" w:type="dxa"/>
            <w:shd w:val="clear" w:color="auto" w:fill="auto"/>
            <w:noWrap/>
            <w:vAlign w:val="center"/>
          </w:tcPr>
          <w:p w14:paraId="0014052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47E1C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98E4397">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23</w:t>
            </w:r>
          </w:p>
        </w:tc>
        <w:tc>
          <w:tcPr>
            <w:tcW w:w="5348" w:type="dxa"/>
            <w:shd w:val="clear" w:color="auto" w:fill="auto"/>
            <w:noWrap/>
            <w:vAlign w:val="center"/>
          </w:tcPr>
          <w:p w14:paraId="020B042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无人飞行测量采集系统</w:t>
            </w:r>
          </w:p>
        </w:tc>
        <w:tc>
          <w:tcPr>
            <w:tcW w:w="5703" w:type="dxa"/>
            <w:shd w:val="clear" w:color="auto" w:fill="auto"/>
            <w:noWrap/>
            <w:vAlign w:val="center"/>
          </w:tcPr>
          <w:p w14:paraId="5EAA0E9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大疆 M300 RTK</w:t>
            </w:r>
          </w:p>
        </w:tc>
        <w:tc>
          <w:tcPr>
            <w:tcW w:w="1256" w:type="dxa"/>
            <w:shd w:val="clear" w:color="auto" w:fill="auto"/>
            <w:noWrap/>
            <w:vAlign w:val="center"/>
          </w:tcPr>
          <w:p w14:paraId="06E3D3F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672E5C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4614851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24</w:t>
            </w:r>
          </w:p>
        </w:tc>
        <w:tc>
          <w:tcPr>
            <w:tcW w:w="5348" w:type="dxa"/>
            <w:shd w:val="clear" w:color="auto" w:fill="auto"/>
            <w:noWrap/>
            <w:vAlign w:val="center"/>
          </w:tcPr>
          <w:p w14:paraId="49A3129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摄影测量系统</w:t>
            </w:r>
          </w:p>
        </w:tc>
        <w:tc>
          <w:tcPr>
            <w:tcW w:w="5703" w:type="dxa"/>
            <w:shd w:val="clear" w:color="auto" w:fill="auto"/>
            <w:noWrap/>
            <w:vAlign w:val="center"/>
          </w:tcPr>
          <w:p w14:paraId="67379B1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photo mod</w:t>
            </w:r>
          </w:p>
        </w:tc>
        <w:tc>
          <w:tcPr>
            <w:tcW w:w="1256" w:type="dxa"/>
            <w:shd w:val="clear" w:color="auto" w:fill="auto"/>
            <w:noWrap/>
            <w:vAlign w:val="center"/>
          </w:tcPr>
          <w:p w14:paraId="1312FA2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3F91E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51529D0E">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25</w:t>
            </w:r>
          </w:p>
        </w:tc>
        <w:tc>
          <w:tcPr>
            <w:tcW w:w="5348" w:type="dxa"/>
            <w:shd w:val="clear" w:color="auto" w:fill="auto"/>
            <w:noWrap/>
            <w:vAlign w:val="center"/>
          </w:tcPr>
          <w:p w14:paraId="183D4C0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摄影测量系统</w:t>
            </w:r>
          </w:p>
        </w:tc>
        <w:tc>
          <w:tcPr>
            <w:tcW w:w="5703" w:type="dxa"/>
            <w:shd w:val="clear" w:color="auto" w:fill="auto"/>
            <w:noWrap/>
            <w:vAlign w:val="center"/>
          </w:tcPr>
          <w:p w14:paraId="51C4B16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航天远景 mapmatrix</w:t>
            </w:r>
          </w:p>
        </w:tc>
        <w:tc>
          <w:tcPr>
            <w:tcW w:w="1256" w:type="dxa"/>
            <w:shd w:val="clear" w:color="auto" w:fill="auto"/>
            <w:noWrap/>
            <w:vAlign w:val="center"/>
          </w:tcPr>
          <w:p w14:paraId="6EDA806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3</w:t>
            </w:r>
          </w:p>
        </w:tc>
      </w:tr>
      <w:tr w14:paraId="13D3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337ABD8">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26</w:t>
            </w:r>
          </w:p>
        </w:tc>
        <w:tc>
          <w:tcPr>
            <w:tcW w:w="5348" w:type="dxa"/>
            <w:shd w:val="clear" w:color="auto" w:fill="auto"/>
            <w:noWrap/>
            <w:vAlign w:val="center"/>
          </w:tcPr>
          <w:p w14:paraId="19F4B9D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摄影测量系统</w:t>
            </w:r>
          </w:p>
        </w:tc>
        <w:tc>
          <w:tcPr>
            <w:tcW w:w="5703" w:type="dxa"/>
            <w:shd w:val="clear" w:color="auto" w:fill="auto"/>
            <w:noWrap/>
            <w:vAlign w:val="center"/>
          </w:tcPr>
          <w:p w14:paraId="1675EC1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武大吉奥 GeoOne</w:t>
            </w:r>
          </w:p>
        </w:tc>
        <w:tc>
          <w:tcPr>
            <w:tcW w:w="1256" w:type="dxa"/>
            <w:shd w:val="clear" w:color="auto" w:fill="auto"/>
            <w:noWrap/>
            <w:vAlign w:val="center"/>
          </w:tcPr>
          <w:p w14:paraId="3EA14D2A">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3</w:t>
            </w:r>
          </w:p>
        </w:tc>
      </w:tr>
      <w:tr w14:paraId="6590F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9804507">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27</w:t>
            </w:r>
          </w:p>
        </w:tc>
        <w:tc>
          <w:tcPr>
            <w:tcW w:w="5348" w:type="dxa"/>
            <w:shd w:val="clear" w:color="auto" w:fill="auto"/>
            <w:noWrap/>
            <w:vAlign w:val="center"/>
          </w:tcPr>
          <w:p w14:paraId="788B553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摄影测量系统</w:t>
            </w:r>
          </w:p>
        </w:tc>
        <w:tc>
          <w:tcPr>
            <w:tcW w:w="5703" w:type="dxa"/>
            <w:shd w:val="clear" w:color="auto" w:fill="auto"/>
            <w:noWrap/>
            <w:vAlign w:val="center"/>
          </w:tcPr>
          <w:p w14:paraId="0603E70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大疆智图</w:t>
            </w:r>
          </w:p>
        </w:tc>
        <w:tc>
          <w:tcPr>
            <w:tcW w:w="1256" w:type="dxa"/>
            <w:shd w:val="clear" w:color="auto" w:fill="auto"/>
            <w:noWrap/>
            <w:vAlign w:val="center"/>
          </w:tcPr>
          <w:p w14:paraId="257BFF2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59067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0E7FDE1F">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28</w:t>
            </w:r>
          </w:p>
        </w:tc>
        <w:tc>
          <w:tcPr>
            <w:tcW w:w="5348" w:type="dxa"/>
            <w:shd w:val="clear" w:color="auto" w:fill="auto"/>
            <w:noWrap/>
            <w:vAlign w:val="center"/>
          </w:tcPr>
          <w:p w14:paraId="2E6C16A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遥感图像处理系统</w:t>
            </w:r>
          </w:p>
        </w:tc>
        <w:tc>
          <w:tcPr>
            <w:tcW w:w="5703" w:type="dxa"/>
            <w:shd w:val="clear" w:color="auto" w:fill="auto"/>
            <w:noWrap/>
            <w:vAlign w:val="center"/>
          </w:tcPr>
          <w:p w14:paraId="569D86E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航天宏图 Piesat</w:t>
            </w:r>
          </w:p>
        </w:tc>
        <w:tc>
          <w:tcPr>
            <w:tcW w:w="1256" w:type="dxa"/>
            <w:shd w:val="clear" w:color="auto" w:fill="auto"/>
            <w:noWrap/>
            <w:vAlign w:val="center"/>
          </w:tcPr>
          <w:p w14:paraId="7C5F911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2E148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7259CFD">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29</w:t>
            </w:r>
          </w:p>
        </w:tc>
        <w:tc>
          <w:tcPr>
            <w:tcW w:w="5348" w:type="dxa"/>
            <w:shd w:val="clear" w:color="auto" w:fill="auto"/>
            <w:noWrap/>
            <w:vAlign w:val="center"/>
          </w:tcPr>
          <w:p w14:paraId="1F9EB8C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地下管线探测仪</w:t>
            </w:r>
          </w:p>
        </w:tc>
        <w:tc>
          <w:tcPr>
            <w:tcW w:w="5703" w:type="dxa"/>
            <w:shd w:val="clear" w:color="auto" w:fill="auto"/>
            <w:noWrap/>
            <w:vAlign w:val="center"/>
          </w:tcPr>
          <w:p w14:paraId="13280E9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捷通JTD-400G</w:t>
            </w:r>
          </w:p>
        </w:tc>
        <w:tc>
          <w:tcPr>
            <w:tcW w:w="1256" w:type="dxa"/>
            <w:shd w:val="clear" w:color="auto" w:fill="auto"/>
            <w:noWrap/>
            <w:vAlign w:val="center"/>
          </w:tcPr>
          <w:p w14:paraId="4CC5CEF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w:t>
            </w:r>
          </w:p>
        </w:tc>
      </w:tr>
      <w:tr w14:paraId="3B7F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A4F3CB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30</w:t>
            </w:r>
          </w:p>
        </w:tc>
        <w:tc>
          <w:tcPr>
            <w:tcW w:w="5348" w:type="dxa"/>
            <w:shd w:val="clear" w:color="auto" w:fill="auto"/>
            <w:noWrap/>
            <w:vAlign w:val="center"/>
          </w:tcPr>
          <w:p w14:paraId="0D3A244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测深仪</w:t>
            </w:r>
          </w:p>
        </w:tc>
        <w:tc>
          <w:tcPr>
            <w:tcW w:w="5703" w:type="dxa"/>
            <w:shd w:val="clear" w:color="auto" w:fill="auto"/>
            <w:noWrap/>
            <w:vAlign w:val="center"/>
          </w:tcPr>
          <w:p w14:paraId="2DF04B72">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南方SDE-29</w:t>
            </w:r>
          </w:p>
        </w:tc>
        <w:tc>
          <w:tcPr>
            <w:tcW w:w="1256" w:type="dxa"/>
            <w:shd w:val="clear" w:color="auto" w:fill="auto"/>
            <w:noWrap/>
            <w:vAlign w:val="center"/>
          </w:tcPr>
          <w:p w14:paraId="069523F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28F3C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031728A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31</w:t>
            </w:r>
          </w:p>
        </w:tc>
        <w:tc>
          <w:tcPr>
            <w:tcW w:w="5348" w:type="dxa"/>
            <w:shd w:val="clear" w:color="auto" w:fill="auto"/>
            <w:noWrap/>
            <w:vAlign w:val="center"/>
          </w:tcPr>
          <w:p w14:paraId="395FA20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地理信息处理软件</w:t>
            </w:r>
          </w:p>
        </w:tc>
        <w:tc>
          <w:tcPr>
            <w:tcW w:w="5703" w:type="dxa"/>
            <w:shd w:val="clear" w:color="auto" w:fill="auto"/>
            <w:noWrap/>
            <w:vAlign w:val="center"/>
          </w:tcPr>
          <w:p w14:paraId="28B043EA">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南方 cass</w:t>
            </w:r>
          </w:p>
        </w:tc>
        <w:tc>
          <w:tcPr>
            <w:tcW w:w="1256" w:type="dxa"/>
            <w:shd w:val="clear" w:color="auto" w:fill="auto"/>
            <w:noWrap/>
            <w:vAlign w:val="center"/>
          </w:tcPr>
          <w:p w14:paraId="06F5243A">
            <w:pPr>
              <w:adjustRightInd w:val="0"/>
              <w:snapToGrid w:val="0"/>
              <w:ind w:left="-105" w:leftChars="0" w:right="-105" w:rightChars="0"/>
              <w:jc w:val="center"/>
              <w:rPr>
                <w:rFonts w:hint="default"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15</w:t>
            </w:r>
          </w:p>
        </w:tc>
      </w:tr>
      <w:tr w14:paraId="2B8C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49342E84">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32</w:t>
            </w:r>
          </w:p>
        </w:tc>
        <w:tc>
          <w:tcPr>
            <w:tcW w:w="5348" w:type="dxa"/>
            <w:shd w:val="clear" w:color="auto" w:fill="auto"/>
            <w:noWrap/>
            <w:vAlign w:val="center"/>
          </w:tcPr>
          <w:p w14:paraId="41BBC33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地理信息系统平台软件</w:t>
            </w:r>
          </w:p>
        </w:tc>
        <w:tc>
          <w:tcPr>
            <w:tcW w:w="5703" w:type="dxa"/>
            <w:shd w:val="clear" w:color="auto" w:fill="auto"/>
            <w:noWrap/>
            <w:vAlign w:val="center"/>
          </w:tcPr>
          <w:p w14:paraId="4B5F9F9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MAP GIS K9</w:t>
            </w:r>
          </w:p>
        </w:tc>
        <w:tc>
          <w:tcPr>
            <w:tcW w:w="1256" w:type="dxa"/>
            <w:shd w:val="clear" w:color="auto" w:fill="auto"/>
            <w:noWrap/>
            <w:vAlign w:val="center"/>
          </w:tcPr>
          <w:p w14:paraId="4BACB562">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299DB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EC22327">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33</w:t>
            </w:r>
          </w:p>
        </w:tc>
        <w:tc>
          <w:tcPr>
            <w:tcW w:w="5348" w:type="dxa"/>
            <w:shd w:val="clear" w:color="auto" w:fill="auto"/>
            <w:noWrap/>
            <w:vAlign w:val="center"/>
          </w:tcPr>
          <w:p w14:paraId="31BAD22A">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地理信息系统平台软件</w:t>
            </w:r>
          </w:p>
        </w:tc>
        <w:tc>
          <w:tcPr>
            <w:tcW w:w="5703" w:type="dxa"/>
            <w:shd w:val="clear" w:color="auto" w:fill="auto"/>
            <w:noWrap/>
            <w:vAlign w:val="center"/>
          </w:tcPr>
          <w:p w14:paraId="54E4599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南方BMF2008</w:t>
            </w:r>
          </w:p>
        </w:tc>
        <w:tc>
          <w:tcPr>
            <w:tcW w:w="1256" w:type="dxa"/>
            <w:shd w:val="clear" w:color="auto" w:fill="auto"/>
            <w:noWrap/>
            <w:vAlign w:val="center"/>
          </w:tcPr>
          <w:p w14:paraId="5949247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6030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52C7BBAD">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34</w:t>
            </w:r>
          </w:p>
        </w:tc>
        <w:tc>
          <w:tcPr>
            <w:tcW w:w="5348" w:type="dxa"/>
            <w:shd w:val="clear" w:color="auto" w:fill="auto"/>
            <w:noWrap/>
            <w:vAlign w:val="center"/>
          </w:tcPr>
          <w:p w14:paraId="4BB7EA1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地理信息系统平台软件</w:t>
            </w:r>
          </w:p>
        </w:tc>
        <w:tc>
          <w:tcPr>
            <w:tcW w:w="5703" w:type="dxa"/>
            <w:shd w:val="clear" w:color="auto" w:fill="auto"/>
            <w:noWrap/>
            <w:vAlign w:val="center"/>
          </w:tcPr>
          <w:p w14:paraId="6B54A96E">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MAP GIS K9</w:t>
            </w:r>
          </w:p>
        </w:tc>
        <w:tc>
          <w:tcPr>
            <w:tcW w:w="1256" w:type="dxa"/>
            <w:shd w:val="clear" w:color="auto" w:fill="auto"/>
            <w:noWrap/>
            <w:vAlign w:val="center"/>
          </w:tcPr>
          <w:p w14:paraId="231FEC8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6E2A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4348D8A">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35</w:t>
            </w:r>
          </w:p>
        </w:tc>
        <w:tc>
          <w:tcPr>
            <w:tcW w:w="5348" w:type="dxa"/>
            <w:shd w:val="clear" w:color="auto" w:fill="auto"/>
            <w:noWrap/>
            <w:vAlign w:val="center"/>
          </w:tcPr>
          <w:p w14:paraId="6040215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地理信息系统平台软件</w:t>
            </w:r>
          </w:p>
        </w:tc>
        <w:tc>
          <w:tcPr>
            <w:tcW w:w="5703" w:type="dxa"/>
            <w:shd w:val="clear" w:color="auto" w:fill="auto"/>
            <w:noWrap/>
            <w:vAlign w:val="center"/>
          </w:tcPr>
          <w:p w14:paraId="21647657">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南方数码idata</w:t>
            </w:r>
          </w:p>
        </w:tc>
        <w:tc>
          <w:tcPr>
            <w:tcW w:w="1256" w:type="dxa"/>
            <w:shd w:val="clear" w:color="auto" w:fill="auto"/>
            <w:noWrap/>
            <w:vAlign w:val="center"/>
          </w:tcPr>
          <w:p w14:paraId="7E10105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3</w:t>
            </w:r>
          </w:p>
        </w:tc>
      </w:tr>
      <w:tr w14:paraId="6431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03F94E4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36</w:t>
            </w:r>
          </w:p>
        </w:tc>
        <w:tc>
          <w:tcPr>
            <w:tcW w:w="5348" w:type="dxa"/>
            <w:shd w:val="clear" w:color="auto" w:fill="auto"/>
            <w:noWrap/>
            <w:vAlign w:val="center"/>
          </w:tcPr>
          <w:p w14:paraId="10D1B0E0">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地理信息系统平台软件</w:t>
            </w:r>
          </w:p>
        </w:tc>
        <w:tc>
          <w:tcPr>
            <w:tcW w:w="5703" w:type="dxa"/>
            <w:shd w:val="clear" w:color="auto" w:fill="auto"/>
            <w:noWrap/>
            <w:vAlign w:val="center"/>
          </w:tcPr>
          <w:p w14:paraId="6E396A5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南方 RESS</w:t>
            </w:r>
          </w:p>
        </w:tc>
        <w:tc>
          <w:tcPr>
            <w:tcW w:w="1256" w:type="dxa"/>
            <w:shd w:val="clear" w:color="auto" w:fill="auto"/>
            <w:noWrap/>
            <w:vAlign w:val="center"/>
          </w:tcPr>
          <w:p w14:paraId="5D53A755">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2</w:t>
            </w:r>
          </w:p>
        </w:tc>
      </w:tr>
      <w:tr w14:paraId="2FDDB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8E81552">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37</w:t>
            </w:r>
          </w:p>
        </w:tc>
        <w:tc>
          <w:tcPr>
            <w:tcW w:w="5348" w:type="dxa"/>
            <w:shd w:val="clear" w:color="auto" w:fill="auto"/>
            <w:noWrap/>
            <w:vAlign w:val="center"/>
          </w:tcPr>
          <w:p w14:paraId="1692C49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数据服务器</w:t>
            </w:r>
          </w:p>
        </w:tc>
        <w:tc>
          <w:tcPr>
            <w:tcW w:w="5703" w:type="dxa"/>
            <w:shd w:val="clear" w:color="auto" w:fill="auto"/>
            <w:noWrap/>
            <w:vAlign w:val="center"/>
          </w:tcPr>
          <w:p w14:paraId="410C14D2">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Think server RD650</w:t>
            </w:r>
          </w:p>
        </w:tc>
        <w:tc>
          <w:tcPr>
            <w:tcW w:w="1256" w:type="dxa"/>
            <w:shd w:val="clear" w:color="auto" w:fill="auto"/>
            <w:noWrap/>
            <w:vAlign w:val="center"/>
          </w:tcPr>
          <w:p w14:paraId="3B828E6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3</w:t>
            </w:r>
          </w:p>
        </w:tc>
      </w:tr>
      <w:tr w14:paraId="26461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2033A0CC">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38</w:t>
            </w:r>
          </w:p>
        </w:tc>
        <w:tc>
          <w:tcPr>
            <w:tcW w:w="5348" w:type="dxa"/>
            <w:shd w:val="clear" w:color="auto" w:fill="auto"/>
            <w:noWrap/>
            <w:vAlign w:val="center"/>
          </w:tcPr>
          <w:p w14:paraId="4A375D7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数据服务器</w:t>
            </w:r>
          </w:p>
        </w:tc>
        <w:tc>
          <w:tcPr>
            <w:tcW w:w="5703" w:type="dxa"/>
            <w:shd w:val="clear" w:color="auto" w:fill="auto"/>
            <w:noWrap/>
            <w:vAlign w:val="center"/>
          </w:tcPr>
          <w:p w14:paraId="1CA06D90">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IBM Storwize V3500</w:t>
            </w:r>
          </w:p>
        </w:tc>
        <w:tc>
          <w:tcPr>
            <w:tcW w:w="1256" w:type="dxa"/>
            <w:shd w:val="clear" w:color="auto" w:fill="auto"/>
            <w:noWrap/>
            <w:vAlign w:val="center"/>
          </w:tcPr>
          <w:p w14:paraId="2AB03C8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04BA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3487103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39</w:t>
            </w:r>
          </w:p>
        </w:tc>
        <w:tc>
          <w:tcPr>
            <w:tcW w:w="5348" w:type="dxa"/>
            <w:shd w:val="clear" w:color="auto" w:fill="auto"/>
            <w:noWrap/>
            <w:vAlign w:val="center"/>
          </w:tcPr>
          <w:p w14:paraId="7981AE0C">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数据服务器</w:t>
            </w:r>
          </w:p>
        </w:tc>
        <w:tc>
          <w:tcPr>
            <w:tcW w:w="5703" w:type="dxa"/>
            <w:shd w:val="clear" w:color="auto" w:fill="auto"/>
            <w:noWrap/>
            <w:vAlign w:val="center"/>
          </w:tcPr>
          <w:p w14:paraId="60C2B2CD">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数腾 Boxsure</w:t>
            </w:r>
          </w:p>
        </w:tc>
        <w:tc>
          <w:tcPr>
            <w:tcW w:w="1256" w:type="dxa"/>
            <w:shd w:val="clear" w:color="auto" w:fill="auto"/>
            <w:noWrap/>
            <w:vAlign w:val="center"/>
          </w:tcPr>
          <w:p w14:paraId="19AEB82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02C63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71677996">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40</w:t>
            </w:r>
          </w:p>
        </w:tc>
        <w:tc>
          <w:tcPr>
            <w:tcW w:w="5348" w:type="dxa"/>
            <w:shd w:val="clear" w:color="auto" w:fill="auto"/>
            <w:noWrap/>
            <w:vAlign w:val="center"/>
          </w:tcPr>
          <w:p w14:paraId="22A1994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图形输出设备（A0幅面）</w:t>
            </w:r>
          </w:p>
        </w:tc>
        <w:tc>
          <w:tcPr>
            <w:tcW w:w="5703" w:type="dxa"/>
            <w:shd w:val="clear" w:color="auto" w:fill="auto"/>
            <w:noWrap/>
            <w:vAlign w:val="center"/>
          </w:tcPr>
          <w:p w14:paraId="09CBD3E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Canon iPF8410S</w:t>
            </w:r>
          </w:p>
        </w:tc>
        <w:tc>
          <w:tcPr>
            <w:tcW w:w="1256" w:type="dxa"/>
            <w:shd w:val="clear" w:color="auto" w:fill="auto"/>
            <w:noWrap/>
            <w:vAlign w:val="center"/>
          </w:tcPr>
          <w:p w14:paraId="0E6F33B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44112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0B809E95">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41</w:t>
            </w:r>
          </w:p>
        </w:tc>
        <w:tc>
          <w:tcPr>
            <w:tcW w:w="5348" w:type="dxa"/>
            <w:shd w:val="clear" w:color="auto" w:fill="auto"/>
            <w:noWrap/>
            <w:vAlign w:val="center"/>
          </w:tcPr>
          <w:p w14:paraId="56225C3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图形输出设备（A0幅面）</w:t>
            </w:r>
          </w:p>
        </w:tc>
        <w:tc>
          <w:tcPr>
            <w:tcW w:w="5703" w:type="dxa"/>
            <w:shd w:val="clear" w:color="auto" w:fill="auto"/>
            <w:noWrap/>
            <w:vAlign w:val="center"/>
          </w:tcPr>
          <w:p w14:paraId="3C04124B">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HP Z6200</w:t>
            </w:r>
          </w:p>
        </w:tc>
        <w:tc>
          <w:tcPr>
            <w:tcW w:w="1256" w:type="dxa"/>
            <w:shd w:val="clear" w:color="auto" w:fill="auto"/>
            <w:noWrap/>
            <w:vAlign w:val="center"/>
          </w:tcPr>
          <w:p w14:paraId="250EB394">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3977A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A0FD97A">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42</w:t>
            </w:r>
          </w:p>
        </w:tc>
        <w:tc>
          <w:tcPr>
            <w:tcW w:w="5348" w:type="dxa"/>
            <w:shd w:val="clear" w:color="auto" w:fill="auto"/>
            <w:noWrap/>
            <w:vAlign w:val="center"/>
          </w:tcPr>
          <w:p w14:paraId="314D502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图形输出设备（A0幅面）</w:t>
            </w:r>
          </w:p>
        </w:tc>
        <w:tc>
          <w:tcPr>
            <w:tcW w:w="5703" w:type="dxa"/>
            <w:shd w:val="clear" w:color="auto" w:fill="auto"/>
            <w:noWrap/>
            <w:vAlign w:val="center"/>
          </w:tcPr>
          <w:p w14:paraId="2BDB8461">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HP DESIGNJET T795</w:t>
            </w:r>
          </w:p>
        </w:tc>
        <w:tc>
          <w:tcPr>
            <w:tcW w:w="1256" w:type="dxa"/>
            <w:shd w:val="clear" w:color="auto" w:fill="auto"/>
            <w:noWrap/>
            <w:vAlign w:val="center"/>
          </w:tcPr>
          <w:p w14:paraId="16E3430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1557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1F895BF3">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43</w:t>
            </w:r>
          </w:p>
        </w:tc>
        <w:tc>
          <w:tcPr>
            <w:tcW w:w="5348" w:type="dxa"/>
            <w:shd w:val="clear" w:color="auto" w:fill="auto"/>
            <w:noWrap/>
            <w:vAlign w:val="center"/>
          </w:tcPr>
          <w:p w14:paraId="16A03B9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图形输出设备（A0幅面）</w:t>
            </w:r>
          </w:p>
        </w:tc>
        <w:tc>
          <w:tcPr>
            <w:tcW w:w="5703" w:type="dxa"/>
            <w:shd w:val="clear" w:color="auto" w:fill="auto"/>
            <w:noWrap/>
            <w:vAlign w:val="center"/>
          </w:tcPr>
          <w:p w14:paraId="3491F51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HP DESIGNJET T1300</w:t>
            </w:r>
          </w:p>
        </w:tc>
        <w:tc>
          <w:tcPr>
            <w:tcW w:w="1256" w:type="dxa"/>
            <w:shd w:val="clear" w:color="auto" w:fill="auto"/>
            <w:noWrap/>
            <w:vAlign w:val="center"/>
          </w:tcPr>
          <w:p w14:paraId="391FA623">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05CF5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0C346A52">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44</w:t>
            </w:r>
          </w:p>
        </w:tc>
        <w:tc>
          <w:tcPr>
            <w:tcW w:w="5348" w:type="dxa"/>
            <w:shd w:val="clear" w:color="auto" w:fill="auto"/>
            <w:noWrap/>
            <w:vAlign w:val="center"/>
          </w:tcPr>
          <w:p w14:paraId="7101D14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图形输出设备（A0幅面）</w:t>
            </w:r>
          </w:p>
        </w:tc>
        <w:tc>
          <w:tcPr>
            <w:tcW w:w="5703" w:type="dxa"/>
            <w:shd w:val="clear" w:color="auto" w:fill="auto"/>
            <w:noWrap/>
            <w:vAlign w:val="center"/>
          </w:tcPr>
          <w:p w14:paraId="74EB30EF">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HP DESIGNJET T2530</w:t>
            </w:r>
          </w:p>
        </w:tc>
        <w:tc>
          <w:tcPr>
            <w:tcW w:w="1256" w:type="dxa"/>
            <w:shd w:val="clear" w:color="auto" w:fill="auto"/>
            <w:noWrap/>
            <w:vAlign w:val="center"/>
          </w:tcPr>
          <w:p w14:paraId="31B50F70">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1</w:t>
            </w:r>
          </w:p>
        </w:tc>
      </w:tr>
      <w:tr w14:paraId="4CE94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exact"/>
          <w:jc w:val="center"/>
        </w:trPr>
        <w:tc>
          <w:tcPr>
            <w:tcW w:w="1856" w:type="dxa"/>
            <w:shd w:val="clear" w:color="auto" w:fill="auto"/>
            <w:noWrap/>
            <w:vAlign w:val="center"/>
          </w:tcPr>
          <w:p w14:paraId="6802FF60">
            <w:pPr>
              <w:adjustRightInd w:val="0"/>
              <w:snapToGrid w:val="0"/>
              <w:ind w:left="-105" w:leftChars="0" w:right="-105" w:rightChars="0"/>
              <w:jc w:val="center"/>
              <w:rPr>
                <w:rFonts w:hint="eastAsia" w:ascii="Times New Roman" w:hAnsi="Times New Roman" w:eastAsia="宋体" w:cs="Times New Roman"/>
                <w:sz w:val="21"/>
                <w:szCs w:val="21"/>
                <w:lang w:val="en-US" w:eastAsia="zh-CN" w:bidi="ar"/>
              </w:rPr>
            </w:pPr>
            <w:r>
              <w:rPr>
                <w:rFonts w:hint="eastAsia" w:ascii="Times New Roman" w:hAnsi="Times New Roman" w:eastAsia="宋体" w:cs="Times New Roman"/>
                <w:sz w:val="21"/>
                <w:szCs w:val="21"/>
                <w:lang w:val="en-US" w:eastAsia="zh-CN" w:bidi="ar"/>
              </w:rPr>
              <w:t>45</w:t>
            </w:r>
          </w:p>
        </w:tc>
        <w:tc>
          <w:tcPr>
            <w:tcW w:w="5348" w:type="dxa"/>
            <w:shd w:val="clear" w:color="auto" w:fill="auto"/>
            <w:noWrap/>
            <w:vAlign w:val="center"/>
          </w:tcPr>
          <w:p w14:paraId="52D58FD9">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手持测距仪</w:t>
            </w:r>
          </w:p>
        </w:tc>
        <w:tc>
          <w:tcPr>
            <w:tcW w:w="5703" w:type="dxa"/>
            <w:shd w:val="clear" w:color="auto" w:fill="auto"/>
            <w:noWrap/>
            <w:vAlign w:val="center"/>
          </w:tcPr>
          <w:p w14:paraId="57E27818">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eastAsia="宋体" w:cs="Times New Roman"/>
                <w:sz w:val="21"/>
                <w:szCs w:val="21"/>
                <w:lang w:val="en-US" w:eastAsia="zh-CN" w:bidi="ar"/>
              </w:rPr>
              <w:t>徕卡 D510</w:t>
            </w:r>
          </w:p>
        </w:tc>
        <w:tc>
          <w:tcPr>
            <w:tcW w:w="1256" w:type="dxa"/>
            <w:shd w:val="clear" w:color="auto" w:fill="auto"/>
            <w:noWrap/>
            <w:vAlign w:val="center"/>
          </w:tcPr>
          <w:p w14:paraId="53B05D76">
            <w:pPr>
              <w:adjustRightInd w:val="0"/>
              <w:snapToGrid w:val="0"/>
              <w:ind w:left="-105" w:leftChars="0" w:right="-105" w:rightChars="0"/>
              <w:jc w:val="center"/>
              <w:rPr>
                <w:rFonts w:hint="eastAsia" w:ascii="Times New Roman" w:hAnsi="Times New Roman" w:eastAsia="宋体" w:cs="Times New Roman"/>
                <w:kern w:val="2"/>
                <w:sz w:val="21"/>
                <w:szCs w:val="21"/>
                <w:lang w:val="en-US" w:eastAsia="zh-CN" w:bidi="ar"/>
              </w:rPr>
            </w:pPr>
            <w:r>
              <w:rPr>
                <w:rFonts w:hint="eastAsia" w:ascii="Times New Roman" w:hAnsi="Times New Roman" w:cs="Times New Roman"/>
                <w:sz w:val="21"/>
                <w:szCs w:val="21"/>
                <w:lang w:val="en-US" w:eastAsia="zh-CN" w:bidi="ar"/>
              </w:rPr>
              <w:t>5</w:t>
            </w:r>
          </w:p>
        </w:tc>
      </w:tr>
    </w:tbl>
    <w:p w14:paraId="48C70436">
      <w:pPr>
        <w:jc w:val="both"/>
        <w:rPr>
          <w:rFonts w:hint="default" w:ascii="Times New Roman" w:hAnsi="Times New Roman" w:cs="Times New Roman"/>
          <w:b/>
          <w:sz w:val="44"/>
          <w:szCs w:val="44"/>
        </w:rPr>
      </w:pPr>
    </w:p>
    <w:p w14:paraId="13120F4B">
      <w:pPr>
        <w:jc w:val="center"/>
        <w:rPr>
          <w:rFonts w:hint="default" w:ascii="Times New Roman" w:hAnsi="Times New Roman" w:eastAsia="宋体" w:cs="Times New Roman"/>
          <w:b/>
          <w:sz w:val="44"/>
          <w:szCs w:val="44"/>
          <w:lang w:eastAsia="zh-CN"/>
        </w:rPr>
      </w:pPr>
      <w:r>
        <w:rPr>
          <w:rFonts w:hint="default" w:ascii="Times New Roman" w:hAnsi="Times New Roman" w:cs="Times New Roman"/>
          <w:b/>
          <w:sz w:val="44"/>
          <w:szCs w:val="44"/>
          <w:lang w:bidi="ar"/>
        </w:rPr>
        <w:t>四、</w:t>
      </w:r>
      <w:r>
        <w:rPr>
          <w:rFonts w:hint="default" w:ascii="Times New Roman" w:hAnsi="Times New Roman" w:cs="Times New Roman"/>
          <w:b/>
          <w:sz w:val="44"/>
          <w:szCs w:val="44"/>
          <w:lang w:eastAsia="zh-CN" w:bidi="ar"/>
        </w:rPr>
        <w:t>测绘项目清单</w:t>
      </w:r>
    </w:p>
    <w:p w14:paraId="6C8C58C3">
      <w:pPr>
        <w:rPr>
          <w:rFonts w:hint="default" w:ascii="Times New Roman" w:hAnsi="Times New Roman" w:cs="Times New Roman"/>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2143"/>
        <w:gridCol w:w="4318"/>
        <w:gridCol w:w="1611"/>
        <w:gridCol w:w="1354"/>
        <w:gridCol w:w="1663"/>
        <w:gridCol w:w="2255"/>
      </w:tblGrid>
      <w:tr w14:paraId="346A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28AA5E9A">
            <w:pPr>
              <w:jc w:val="center"/>
              <w:rPr>
                <w:rFonts w:hint="default" w:ascii="Times New Roman" w:hAnsi="Times New Roman" w:cs="Times New Roman"/>
                <w:b/>
                <w:sz w:val="24"/>
              </w:rPr>
            </w:pPr>
            <w:r>
              <w:rPr>
                <w:rFonts w:hint="default" w:ascii="Times New Roman" w:hAnsi="Times New Roman" w:cs="Times New Roman"/>
                <w:b/>
                <w:sz w:val="24"/>
                <w:lang w:bidi="ar"/>
              </w:rPr>
              <w:t>序号</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009F852E">
            <w:pPr>
              <w:jc w:val="center"/>
              <w:rPr>
                <w:rFonts w:hint="default" w:ascii="Times New Roman" w:hAnsi="Times New Roman" w:cs="Times New Roman"/>
                <w:b/>
                <w:sz w:val="24"/>
              </w:rPr>
            </w:pPr>
            <w:r>
              <w:rPr>
                <w:rFonts w:hint="default" w:ascii="Times New Roman" w:hAnsi="Times New Roman" w:cs="Times New Roman"/>
                <w:b/>
                <w:sz w:val="24"/>
                <w:lang w:bidi="ar"/>
              </w:rPr>
              <w:t>项目名称</w:t>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039AB5B8">
            <w:pPr>
              <w:jc w:val="center"/>
              <w:rPr>
                <w:rFonts w:hint="default" w:ascii="Times New Roman" w:hAnsi="Times New Roman" w:cs="Times New Roman"/>
                <w:b/>
                <w:sz w:val="24"/>
              </w:rPr>
            </w:pPr>
            <w:r>
              <w:rPr>
                <w:rFonts w:hint="default" w:ascii="Times New Roman" w:hAnsi="Times New Roman" w:cs="Times New Roman"/>
                <w:b/>
                <w:sz w:val="24"/>
                <w:lang w:bidi="ar"/>
              </w:rPr>
              <w:t>基本情况（项目地点、作业内容等）</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1BDAFBA9">
            <w:pPr>
              <w:jc w:val="center"/>
              <w:rPr>
                <w:rFonts w:hint="default" w:ascii="Times New Roman" w:hAnsi="Times New Roman" w:cs="Times New Roman"/>
                <w:b/>
                <w:sz w:val="24"/>
              </w:rPr>
            </w:pPr>
            <w:r>
              <w:rPr>
                <w:rFonts w:hint="default" w:ascii="Times New Roman" w:hAnsi="Times New Roman" w:cs="Times New Roman"/>
                <w:b/>
                <w:sz w:val="24"/>
                <w:lang w:bidi="ar"/>
              </w:rPr>
              <w:t>所属专业类别</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6BC7A142">
            <w:pPr>
              <w:jc w:val="center"/>
              <w:rPr>
                <w:rFonts w:hint="default" w:ascii="Times New Roman" w:hAnsi="Times New Roman" w:cs="Times New Roman"/>
                <w:b/>
                <w:sz w:val="24"/>
              </w:rPr>
            </w:pPr>
            <w:r>
              <w:rPr>
                <w:rFonts w:hint="default" w:ascii="Times New Roman" w:hAnsi="Times New Roman" w:cs="Times New Roman"/>
                <w:b/>
                <w:sz w:val="24"/>
                <w:lang w:val="en" w:eastAsia="zh-CN" w:bidi="ar"/>
              </w:rPr>
              <w:t>项目</w:t>
            </w:r>
            <w:r>
              <w:rPr>
                <w:rFonts w:hint="default" w:ascii="Times New Roman" w:hAnsi="Times New Roman" w:cs="Times New Roman"/>
                <w:b/>
                <w:sz w:val="24"/>
                <w:lang w:val="en" w:bidi="ar"/>
              </w:rPr>
              <w:t>金额</w:t>
            </w:r>
            <w:r>
              <w:rPr>
                <w:rFonts w:hint="eastAsia" w:ascii="Times New Roman" w:hAnsi="Times New Roman" w:cs="Times New Roman"/>
                <w:b/>
                <w:sz w:val="24"/>
                <w:lang w:val="en" w:eastAsia="zh-CN" w:bidi="ar"/>
              </w:rPr>
              <w:t>（</w:t>
            </w:r>
            <w:r>
              <w:rPr>
                <w:rFonts w:hint="default" w:ascii="Times New Roman" w:hAnsi="Times New Roman" w:cs="Times New Roman"/>
                <w:b/>
                <w:sz w:val="24"/>
                <w:lang w:val="en" w:bidi="ar"/>
              </w:rPr>
              <w:t>万元）</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B913C64">
            <w:pPr>
              <w:jc w:val="center"/>
              <w:rPr>
                <w:rFonts w:hint="default" w:ascii="Times New Roman" w:hAnsi="Times New Roman" w:cs="Times New Roman"/>
                <w:b/>
                <w:sz w:val="24"/>
                <w:lang w:bidi="ar"/>
              </w:rPr>
            </w:pPr>
            <w:r>
              <w:rPr>
                <w:rFonts w:hint="default" w:ascii="Times New Roman" w:hAnsi="Times New Roman" w:cs="Times New Roman"/>
                <w:b/>
                <w:sz w:val="24"/>
                <w:lang w:bidi="ar"/>
              </w:rPr>
              <w:t>验收时间</w:t>
            </w:r>
          </w:p>
          <w:p w14:paraId="7623844C">
            <w:pPr>
              <w:jc w:val="center"/>
              <w:rPr>
                <w:rFonts w:hint="default" w:ascii="Times New Roman" w:hAnsi="Times New Roman" w:eastAsia="宋体" w:cs="Times New Roman"/>
                <w:b/>
                <w:sz w:val="24"/>
                <w:lang w:val="en" w:eastAsia="zh-CN" w:bidi="ar"/>
              </w:rPr>
            </w:pPr>
            <w:r>
              <w:rPr>
                <w:rFonts w:hint="default" w:ascii="Times New Roman" w:hAnsi="Times New Roman" w:cs="Times New Roman"/>
                <w:b/>
                <w:sz w:val="24"/>
                <w:lang w:eastAsia="zh-CN" w:bidi="ar"/>
              </w:rPr>
              <w:t>（据实填写）</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577872A1">
            <w:pPr>
              <w:jc w:val="center"/>
              <w:rPr>
                <w:rFonts w:hint="default" w:ascii="Times New Roman" w:hAnsi="Times New Roman" w:cs="Times New Roman"/>
                <w:b/>
                <w:sz w:val="24"/>
                <w:lang w:bidi="ar"/>
              </w:rPr>
            </w:pPr>
            <w:r>
              <w:rPr>
                <w:rFonts w:hint="default" w:ascii="Times New Roman" w:hAnsi="Times New Roman" w:cs="Times New Roman"/>
                <w:b/>
                <w:sz w:val="24"/>
                <w:lang w:bidi="ar"/>
              </w:rPr>
              <w:t>验收机构</w:t>
            </w:r>
          </w:p>
          <w:p w14:paraId="64A57382">
            <w:pPr>
              <w:jc w:val="center"/>
              <w:rPr>
                <w:rFonts w:hint="default" w:ascii="Times New Roman" w:hAnsi="Times New Roman" w:cs="Times New Roman"/>
                <w:b/>
                <w:sz w:val="24"/>
                <w:lang w:bidi="ar"/>
              </w:rPr>
            </w:pPr>
            <w:r>
              <w:rPr>
                <w:rFonts w:hint="default" w:ascii="Times New Roman" w:hAnsi="Times New Roman" w:cs="Times New Roman"/>
                <w:b/>
                <w:sz w:val="24"/>
                <w:lang w:eastAsia="zh-CN" w:bidi="ar"/>
              </w:rPr>
              <w:t>（据实填写）</w:t>
            </w:r>
          </w:p>
        </w:tc>
      </w:tr>
      <w:tr w14:paraId="56244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19B1E914">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1</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0EDE82F6">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"javascript:__doPostBack('GvData$ctl02$Link_ProjectName','')"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洞庭湖山水工程常德市自然资源专项子项目矢量建库技术服务</w:t>
            </w:r>
            <w:r>
              <w:rPr>
                <w:rFonts w:hint="default" w:ascii="Times New Roman" w:hAnsi="Times New Roman" w:cs="Times New Roman"/>
                <w:sz w:val="21"/>
                <w:szCs w:val="21"/>
              </w:rPr>
              <w:fldChar w:fldCharType="end"/>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54F70F7F">
            <w:pPr>
              <w:jc w:val="center"/>
              <w:rPr>
                <w:rFonts w:hint="default" w:ascii="Times New Roman" w:hAnsi="Times New Roman" w:cs="Times New Roman"/>
                <w:sz w:val="21"/>
                <w:szCs w:val="21"/>
              </w:rPr>
            </w:pPr>
            <w:r>
              <w:rPr>
                <w:rFonts w:hint="default" w:ascii="Times New Roman" w:hAnsi="Times New Roman" w:cs="Times New Roman"/>
                <w:sz w:val="21"/>
                <w:szCs w:val="21"/>
              </w:rPr>
              <w:t>完成洞庭湖山水工程常德市自然资源专项负责的澧水流域、沅江流域历史遗留矿山生态修复项目及常德市洞庭湖湿地屏障生态保护修复项目的竣工矢量建库工作。</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46FAC36F">
            <w:pPr>
              <w:jc w:val="center"/>
              <w:rPr>
                <w:rFonts w:hint="default" w:ascii="Times New Roman" w:hAnsi="Times New Roman" w:cs="Times New Roman"/>
                <w:sz w:val="21"/>
                <w:szCs w:val="21"/>
              </w:rPr>
            </w:pPr>
            <w:r>
              <w:rPr>
                <w:rFonts w:hint="default" w:ascii="Times New Roman" w:hAnsi="Times New Roman" w:cs="Times New Roman"/>
                <w:sz w:val="21"/>
                <w:szCs w:val="21"/>
              </w:rPr>
              <w:t>地理信息系统工程</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5EBB5573">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2.00</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BDB1B59">
            <w:pPr>
              <w:jc w:val="center"/>
              <w:rPr>
                <w:rFonts w:hint="default" w:ascii="Times New Roman" w:hAnsi="Times New Roman" w:cs="Times New Roman"/>
                <w:sz w:val="21"/>
                <w:szCs w:val="21"/>
              </w:rPr>
            </w:pPr>
            <w:r>
              <w:rPr>
                <w:rFonts w:hint="default" w:ascii="Times New Roman" w:hAnsi="Times New Roman" w:cs="Times New Roman"/>
                <w:sz w:val="21"/>
                <w:szCs w:val="21"/>
              </w:rPr>
              <w:t>2026-06-30</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0990A895">
            <w:pPr>
              <w:jc w:val="center"/>
              <w:rPr>
                <w:rFonts w:hint="default" w:ascii="Times New Roman" w:hAnsi="Times New Roman" w:cs="Times New Roman"/>
                <w:sz w:val="21"/>
                <w:szCs w:val="21"/>
              </w:rPr>
            </w:pPr>
            <w:r>
              <w:rPr>
                <w:rFonts w:hint="default" w:ascii="Times New Roman" w:hAnsi="Times New Roman" w:cs="Times New Roman"/>
                <w:sz w:val="21"/>
                <w:szCs w:val="21"/>
              </w:rPr>
              <w:t>常德市自然资源和规划局</w:t>
            </w:r>
          </w:p>
        </w:tc>
      </w:tr>
      <w:tr w14:paraId="2BA3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1D58EC1E">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2</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46CB8C5B">
            <w:pPr>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"javascript:__doPostBack('GvData$ctl03$Link_ProjectName','')"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新河水系甘垱泵站放样</w:t>
            </w:r>
            <w:r>
              <w:rPr>
                <w:rFonts w:hint="default" w:ascii="Times New Roman" w:hAnsi="Times New Roman" w:cs="Times New Roman"/>
                <w:sz w:val="21"/>
                <w:szCs w:val="21"/>
              </w:rPr>
              <w:fldChar w:fldCharType="end"/>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046EAF5A">
            <w:pPr>
              <w:jc w:val="center"/>
              <w:rPr>
                <w:rFonts w:hint="default" w:ascii="Times New Roman" w:hAnsi="Times New Roman" w:cs="Times New Roman"/>
                <w:sz w:val="21"/>
                <w:szCs w:val="21"/>
              </w:rPr>
            </w:pPr>
            <w:r>
              <w:rPr>
                <w:rFonts w:hint="default" w:ascii="Times New Roman" w:hAnsi="Times New Roman" w:cs="Times New Roman"/>
                <w:sz w:val="21"/>
                <w:szCs w:val="21"/>
              </w:rPr>
              <w:t>常德市新河水系北D区测绘定点放样</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350E7B00">
            <w:pPr>
              <w:jc w:val="center"/>
              <w:rPr>
                <w:rFonts w:hint="default" w:ascii="Times New Roman" w:hAnsi="Times New Roman" w:cs="Times New Roman"/>
                <w:sz w:val="21"/>
                <w:szCs w:val="21"/>
              </w:rPr>
            </w:pPr>
            <w:r>
              <w:rPr>
                <w:rFonts w:hint="default" w:ascii="Times New Roman" w:hAnsi="Times New Roman" w:cs="Times New Roman"/>
                <w:sz w:val="21"/>
                <w:szCs w:val="21"/>
              </w:rPr>
              <w:t>工程测量</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618FC34C">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0.2</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1F9BD69">
            <w:pPr>
              <w:jc w:val="center"/>
              <w:rPr>
                <w:rFonts w:hint="default" w:ascii="Times New Roman" w:hAnsi="Times New Roman" w:cs="Times New Roman"/>
                <w:sz w:val="21"/>
                <w:szCs w:val="21"/>
              </w:rPr>
            </w:pPr>
            <w:r>
              <w:rPr>
                <w:rFonts w:hint="default" w:ascii="Times New Roman" w:hAnsi="Times New Roman" w:cs="Times New Roman"/>
                <w:sz w:val="21"/>
                <w:szCs w:val="21"/>
              </w:rPr>
              <w:t>2026-06-02</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34305D32">
            <w:pPr>
              <w:jc w:val="center"/>
              <w:rPr>
                <w:rFonts w:hint="default" w:ascii="Times New Roman" w:hAnsi="Times New Roman" w:cs="Times New Roman"/>
                <w:sz w:val="21"/>
                <w:szCs w:val="21"/>
              </w:rPr>
            </w:pPr>
            <w:r>
              <w:rPr>
                <w:rFonts w:hint="default" w:ascii="Times New Roman" w:hAnsi="Times New Roman" w:cs="Times New Roman"/>
                <w:sz w:val="21"/>
                <w:szCs w:val="21"/>
              </w:rPr>
              <w:t>常德市城市公用资产经营管理有限公司</w:t>
            </w:r>
          </w:p>
        </w:tc>
      </w:tr>
      <w:tr w14:paraId="3F3FD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52126EC4">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3</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5E32802C">
            <w:pPr>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"javascript:__doPostBack('GvData$ctl04$Link_ProjectName','')"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2022年常德市城区基础测绘数据生产与更新项目</w:t>
            </w:r>
            <w:r>
              <w:rPr>
                <w:rFonts w:hint="default" w:ascii="Times New Roman" w:hAnsi="Times New Roman" w:cs="Times New Roman"/>
                <w:sz w:val="21"/>
                <w:szCs w:val="21"/>
              </w:rPr>
              <w:fldChar w:fldCharType="end"/>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25289D26">
            <w:pPr>
              <w:jc w:val="center"/>
              <w:rPr>
                <w:rFonts w:hint="default" w:ascii="Times New Roman" w:hAnsi="Times New Roman" w:cs="Times New Roman"/>
                <w:sz w:val="21"/>
                <w:szCs w:val="21"/>
              </w:rPr>
            </w:pPr>
            <w:r>
              <w:rPr>
                <w:rFonts w:hint="default" w:ascii="Times New Roman" w:hAnsi="Times New Roman" w:cs="Times New Roman"/>
                <w:sz w:val="21"/>
                <w:szCs w:val="21"/>
              </w:rPr>
              <w:t>常德市本级30.6平方公里1:500DLG生产，市本级625平方公里0.2米分辨率DOM生产，中心城区2.5平方公里城市级实景三维生产。</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277A6B5D">
            <w:pPr>
              <w:jc w:val="center"/>
              <w:rPr>
                <w:rFonts w:hint="default" w:ascii="Times New Roman" w:hAnsi="Times New Roman" w:cs="Times New Roman"/>
                <w:sz w:val="21"/>
                <w:szCs w:val="21"/>
              </w:rPr>
            </w:pPr>
            <w:r>
              <w:rPr>
                <w:rFonts w:hint="default" w:ascii="Times New Roman" w:hAnsi="Times New Roman" w:cs="Times New Roman"/>
                <w:sz w:val="21"/>
                <w:szCs w:val="21"/>
              </w:rPr>
              <w:t>测绘航空摄影</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293B1A12">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353.50</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48C5459">
            <w:pPr>
              <w:jc w:val="center"/>
              <w:rPr>
                <w:rFonts w:hint="default" w:ascii="Times New Roman" w:hAnsi="Times New Roman" w:cs="Times New Roman"/>
                <w:sz w:val="21"/>
                <w:szCs w:val="21"/>
              </w:rPr>
            </w:pPr>
            <w:r>
              <w:rPr>
                <w:rFonts w:hint="default" w:ascii="Times New Roman" w:hAnsi="Times New Roman" w:cs="Times New Roman"/>
                <w:sz w:val="21"/>
                <w:szCs w:val="21"/>
              </w:rPr>
              <w:t>2022-12-12</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48F0E86B">
            <w:pPr>
              <w:jc w:val="center"/>
              <w:rPr>
                <w:rFonts w:hint="default" w:ascii="Times New Roman" w:hAnsi="Times New Roman" w:cs="Times New Roman"/>
                <w:sz w:val="21"/>
                <w:szCs w:val="21"/>
              </w:rPr>
            </w:pPr>
            <w:r>
              <w:rPr>
                <w:rFonts w:hint="default" w:ascii="Times New Roman" w:hAnsi="Times New Roman" w:cs="Times New Roman"/>
                <w:sz w:val="21"/>
                <w:szCs w:val="21"/>
              </w:rPr>
              <w:t>湖南省测绘产品质量检验中心</w:t>
            </w:r>
          </w:p>
        </w:tc>
      </w:tr>
      <w:tr w14:paraId="3D70D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3F4E2247">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4</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0735788B">
            <w:pPr>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"javascript:__doPostBack('GvData$ctl05$Link_ProjectName','')"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常德市重要通信基础设施图制作</w:t>
            </w:r>
            <w:r>
              <w:rPr>
                <w:rFonts w:hint="default" w:ascii="Times New Roman" w:hAnsi="Times New Roman" w:cs="Times New Roman"/>
                <w:sz w:val="21"/>
                <w:szCs w:val="21"/>
              </w:rPr>
              <w:fldChar w:fldCharType="end"/>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1360CB46">
            <w:pPr>
              <w:jc w:val="center"/>
              <w:rPr>
                <w:rFonts w:hint="default" w:ascii="Times New Roman" w:hAnsi="Times New Roman" w:cs="Times New Roman"/>
                <w:sz w:val="21"/>
                <w:szCs w:val="21"/>
              </w:rPr>
            </w:pPr>
            <w:r>
              <w:rPr>
                <w:rFonts w:hint="default" w:ascii="Times New Roman" w:hAnsi="Times New Roman" w:cs="Times New Roman"/>
                <w:sz w:val="21"/>
                <w:szCs w:val="21"/>
              </w:rPr>
              <w:t>完成常德市域内重要通信基础设施专题数据库建设，制作专题地图（公开版）12张。</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0D6B0117">
            <w:pPr>
              <w:jc w:val="center"/>
              <w:rPr>
                <w:rFonts w:hint="default" w:ascii="Times New Roman" w:hAnsi="Times New Roman" w:cs="Times New Roman"/>
                <w:sz w:val="21"/>
                <w:szCs w:val="21"/>
              </w:rPr>
            </w:pPr>
            <w:r>
              <w:rPr>
                <w:rFonts w:hint="default" w:ascii="Times New Roman" w:hAnsi="Times New Roman" w:cs="Times New Roman"/>
                <w:sz w:val="21"/>
                <w:szCs w:val="21"/>
              </w:rPr>
              <w:t>地图编制</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05371A17">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14.98</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76DF3080">
            <w:pPr>
              <w:jc w:val="center"/>
              <w:rPr>
                <w:rFonts w:hint="default" w:ascii="Times New Roman" w:hAnsi="Times New Roman" w:cs="Times New Roman"/>
                <w:sz w:val="21"/>
                <w:szCs w:val="21"/>
              </w:rPr>
            </w:pPr>
            <w:r>
              <w:rPr>
                <w:rFonts w:hint="default" w:ascii="Times New Roman" w:hAnsi="Times New Roman" w:cs="Times New Roman"/>
                <w:sz w:val="21"/>
                <w:szCs w:val="21"/>
              </w:rPr>
              <w:t>2022-03-07</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0F66C2B4">
            <w:pPr>
              <w:jc w:val="center"/>
              <w:rPr>
                <w:rFonts w:hint="default" w:ascii="Times New Roman" w:hAnsi="Times New Roman" w:cs="Times New Roman"/>
                <w:sz w:val="21"/>
                <w:szCs w:val="21"/>
              </w:rPr>
            </w:pPr>
            <w:r>
              <w:rPr>
                <w:rFonts w:hint="default" w:ascii="Times New Roman" w:hAnsi="Times New Roman" w:cs="Times New Roman"/>
                <w:sz w:val="21"/>
                <w:szCs w:val="21"/>
              </w:rPr>
              <w:t>湖南省自然资源厅</w:t>
            </w:r>
          </w:p>
        </w:tc>
      </w:tr>
      <w:tr w14:paraId="5FC44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trPr>
        <w:tc>
          <w:tcPr>
            <w:tcW w:w="824" w:type="dxa"/>
            <w:tcBorders>
              <w:top w:val="single" w:color="auto" w:sz="4" w:space="0"/>
              <w:left w:val="single" w:color="auto" w:sz="4" w:space="0"/>
              <w:bottom w:val="single" w:color="auto" w:sz="4" w:space="0"/>
              <w:right w:val="single" w:color="auto" w:sz="4" w:space="0"/>
            </w:tcBorders>
            <w:noWrap w:val="0"/>
            <w:vAlign w:val="center"/>
          </w:tcPr>
          <w:p w14:paraId="662DA5DB">
            <w:pPr>
              <w:jc w:val="center"/>
              <w:rPr>
                <w:rFonts w:hint="default" w:ascii="Times New Roman" w:hAnsi="Times New Roman" w:eastAsia="宋体" w:cs="Times New Roman"/>
                <w:sz w:val="21"/>
                <w:szCs w:val="21"/>
                <w:lang w:val="en-US" w:eastAsia="zh-CN"/>
              </w:rPr>
            </w:pPr>
            <w:r>
              <w:rPr>
                <w:rFonts w:hint="default" w:ascii="Times New Roman" w:hAnsi="Times New Roman" w:cs="Times New Roman"/>
                <w:sz w:val="21"/>
                <w:szCs w:val="21"/>
                <w:lang w:val="en-US" w:eastAsia="zh-CN"/>
              </w:rPr>
              <w:t>5</w:t>
            </w:r>
          </w:p>
        </w:tc>
        <w:tc>
          <w:tcPr>
            <w:tcW w:w="2143" w:type="dxa"/>
            <w:tcBorders>
              <w:top w:val="single" w:color="auto" w:sz="4" w:space="0"/>
              <w:left w:val="single" w:color="auto" w:sz="4" w:space="0"/>
              <w:bottom w:val="single" w:color="auto" w:sz="4" w:space="0"/>
              <w:right w:val="single" w:color="auto" w:sz="4" w:space="0"/>
            </w:tcBorders>
            <w:noWrap w:val="0"/>
            <w:vAlign w:val="center"/>
          </w:tcPr>
          <w:p w14:paraId="49B8F78F">
            <w:pPr>
              <w:jc w:val="center"/>
              <w:rPr>
                <w:rFonts w:hint="default" w:ascii="Times New Roman" w:hAnsi="Times New Roman" w:cs="Times New Roman"/>
                <w:sz w:val="21"/>
                <w:szCs w:val="21"/>
              </w:rPr>
            </w:pPr>
            <w:r>
              <w:rPr>
                <w:rFonts w:hint="default" w:ascii="Times New Roman" w:hAnsi="Times New Roman" w:cs="Times New Roman"/>
                <w:sz w:val="21"/>
                <w:szCs w:val="21"/>
              </w:rPr>
              <w:fldChar w:fldCharType="begin"/>
            </w:r>
            <w:r>
              <w:rPr>
                <w:rFonts w:hint="default" w:ascii="Times New Roman" w:hAnsi="Times New Roman" w:cs="Times New Roman"/>
                <w:sz w:val="21"/>
                <w:szCs w:val="21"/>
              </w:rPr>
              <w:instrText xml:space="preserve"> HYPERLINK "javascript:__doPostBack('GvData$ctl06$Link_ProjectName','')" </w:instrText>
            </w:r>
            <w:r>
              <w:rPr>
                <w:rFonts w:hint="default" w:ascii="Times New Roman" w:hAnsi="Times New Roman" w:cs="Times New Roman"/>
                <w:sz w:val="21"/>
                <w:szCs w:val="21"/>
              </w:rPr>
              <w:fldChar w:fldCharType="separate"/>
            </w:r>
            <w:r>
              <w:rPr>
                <w:rFonts w:hint="default" w:ascii="Times New Roman" w:hAnsi="Times New Roman" w:cs="Times New Roman"/>
                <w:sz w:val="21"/>
                <w:szCs w:val="21"/>
              </w:rPr>
              <w:t>智慧常德时空大数据平台—基础时空数据包</w:t>
            </w:r>
            <w:r>
              <w:rPr>
                <w:rFonts w:hint="default" w:ascii="Times New Roman" w:hAnsi="Times New Roman" w:cs="Times New Roman"/>
                <w:sz w:val="21"/>
                <w:szCs w:val="21"/>
              </w:rPr>
              <w:fldChar w:fldCharType="end"/>
            </w:r>
          </w:p>
        </w:tc>
        <w:tc>
          <w:tcPr>
            <w:tcW w:w="4318" w:type="dxa"/>
            <w:tcBorders>
              <w:top w:val="single" w:color="auto" w:sz="4" w:space="0"/>
              <w:left w:val="single" w:color="auto" w:sz="4" w:space="0"/>
              <w:bottom w:val="single" w:color="auto" w:sz="4" w:space="0"/>
              <w:right w:val="single" w:color="auto" w:sz="4" w:space="0"/>
            </w:tcBorders>
            <w:noWrap w:val="0"/>
            <w:vAlign w:val="center"/>
          </w:tcPr>
          <w:p w14:paraId="0086874F">
            <w:pPr>
              <w:jc w:val="center"/>
              <w:rPr>
                <w:rFonts w:hint="default" w:ascii="Times New Roman" w:hAnsi="Times New Roman" w:cs="Times New Roman"/>
                <w:sz w:val="21"/>
                <w:szCs w:val="21"/>
              </w:rPr>
            </w:pPr>
            <w:r>
              <w:rPr>
                <w:rFonts w:hint="default" w:ascii="Times New Roman" w:hAnsi="Times New Roman" w:cs="Times New Roman"/>
                <w:sz w:val="21"/>
                <w:szCs w:val="21"/>
              </w:rPr>
              <w:t>生产常德市中心城区级周边506平方公里 1:1000DOM、625平方公里1:2000DOM,450平方公里地理实体数据，整合更新常德市域1.82万平方公里 1:10000DLG、DEM及DOM卫片等数据。</w:t>
            </w:r>
          </w:p>
        </w:tc>
        <w:tc>
          <w:tcPr>
            <w:tcW w:w="1611" w:type="dxa"/>
            <w:tcBorders>
              <w:top w:val="single" w:color="auto" w:sz="4" w:space="0"/>
              <w:left w:val="single" w:color="auto" w:sz="4" w:space="0"/>
              <w:bottom w:val="single" w:color="auto" w:sz="4" w:space="0"/>
              <w:right w:val="single" w:color="auto" w:sz="4" w:space="0"/>
            </w:tcBorders>
            <w:noWrap w:val="0"/>
            <w:vAlign w:val="center"/>
          </w:tcPr>
          <w:p w14:paraId="5D33A59A">
            <w:pPr>
              <w:jc w:val="center"/>
              <w:rPr>
                <w:rFonts w:hint="default" w:ascii="Times New Roman" w:hAnsi="Times New Roman" w:cs="Times New Roman"/>
                <w:sz w:val="21"/>
                <w:szCs w:val="21"/>
              </w:rPr>
            </w:pPr>
            <w:r>
              <w:rPr>
                <w:rFonts w:hint="default" w:ascii="Times New Roman" w:hAnsi="Times New Roman" w:cs="Times New Roman"/>
                <w:sz w:val="21"/>
                <w:szCs w:val="21"/>
              </w:rPr>
              <w:t>摄影测量与遥感</w:t>
            </w:r>
          </w:p>
        </w:tc>
        <w:tc>
          <w:tcPr>
            <w:tcW w:w="1354" w:type="dxa"/>
            <w:tcBorders>
              <w:top w:val="single" w:color="auto" w:sz="4" w:space="0"/>
              <w:left w:val="single" w:color="auto" w:sz="4" w:space="0"/>
              <w:bottom w:val="single" w:color="auto" w:sz="4" w:space="0"/>
              <w:right w:val="single" w:color="auto" w:sz="4" w:space="0"/>
            </w:tcBorders>
            <w:noWrap w:val="0"/>
            <w:vAlign w:val="center"/>
          </w:tcPr>
          <w:p w14:paraId="78E10AAD">
            <w:pPr>
              <w:jc w:val="center"/>
              <w:rPr>
                <w:rFonts w:hint="default" w:ascii="Times New Roman" w:hAnsi="Times New Roman" w:cs="Times New Roman"/>
                <w:sz w:val="21"/>
                <w:szCs w:val="21"/>
                <w:lang w:val="en-US" w:eastAsia="zh-CN"/>
              </w:rPr>
            </w:pPr>
            <w:r>
              <w:rPr>
                <w:rFonts w:hint="default" w:ascii="Times New Roman" w:hAnsi="Times New Roman" w:cs="Times New Roman"/>
                <w:sz w:val="21"/>
                <w:szCs w:val="21"/>
                <w:lang w:val="en-US" w:eastAsia="zh-CN"/>
              </w:rPr>
              <w:t>654.417</w:t>
            </w:r>
          </w:p>
        </w:tc>
        <w:tc>
          <w:tcPr>
            <w:tcW w:w="1663" w:type="dxa"/>
            <w:tcBorders>
              <w:top w:val="single" w:color="auto" w:sz="4" w:space="0"/>
              <w:left w:val="single" w:color="auto" w:sz="4" w:space="0"/>
              <w:bottom w:val="single" w:color="auto" w:sz="4" w:space="0"/>
              <w:right w:val="single" w:color="auto" w:sz="4" w:space="0"/>
            </w:tcBorders>
            <w:noWrap w:val="0"/>
            <w:vAlign w:val="center"/>
          </w:tcPr>
          <w:p w14:paraId="6895F74F">
            <w:pPr>
              <w:jc w:val="center"/>
              <w:rPr>
                <w:rFonts w:hint="default" w:ascii="Times New Roman" w:hAnsi="Times New Roman" w:cs="Times New Roman"/>
                <w:sz w:val="21"/>
                <w:szCs w:val="21"/>
              </w:rPr>
            </w:pPr>
            <w:r>
              <w:rPr>
                <w:rFonts w:hint="default" w:ascii="Times New Roman" w:hAnsi="Times New Roman" w:cs="Times New Roman"/>
                <w:sz w:val="21"/>
                <w:szCs w:val="21"/>
              </w:rPr>
              <w:t>2021-11-12</w:t>
            </w:r>
          </w:p>
        </w:tc>
        <w:tc>
          <w:tcPr>
            <w:tcW w:w="2255" w:type="dxa"/>
            <w:tcBorders>
              <w:top w:val="single" w:color="auto" w:sz="4" w:space="0"/>
              <w:left w:val="single" w:color="auto" w:sz="4" w:space="0"/>
              <w:bottom w:val="single" w:color="auto" w:sz="4" w:space="0"/>
              <w:right w:val="single" w:color="auto" w:sz="4" w:space="0"/>
            </w:tcBorders>
            <w:noWrap w:val="0"/>
            <w:vAlign w:val="center"/>
          </w:tcPr>
          <w:p w14:paraId="4A477C76">
            <w:pPr>
              <w:jc w:val="center"/>
              <w:rPr>
                <w:rFonts w:hint="default" w:ascii="Times New Roman" w:hAnsi="Times New Roman" w:cs="Times New Roman"/>
                <w:sz w:val="21"/>
                <w:szCs w:val="21"/>
              </w:rPr>
            </w:pPr>
            <w:r>
              <w:rPr>
                <w:rFonts w:hint="default" w:ascii="Times New Roman" w:hAnsi="Times New Roman" w:cs="Times New Roman"/>
                <w:sz w:val="21"/>
                <w:szCs w:val="21"/>
              </w:rPr>
              <w:t>湖南省测绘产品质量监督检验授权站</w:t>
            </w:r>
          </w:p>
        </w:tc>
      </w:tr>
    </w:tbl>
    <w:p w14:paraId="0379ABA1">
      <w:pPr>
        <w:rPr>
          <w:rFonts w:hint="default" w:ascii="Times New Roman" w:hAnsi="Times New Roman" w:cs="Times New Roman"/>
          <w:sz w:val="21"/>
          <w:szCs w:val="21"/>
        </w:rPr>
      </w:pPr>
    </w:p>
    <w:p w14:paraId="4C72A9B1">
      <w:pPr>
        <w:jc w:val="center"/>
        <w:rPr>
          <w:rFonts w:hint="default" w:ascii="Times New Roman" w:hAnsi="Times New Roman" w:cs="Times New Roman"/>
        </w:rPr>
      </w:pPr>
      <w:r>
        <w:rPr>
          <w:rFonts w:hint="default" w:ascii="Times New Roman" w:hAnsi="Times New Roman" w:cs="Times New Roman"/>
          <w:b/>
          <w:sz w:val="44"/>
          <w:szCs w:val="44"/>
          <w:lang w:bidi="ar"/>
        </w:rPr>
        <w:br w:type="page"/>
      </w:r>
      <w:r>
        <w:rPr>
          <w:rFonts w:hint="default" w:ascii="Times New Roman" w:hAnsi="Times New Roman" w:cs="Times New Roman"/>
          <w:b/>
          <w:sz w:val="44"/>
          <w:szCs w:val="44"/>
          <w:lang w:bidi="ar"/>
        </w:rPr>
        <w:t>五、体系制度要求</w:t>
      </w:r>
    </w:p>
    <w:p w14:paraId="32D0CB18">
      <w:pPr>
        <w:rPr>
          <w:rFonts w:hint="default" w:ascii="Times New Roman" w:hAnsi="Times New Roman" w:cs="Times New Roman"/>
          <w:sz w:val="24"/>
        </w:rPr>
      </w:pPr>
    </w:p>
    <w:tbl>
      <w:tblPr>
        <w:tblStyle w:val="4"/>
        <w:tblW w:w="0" w:type="auto"/>
        <w:jc w:val="center"/>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Layout w:type="fixed"/>
        <w:tblCellMar>
          <w:top w:w="0" w:type="dxa"/>
          <w:left w:w="108" w:type="dxa"/>
          <w:bottom w:w="0" w:type="dxa"/>
          <w:right w:w="108" w:type="dxa"/>
        </w:tblCellMar>
      </w:tblPr>
      <w:tblGrid>
        <w:gridCol w:w="1619"/>
        <w:gridCol w:w="10483"/>
        <w:gridCol w:w="1886"/>
      </w:tblGrid>
      <w:tr w14:paraId="58770E7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2102" w:type="dxa"/>
            <w:gridSpan w:val="2"/>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40F66121">
            <w:pPr>
              <w:widowControl/>
              <w:adjustRightInd w:val="0"/>
              <w:snapToGrid w:val="0"/>
              <w:spacing w:line="420" w:lineRule="exact"/>
              <w:jc w:val="center"/>
              <w:textAlignment w:val="center"/>
              <w:rPr>
                <w:rFonts w:hint="default" w:ascii="Times New Roman" w:hAnsi="Times New Roman" w:cs="Times New Roman"/>
                <w:bCs/>
                <w:kern w:val="200"/>
                <w:sz w:val="44"/>
                <w:szCs w:val="44"/>
              </w:rPr>
            </w:pPr>
            <w:r>
              <w:rPr>
                <w:rFonts w:hint="default" w:ascii="Times New Roman" w:hAnsi="Times New Roman" w:cs="Times New Roman"/>
                <w:b/>
                <w:kern w:val="200"/>
                <w:sz w:val="28"/>
                <w:szCs w:val="28"/>
                <w:lang w:bidi="ar"/>
              </w:rPr>
              <w:t>具体要求</w:t>
            </w:r>
          </w:p>
        </w:tc>
        <w:tc>
          <w:tcPr>
            <w:tcW w:w="1886" w:type="dxa"/>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36F8D418">
            <w:pPr>
              <w:widowControl/>
              <w:adjustRightInd w:val="0"/>
              <w:snapToGrid w:val="0"/>
              <w:spacing w:line="420" w:lineRule="exact"/>
              <w:jc w:val="center"/>
              <w:textAlignment w:val="center"/>
              <w:rPr>
                <w:rFonts w:hint="default" w:ascii="Times New Roman" w:hAnsi="Times New Roman" w:cs="Times New Roman"/>
                <w:b/>
                <w:kern w:val="200"/>
                <w:sz w:val="24"/>
                <w:lang w:bidi="ar"/>
              </w:rPr>
            </w:pPr>
            <w:r>
              <w:rPr>
                <w:rFonts w:hint="default" w:ascii="Times New Roman" w:hAnsi="Times New Roman" w:cs="Times New Roman"/>
                <w:b/>
                <w:kern w:val="200"/>
                <w:sz w:val="24"/>
                <w:lang w:bidi="ar"/>
              </w:rPr>
              <w:t>申请单位情况</w:t>
            </w:r>
          </w:p>
          <w:p w14:paraId="20DF6690">
            <w:pPr>
              <w:widowControl/>
              <w:adjustRightInd w:val="0"/>
              <w:snapToGrid w:val="0"/>
              <w:spacing w:line="420" w:lineRule="exact"/>
              <w:jc w:val="center"/>
              <w:textAlignment w:val="center"/>
              <w:rPr>
                <w:rFonts w:hint="default" w:ascii="Times New Roman" w:hAnsi="Times New Roman" w:cs="Times New Roman"/>
                <w:bCs/>
                <w:kern w:val="200"/>
                <w:sz w:val="44"/>
                <w:szCs w:val="44"/>
              </w:rPr>
            </w:pPr>
            <w:r>
              <w:rPr>
                <w:rFonts w:hint="default" w:ascii="Times New Roman" w:hAnsi="Times New Roman" w:cs="Times New Roman"/>
                <w:bCs/>
                <w:kern w:val="200"/>
                <w:szCs w:val="21"/>
                <w:lang w:bidi="ar"/>
              </w:rPr>
              <w:t>（填符合或不符合）</w:t>
            </w:r>
          </w:p>
        </w:tc>
      </w:tr>
      <w:tr w14:paraId="15A08A7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04"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tcMar>
              <w:top w:w="15" w:type="dxa"/>
              <w:left w:w="15" w:type="dxa"/>
              <w:bottom w:w="15" w:type="dxa"/>
              <w:right w:w="15" w:type="dxa"/>
            </w:tcMar>
            <w:vAlign w:val="center"/>
          </w:tcPr>
          <w:p w14:paraId="4B053466">
            <w:pPr>
              <w:widowControl/>
              <w:adjustRightInd w:val="0"/>
              <w:snapToGrid w:val="0"/>
              <w:spacing w:line="420" w:lineRule="exact"/>
              <w:textAlignment w:val="center"/>
              <w:rPr>
                <w:rFonts w:hint="default" w:ascii="Times New Roman" w:hAnsi="Times New Roman" w:cs="Times New Roman"/>
                <w:b/>
                <w:kern w:val="0"/>
                <w:sz w:val="28"/>
                <w:szCs w:val="28"/>
              </w:rPr>
            </w:pPr>
            <w:r>
              <w:rPr>
                <w:rFonts w:hint="default" w:ascii="Times New Roman" w:hAnsi="Times New Roman" w:cs="Times New Roman"/>
                <w:bCs/>
                <w:kern w:val="200"/>
                <w:sz w:val="44"/>
                <w:szCs w:val="44"/>
                <w:lang w:bidi="ar"/>
              </w:rPr>
              <w:t xml:space="preserve">  </w:t>
            </w:r>
            <w:r>
              <w:rPr>
                <w:rFonts w:hint="default" w:ascii="Times New Roman" w:hAnsi="Times New Roman" w:cs="Times New Roman"/>
                <w:b/>
                <w:kern w:val="200"/>
                <w:sz w:val="28"/>
                <w:szCs w:val="28"/>
                <w:lang w:bidi="ar"/>
              </w:rPr>
              <w:t>一、测绘地理信息安全保障措施和管理制度要求</w:t>
            </w:r>
          </w:p>
        </w:tc>
      </w:tr>
      <w:tr w14:paraId="32EF1D1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3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1E45CB6">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default" w:ascii="Times New Roman" w:hAnsi="Times New Roman" w:cs="Times New Roman"/>
                <w:b/>
                <w:kern w:val="0"/>
                <w:sz w:val="24"/>
                <w:lang w:bidi="ar"/>
              </w:rPr>
              <w:t>基本要求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8084694">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1.设立测绘地理信息安全保密工作机构。</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4225C8F">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5090A01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EDE58D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AE47336">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2.从事涉密测绘业务的人员应当具有中华人民共和国国籍，签订保密责任书，接受保密教育。</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3EF58E6E">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2B98F69F">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18C3E14">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48FAAF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3.建立健全测绘地理信息安全保密管理制度。明确涉密人员管理、保密要害部门部位管理、涉密设备与存储介质管理、涉密测绘成果全流程保密、保密自查等要求。</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5F0E741C">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1598597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747453">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153F36F">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4.明确涉密测绘成果使用审批流程和责任人，未经批准，涉密测绘成果不得带离保密要害部门部位。</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F00069C">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6A31927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C39F95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D0F33C">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 xml:space="preserve">5.涉密存储介质专人管理，建立台账；涉密设备与存储介质应粘贴密级标识；涉密计算机、涉密存储介质不得接入互联网或其他公共信息网络；涉密网络与互联网或其他公共信息网络之间实行物理隔离；涉密计算机外接端口封闭管理。 </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14350C3">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5B7696E3">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71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87C81A">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6D59896">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6.建立健全涉密测绘外业安全保密管理制度，落实监管人员和保密责任，外业所用涉密计算机纳入涉密单机进行管理。</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133D06C0">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3E0DC2A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9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7D098C">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D1E8A3E">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7.对属于国家秘密的地理信息的获取、持有、提供、利用情况进行登记并长期保存，实行可追溯管理。</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06F7B37A">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6CA9AB52">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7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9987A93">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34745DE">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8.从事测绘活动，应当遵守保密法律法规规章等有关规定。</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119DBC4F">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符合</w:t>
            </w:r>
          </w:p>
        </w:tc>
      </w:tr>
      <w:tr w14:paraId="725455A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B47013C">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default" w:ascii="Times New Roman" w:hAnsi="Times New Roman" w:cs="Times New Roman"/>
                <w:b/>
                <w:kern w:val="0"/>
                <w:sz w:val="24"/>
                <w:lang w:bidi="ar"/>
              </w:rPr>
              <w:t>导航电子地图制作补充要求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8B1EAE6">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1.涉密网络应配备系统管理员、安全保密管理员和安全审计员。</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7CE3B770">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w:t>
            </w:r>
          </w:p>
        </w:tc>
      </w:tr>
      <w:tr w14:paraId="6D03E7F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3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FE72976">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59AE320">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2.保密要害部门部位应当确定安全控制区域，采取电子监控、防盗报警等必要的安全防范措施。</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7B220EFE">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299ED15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4FA34A8">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8A1304E">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eastAsia" w:ascii="Times New Roman" w:hAnsi="Times New Roman" w:cs="Times New Roman"/>
                <w:kern w:val="0"/>
                <w:sz w:val="24"/>
                <w:lang w:val="en-US" w:eastAsia="zh-CN" w:bidi="ar"/>
              </w:rPr>
              <w:t>3.</w:t>
            </w:r>
            <w:r>
              <w:rPr>
                <w:rFonts w:hint="default" w:ascii="Times New Roman" w:hAnsi="Times New Roman" w:cs="Times New Roman"/>
                <w:kern w:val="0"/>
                <w:sz w:val="24"/>
                <w:lang w:bidi="ar"/>
              </w:rPr>
              <w:t>配置符合要求的安全保密专用产品，包括身份鉴别、访问控制、安全审计、保密技术防护（三合一）、漏洞扫描、计算机病毒查杀、边界安全防护和数据库安全等产品。</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2ECADC4">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0E53E221">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82"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CF95508">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39DF57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4.软件开发不得在保密要害部门部位内进行。</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AFA1DD3">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204EA7A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4D18E0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9E1D949">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5.未经单位安全保密工作机构批准，单位内部涉密测绘成果不得采用移动存储介质进行交换，应基于涉密网络操作，并进行审计。</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797836AD">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4FDC9EF5">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67"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CE2C6D5">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08DF12AB">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6.涉密测绘成果对外提供应配置专人专机。专机需安装安全审计软件，进行实时审计。</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2FE810DD">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4DB663F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577EB256">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CCC63C9">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7.配置红黑电源。</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02F78E22">
            <w:pPr>
              <w:jc w:val="center"/>
              <w:rPr>
                <w:rFonts w:hint="default" w:ascii="Calibri" w:hAnsi="Calibri" w:eastAsia="宋体" w:cs="Times New Roman"/>
                <w:kern w:val="2"/>
                <w:sz w:val="21"/>
                <w:szCs w:val="22"/>
                <w:lang w:val="en-US" w:eastAsia="zh-CN" w:bidi="ar-SA"/>
              </w:rPr>
            </w:pPr>
            <w:r>
              <w:rPr>
                <w:rFonts w:hint="eastAsia" w:ascii="宋体" w:hAnsi="宋体" w:cs="仿宋_GB2312"/>
                <w:sz w:val="24"/>
              </w:rPr>
              <w:t>/</w:t>
            </w:r>
          </w:p>
        </w:tc>
      </w:tr>
      <w:tr w14:paraId="4ABD7E4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26" w:hRule="atLeast"/>
          <w:jc w:val="center"/>
        </w:trPr>
        <w:tc>
          <w:tcPr>
            <w:tcW w:w="1619"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top"/>
          </w:tcPr>
          <w:p w14:paraId="336CAC5A">
            <w:pPr>
              <w:widowControl/>
              <w:adjustRightInd w:val="0"/>
              <w:snapToGrid w:val="0"/>
              <w:spacing w:line="420" w:lineRule="exact"/>
              <w:jc w:val="center"/>
              <w:textAlignment w:val="center"/>
              <w:rPr>
                <w:rFonts w:hint="default" w:ascii="Times New Roman" w:hAnsi="Times New Roman" w:cs="Times New Roman"/>
                <w:b/>
                <w:kern w:val="0"/>
                <w:sz w:val="24"/>
              </w:rPr>
            </w:pPr>
            <w:r>
              <w:rPr>
                <w:rFonts w:hint="default" w:ascii="Times New Roman" w:hAnsi="Times New Roman" w:cs="Times New Roman"/>
                <w:b/>
                <w:kern w:val="0"/>
                <w:sz w:val="24"/>
                <w:lang w:bidi="ar"/>
              </w:rPr>
              <w:t>互联网地图服务补充要求</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C829E7E">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存放地图数据的服务器设在中华人民共和国境内。</w:t>
            </w:r>
          </w:p>
        </w:tc>
        <w:tc>
          <w:tcPr>
            <w:tcW w:w="1886" w:type="dxa"/>
            <w:tcBorders>
              <w:top w:val="single" w:color="auto" w:sz="4" w:space="0"/>
              <w:left w:val="single" w:color="auto" w:sz="4" w:space="0"/>
              <w:bottom w:val="single" w:color="auto" w:sz="4" w:space="0"/>
              <w:right w:val="single" w:color="auto" w:sz="4" w:space="0"/>
            </w:tcBorders>
            <w:shd w:val="clear" w:color="auto" w:fill="auto"/>
            <w:noWrap w:val="0"/>
            <w:tcMar>
              <w:top w:w="15" w:type="dxa"/>
              <w:left w:w="15" w:type="dxa"/>
              <w:bottom w:w="15" w:type="dxa"/>
              <w:right w:w="15" w:type="dxa"/>
            </w:tcMar>
            <w:vAlign w:val="center"/>
          </w:tcPr>
          <w:p w14:paraId="41A0DDDD">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lang w:val="en-US" w:eastAsia="zh-CN"/>
              </w:rPr>
              <w:t>/</w:t>
            </w:r>
          </w:p>
        </w:tc>
      </w:tr>
      <w:tr w14:paraId="62DD7E8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07" w:hRule="atLeast"/>
          <w:jc w:val="center"/>
        </w:trPr>
        <w:tc>
          <w:tcPr>
            <w:tcW w:w="13988" w:type="dxa"/>
            <w:gridSpan w:val="3"/>
            <w:tcBorders>
              <w:top w:val="single" w:color="000000" w:sz="4" w:space="0"/>
              <w:left w:val="single" w:color="000000" w:sz="4" w:space="0"/>
              <w:bottom w:val="single" w:color="000000" w:sz="4" w:space="0"/>
              <w:right w:val="single" w:color="000000" w:sz="4" w:space="0"/>
            </w:tcBorders>
            <w:noWrap w:val="0"/>
            <w:vAlign w:val="center"/>
          </w:tcPr>
          <w:p w14:paraId="7FADF75C">
            <w:pPr>
              <w:adjustRightInd w:val="0"/>
              <w:snapToGrid w:val="0"/>
              <w:spacing w:line="460" w:lineRule="exact"/>
              <w:jc w:val="center"/>
              <w:rPr>
                <w:rFonts w:hint="default" w:ascii="Times New Roman" w:hAnsi="Times New Roman" w:cs="Times New Roman"/>
                <w:b/>
                <w:kern w:val="0"/>
                <w:sz w:val="28"/>
                <w:szCs w:val="28"/>
              </w:rPr>
            </w:pPr>
            <w:r>
              <w:rPr>
                <w:rFonts w:hint="default" w:ascii="Times New Roman" w:hAnsi="Times New Roman" w:cs="Times New Roman"/>
                <w:b/>
                <w:kern w:val="200"/>
                <w:sz w:val="28"/>
                <w:szCs w:val="28"/>
                <w:lang w:bidi="ar"/>
              </w:rPr>
              <w:t>二、技术和质量保证体系要求</w:t>
            </w:r>
          </w:p>
        </w:tc>
      </w:tr>
      <w:tr w14:paraId="78FBF3A0">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90"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7C1DB797">
            <w:pPr>
              <w:widowControl/>
              <w:adjustRightInd w:val="0"/>
              <w:snapToGrid w:val="0"/>
              <w:spacing w:line="460" w:lineRule="exact"/>
              <w:jc w:val="center"/>
              <w:textAlignment w:val="center"/>
              <w:rPr>
                <w:rFonts w:hint="default" w:ascii="Times New Roman" w:hAnsi="Times New Roman" w:cs="Times New Roman"/>
                <w:b/>
                <w:sz w:val="24"/>
              </w:rPr>
            </w:pPr>
            <w:r>
              <w:rPr>
                <w:rFonts w:hint="default" w:ascii="Times New Roman" w:hAnsi="Times New Roman" w:cs="Times New Roman"/>
                <w:b/>
                <w:kern w:val="0"/>
                <w:sz w:val="24"/>
                <w:lang w:bidi="ar"/>
              </w:rPr>
              <w:t>机构人员</w:t>
            </w: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3DC13642">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1.设立技术和质量管理机构。</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17DD7589">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7DEF4199">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56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44BD32C">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53C28FA1">
            <w:pPr>
              <w:widowControl/>
              <w:adjustRightInd w:val="0"/>
              <w:snapToGrid w:val="0"/>
              <w:spacing w:line="420" w:lineRule="exact"/>
              <w:ind w:left="0" w:leftChars="0" w:firstLine="98" w:firstLineChars="41"/>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2.明确技术和质量管理工作的主管领导、技术和质量管理机构的负责人。技术和质量管理机构负责人应当具备中级及以上测绘专业技术职称。</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tcMar>
              <w:top w:w="15" w:type="dxa"/>
              <w:left w:w="15" w:type="dxa"/>
              <w:bottom w:w="15" w:type="dxa"/>
              <w:right w:w="15" w:type="dxa"/>
            </w:tcMar>
            <w:vAlign w:val="center"/>
          </w:tcPr>
          <w:p w14:paraId="3E8DAF20">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4D53EAC4">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53C2227">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6999AAD3">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3.配备与业务相适应的质检人员。质检人员应当是测绘专业技术人员。</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022ADB33">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56A66D0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655" w:hRule="atLeast"/>
          <w:jc w:val="center"/>
        </w:trPr>
        <w:tc>
          <w:tcPr>
            <w:tcW w:w="1619" w:type="dxa"/>
            <w:vMerge w:val="restart"/>
            <w:tcBorders>
              <w:top w:val="single" w:color="000000" w:sz="4" w:space="0"/>
              <w:left w:val="single" w:color="000000" w:sz="4" w:space="0"/>
              <w:bottom w:val="single" w:color="000000" w:sz="4" w:space="0"/>
              <w:right w:val="single" w:color="000000" w:sz="4" w:space="0"/>
            </w:tcBorders>
            <w:noWrap w:val="0"/>
            <w:vAlign w:val="center"/>
          </w:tcPr>
          <w:p w14:paraId="11A8782A">
            <w:pPr>
              <w:widowControl/>
              <w:adjustRightInd w:val="0"/>
              <w:snapToGrid w:val="0"/>
              <w:spacing w:line="460" w:lineRule="exact"/>
              <w:jc w:val="center"/>
              <w:textAlignment w:val="center"/>
              <w:rPr>
                <w:rFonts w:hint="default" w:ascii="Times New Roman" w:hAnsi="Times New Roman" w:cs="Times New Roman"/>
                <w:b/>
                <w:sz w:val="24"/>
              </w:rPr>
            </w:pPr>
            <w:r>
              <w:rPr>
                <w:rFonts w:hint="default" w:ascii="Times New Roman" w:hAnsi="Times New Roman" w:cs="Times New Roman"/>
                <w:b/>
                <w:kern w:val="0"/>
                <w:sz w:val="24"/>
                <w:lang w:bidi="ar"/>
              </w:rPr>
              <w:t>管理制度</w:t>
            </w: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364676E4">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4.建立健全技术管理制度，明确技术设计、技术处理和技术总结等要求。其中简单、日常性的测绘项目可以制定《作业指导书》。</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vAlign w:val="top"/>
          </w:tcPr>
          <w:p w14:paraId="1BE137A5">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1EC46E9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9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AD7884">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top"/>
          </w:tcPr>
          <w:p w14:paraId="7B7572B5">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5.建立健全质量检查管理制度，明确过程检查、最终检查、质量评定、检查记录和检查报告等要求。</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356DD484">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5E0F45D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377"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3B5F6BC">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vAlign w:val="center"/>
          </w:tcPr>
          <w:p w14:paraId="7D832289">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6.建立健全人员培训与岗位管理制度，明确岗位职责、岗前培训考核、继续教育等要求。</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vAlign w:val="center"/>
          </w:tcPr>
          <w:p w14:paraId="255952A0">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7F5A1FC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12" w:hRule="atLeast"/>
          <w:jc w:val="center"/>
        </w:trPr>
        <w:tc>
          <w:tcPr>
            <w:tcW w:w="16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E051F9">
            <w:pPr>
              <w:rPr>
                <w:rFonts w:hint="default" w:ascii="Times New Roman" w:hAnsi="Times New Roman" w:cs="Times New Roman"/>
                <w:sz w:val="20"/>
                <w:szCs w:val="20"/>
              </w:rPr>
            </w:pP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784047A4">
            <w:pPr>
              <w:widowControl/>
              <w:adjustRightInd w:val="0"/>
              <w:snapToGrid w:val="0"/>
              <w:spacing w:line="42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7.建立健全测绘仪器设备检定、校准管理制度，明确测绘仪器设备的检定、校准、日常管理等要求。</w:t>
            </w:r>
          </w:p>
        </w:tc>
        <w:tc>
          <w:tcPr>
            <w:tcW w:w="1886" w:type="dxa"/>
            <w:tcBorders>
              <w:top w:val="single" w:color="000000" w:sz="4" w:space="0"/>
              <w:left w:val="single" w:color="auto" w:sz="4" w:space="0"/>
              <w:bottom w:val="single" w:color="000000" w:sz="4" w:space="0"/>
              <w:right w:val="single" w:color="000000" w:sz="4" w:space="0"/>
            </w:tcBorders>
            <w:shd w:val="clear" w:color="auto" w:fill="auto"/>
            <w:noWrap w:val="0"/>
            <w:tcMar>
              <w:top w:w="15" w:type="dxa"/>
              <w:left w:w="15" w:type="dxa"/>
              <w:bottom w:w="15" w:type="dxa"/>
              <w:right w:w="15" w:type="dxa"/>
            </w:tcMar>
            <w:vAlign w:val="center"/>
          </w:tcPr>
          <w:p w14:paraId="3D439EAA">
            <w:pPr>
              <w:widowControl/>
              <w:adjustRightInd w:val="0"/>
              <w:snapToGrid w:val="0"/>
              <w:spacing w:line="420" w:lineRule="exact"/>
              <w:jc w:val="center"/>
              <w:textAlignment w:val="center"/>
              <w:rPr>
                <w:rFonts w:hint="default" w:ascii="宋体" w:hAnsi="宋体" w:eastAsia="宋体" w:cs="仿宋_GB2312"/>
                <w:kern w:val="2"/>
                <w:sz w:val="24"/>
                <w:szCs w:val="22"/>
                <w:lang w:val="en-US" w:eastAsia="zh-CN" w:bidi="ar-SA"/>
              </w:rPr>
            </w:pPr>
            <w:r>
              <w:rPr>
                <w:rFonts w:hint="eastAsia" w:ascii="宋体" w:hAnsi="宋体" w:cs="仿宋_GB2312"/>
                <w:sz w:val="24"/>
              </w:rPr>
              <w:t>符合</w:t>
            </w:r>
          </w:p>
        </w:tc>
      </w:tr>
      <w:tr w14:paraId="34F8B6C6">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cantSplit/>
          <w:trHeight w:val="422" w:hRule="atLeast"/>
          <w:jc w:val="center"/>
        </w:trPr>
        <w:tc>
          <w:tcPr>
            <w:tcW w:w="1619" w:type="dxa"/>
            <w:tcBorders>
              <w:top w:val="single" w:color="000000" w:sz="4" w:space="0"/>
              <w:left w:val="single" w:color="000000" w:sz="4" w:space="0"/>
              <w:bottom w:val="single" w:color="000000" w:sz="4" w:space="0"/>
              <w:right w:val="single" w:color="000000" w:sz="4" w:space="0"/>
            </w:tcBorders>
            <w:noWrap w:val="0"/>
            <w:tcMar>
              <w:top w:w="15" w:type="dxa"/>
              <w:left w:w="15" w:type="dxa"/>
              <w:bottom w:w="15" w:type="dxa"/>
              <w:right w:w="15" w:type="dxa"/>
            </w:tcMar>
            <w:vAlign w:val="center"/>
          </w:tcPr>
          <w:p w14:paraId="6159F500">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default" w:ascii="Times New Roman" w:hAnsi="Times New Roman" w:cs="Times New Roman"/>
                <w:b/>
                <w:kern w:val="0"/>
                <w:sz w:val="24"/>
                <w:lang w:bidi="ar"/>
              </w:rPr>
              <w:t>其他</w:t>
            </w:r>
          </w:p>
        </w:tc>
        <w:tc>
          <w:tcPr>
            <w:tcW w:w="10483" w:type="dxa"/>
            <w:tcBorders>
              <w:top w:val="single" w:color="000000" w:sz="4" w:space="0"/>
              <w:left w:val="single" w:color="000000" w:sz="4" w:space="0"/>
              <w:bottom w:val="single" w:color="000000" w:sz="4" w:space="0"/>
              <w:right w:val="single" w:color="auto" w:sz="4" w:space="0"/>
            </w:tcBorders>
            <w:noWrap w:val="0"/>
            <w:tcMar>
              <w:top w:w="15" w:type="dxa"/>
              <w:left w:w="15" w:type="dxa"/>
              <w:bottom w:w="15" w:type="dxa"/>
              <w:right w:w="15" w:type="dxa"/>
            </w:tcMar>
            <w:vAlign w:val="center"/>
          </w:tcPr>
          <w:p w14:paraId="2ABAA219">
            <w:pPr>
              <w:widowControl/>
              <w:adjustRightInd w:val="0"/>
              <w:snapToGrid w:val="0"/>
              <w:spacing w:line="420" w:lineRule="exact"/>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测绘技术和质量保证体系应当遵守法律法规规章等有关规定。</w:t>
            </w:r>
          </w:p>
        </w:tc>
        <w:tc>
          <w:tcPr>
            <w:tcW w:w="1886" w:type="dxa"/>
            <w:tcBorders>
              <w:top w:val="single" w:color="000000" w:sz="4" w:space="0"/>
              <w:left w:val="single" w:color="auto" w:sz="4" w:space="0"/>
              <w:bottom w:val="single" w:color="000000" w:sz="4" w:space="0"/>
              <w:right w:val="single" w:color="000000" w:sz="4" w:space="0"/>
            </w:tcBorders>
            <w:noWrap w:val="0"/>
            <w:tcMar>
              <w:top w:w="15" w:type="dxa"/>
              <w:left w:w="15" w:type="dxa"/>
              <w:bottom w:w="15" w:type="dxa"/>
              <w:right w:w="15" w:type="dxa"/>
            </w:tcMar>
            <w:vAlign w:val="center"/>
          </w:tcPr>
          <w:p w14:paraId="778DF55B">
            <w:pPr>
              <w:widowControl/>
              <w:adjustRightInd w:val="0"/>
              <w:snapToGrid w:val="0"/>
              <w:spacing w:line="460" w:lineRule="exact"/>
              <w:jc w:val="center"/>
              <w:textAlignment w:val="center"/>
              <w:rPr>
                <w:rFonts w:hint="default" w:ascii="Times New Roman" w:hAnsi="Times New Roman" w:cs="Times New Roman"/>
                <w:bCs/>
                <w:kern w:val="0"/>
                <w:sz w:val="24"/>
              </w:rPr>
            </w:pPr>
            <w:r>
              <w:rPr>
                <w:rFonts w:hint="eastAsia" w:ascii="宋体" w:hAnsi="宋体" w:cs="仿宋_GB2312"/>
                <w:sz w:val="24"/>
              </w:rPr>
              <w:t>符合</w:t>
            </w:r>
          </w:p>
        </w:tc>
      </w:tr>
      <w:tr w14:paraId="5E8AE70B">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10" w:hRule="atLeast"/>
          <w:jc w:val="center"/>
        </w:trPr>
        <w:tc>
          <w:tcPr>
            <w:tcW w:w="13988" w:type="dxa"/>
            <w:gridSpan w:val="3"/>
            <w:tcBorders>
              <w:top w:val="single" w:color="000000" w:sz="4" w:space="0"/>
              <w:left w:val="single" w:color="000000" w:sz="4" w:space="0"/>
              <w:bottom w:val="single" w:color="auto" w:sz="4" w:space="0"/>
              <w:right w:val="single" w:color="000000" w:sz="4" w:space="0"/>
            </w:tcBorders>
            <w:noWrap w:val="0"/>
            <w:vAlign w:val="center"/>
          </w:tcPr>
          <w:p w14:paraId="745A81A1">
            <w:pPr>
              <w:widowControl/>
              <w:adjustRightInd w:val="0"/>
              <w:snapToGrid w:val="0"/>
              <w:spacing w:line="500" w:lineRule="exact"/>
              <w:jc w:val="center"/>
              <w:textAlignment w:val="center"/>
              <w:rPr>
                <w:rFonts w:hint="default" w:ascii="Times New Roman" w:hAnsi="Times New Roman" w:cs="Times New Roman"/>
                <w:b/>
                <w:kern w:val="0"/>
                <w:sz w:val="28"/>
                <w:szCs w:val="28"/>
              </w:rPr>
            </w:pPr>
            <w:r>
              <w:rPr>
                <w:rFonts w:hint="default" w:ascii="Times New Roman" w:hAnsi="Times New Roman" w:cs="Times New Roman"/>
                <w:b/>
                <w:kern w:val="200"/>
                <w:sz w:val="28"/>
                <w:szCs w:val="28"/>
                <w:lang w:bidi="ar"/>
              </w:rPr>
              <w:t>三、测绘成果和资料档案管理制度要求</w:t>
            </w:r>
          </w:p>
        </w:tc>
      </w:tr>
      <w:tr w14:paraId="4821565E">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40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7F88B751">
            <w:pPr>
              <w:widowControl/>
              <w:adjustRightInd w:val="0"/>
              <w:snapToGrid w:val="0"/>
              <w:spacing w:line="500" w:lineRule="exact"/>
              <w:jc w:val="center"/>
              <w:textAlignment w:val="center"/>
              <w:rPr>
                <w:rFonts w:hint="default" w:ascii="Times New Roman" w:hAnsi="Times New Roman" w:cs="Times New Roman"/>
                <w:b/>
                <w:kern w:val="0"/>
                <w:sz w:val="24"/>
              </w:rPr>
            </w:pPr>
            <w:r>
              <w:rPr>
                <w:rFonts w:hint="default" w:ascii="Times New Roman" w:hAnsi="Times New Roman" w:cs="Times New Roman"/>
                <w:b/>
                <w:kern w:val="0"/>
                <w:sz w:val="24"/>
                <w:lang w:bidi="ar"/>
              </w:rPr>
              <w:t>机构人员</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6521A003">
            <w:pPr>
              <w:widowControl/>
              <w:adjustRightInd w:val="0"/>
              <w:snapToGrid w:val="0"/>
              <w:spacing w:line="500" w:lineRule="exact"/>
              <w:jc w:val="left"/>
              <w:textAlignment w:val="center"/>
              <w:rPr>
                <w:rFonts w:hint="default" w:ascii="Times New Roman" w:hAnsi="Times New Roman" w:cs="Times New Roman"/>
                <w:kern w:val="0"/>
                <w:sz w:val="24"/>
              </w:rPr>
            </w:pPr>
            <w:r>
              <w:rPr>
                <w:rFonts w:hint="default" w:ascii="Times New Roman" w:hAnsi="Times New Roman" w:cs="Times New Roman"/>
                <w:kern w:val="0"/>
                <w:sz w:val="24"/>
                <w:lang w:bidi="ar"/>
              </w:rPr>
              <w:t>1.设立测绘成果和资料档案管理机构。</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44D83F69">
            <w:pPr>
              <w:widowControl/>
              <w:adjustRightInd w:val="0"/>
              <w:snapToGrid w:val="0"/>
              <w:spacing w:line="500" w:lineRule="exact"/>
              <w:jc w:val="center"/>
              <w:textAlignment w:val="center"/>
              <w:rPr>
                <w:rFonts w:hint="default" w:ascii="Times New Roman" w:hAnsi="Times New Roman" w:cs="Times New Roman"/>
                <w:kern w:val="0"/>
                <w:sz w:val="24"/>
              </w:rPr>
            </w:pPr>
            <w:r>
              <w:rPr>
                <w:rFonts w:hint="eastAsia" w:ascii="宋体" w:hAnsi="宋体" w:cs="仿宋_GB2312"/>
                <w:sz w:val="24"/>
              </w:rPr>
              <w:t>符合</w:t>
            </w:r>
          </w:p>
        </w:tc>
      </w:tr>
      <w:tr w14:paraId="04657D6C">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44487BCF">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vAlign w:val="top"/>
          </w:tcPr>
          <w:p w14:paraId="4AE4B107">
            <w:pPr>
              <w:widowControl/>
              <w:adjustRightInd w:val="0"/>
              <w:snapToGrid w:val="0"/>
              <w:spacing w:line="500" w:lineRule="exact"/>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2.明确测绘成果和资料档案管理工作的主管领导、工作人员及岗位职责。</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77FD350C">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宋体" w:hAnsi="宋体" w:cs="仿宋_GB2312"/>
                <w:sz w:val="24"/>
              </w:rPr>
              <w:t>符合</w:t>
            </w:r>
          </w:p>
        </w:tc>
      </w:tr>
      <w:tr w14:paraId="1185481D">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90"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vAlign w:val="center"/>
          </w:tcPr>
          <w:p w14:paraId="49501D9F">
            <w:pPr>
              <w:widowControl/>
              <w:adjustRightInd w:val="0"/>
              <w:snapToGrid w:val="0"/>
              <w:spacing w:line="500" w:lineRule="exact"/>
              <w:jc w:val="center"/>
              <w:textAlignment w:val="center"/>
              <w:rPr>
                <w:rFonts w:hint="default" w:ascii="Times New Roman" w:hAnsi="Times New Roman" w:cs="Times New Roman"/>
                <w:b/>
                <w:sz w:val="24"/>
              </w:rPr>
            </w:pPr>
            <w:r>
              <w:rPr>
                <w:rFonts w:hint="default" w:ascii="Times New Roman" w:hAnsi="Times New Roman" w:cs="Times New Roman"/>
                <w:b/>
                <w:kern w:val="0"/>
                <w:sz w:val="24"/>
                <w:lang w:bidi="ar"/>
              </w:rPr>
              <w:t>管理制度</w:t>
            </w:r>
          </w:p>
        </w:tc>
        <w:tc>
          <w:tcPr>
            <w:tcW w:w="10483" w:type="dxa"/>
            <w:tcBorders>
              <w:top w:val="single" w:color="auto" w:sz="4" w:space="0"/>
              <w:left w:val="single" w:color="auto" w:sz="4" w:space="0"/>
              <w:bottom w:val="single" w:color="auto" w:sz="4" w:space="0"/>
              <w:right w:val="single" w:color="auto" w:sz="4" w:space="0"/>
            </w:tcBorders>
            <w:noWrap w:val="0"/>
            <w:vAlign w:val="top"/>
          </w:tcPr>
          <w:p w14:paraId="75CCE045">
            <w:pPr>
              <w:widowControl/>
              <w:adjustRightInd w:val="0"/>
              <w:snapToGrid w:val="0"/>
              <w:spacing w:line="500" w:lineRule="exact"/>
              <w:textAlignment w:val="center"/>
              <w:rPr>
                <w:rFonts w:hint="default" w:ascii="Times New Roman" w:hAnsi="Times New Roman" w:cs="Times New Roman"/>
                <w:sz w:val="24"/>
              </w:rPr>
            </w:pPr>
            <w:r>
              <w:rPr>
                <w:rFonts w:hint="default" w:ascii="Times New Roman" w:hAnsi="Times New Roman" w:cs="Times New Roman"/>
                <w:kern w:val="0"/>
                <w:sz w:val="24"/>
                <w:lang w:bidi="ar"/>
              </w:rPr>
              <w:t>3.建立健全测绘成果和资料档案管理制度，明确测绘成果接收、整理、保管、使用、销毁以及建立台账等管理要求。</w:t>
            </w:r>
          </w:p>
        </w:tc>
        <w:tc>
          <w:tcPr>
            <w:tcW w:w="1886" w:type="dxa"/>
            <w:tcBorders>
              <w:top w:val="single" w:color="auto" w:sz="4" w:space="0"/>
              <w:left w:val="single" w:color="auto" w:sz="4" w:space="0"/>
              <w:bottom w:val="single" w:color="auto" w:sz="4" w:space="0"/>
              <w:right w:val="single" w:color="auto" w:sz="4" w:space="0"/>
            </w:tcBorders>
            <w:noWrap w:val="0"/>
            <w:vAlign w:val="top"/>
          </w:tcPr>
          <w:p w14:paraId="3EA11040">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宋体" w:hAnsi="宋体" w:cs="仿宋_GB2312"/>
                <w:sz w:val="24"/>
              </w:rPr>
              <w:t>符合</w:t>
            </w:r>
          </w:p>
        </w:tc>
      </w:tr>
      <w:tr w14:paraId="05921AB7">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34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vAlign w:val="center"/>
          </w:tcPr>
          <w:p w14:paraId="03ACC7B7">
            <w:pPr>
              <w:rPr>
                <w:rFonts w:hint="default" w:ascii="Times New Roman" w:hAnsi="Times New Roman" w:cs="Times New Roman"/>
                <w:sz w:val="20"/>
                <w:szCs w:val="20"/>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252288D8">
            <w:pPr>
              <w:widowControl/>
              <w:adjustRightInd w:val="0"/>
              <w:snapToGrid w:val="0"/>
              <w:spacing w:line="500" w:lineRule="exact"/>
              <w:ind w:left="0" w:leftChars="0" w:firstLine="79" w:firstLineChars="33"/>
              <w:jc w:val="left"/>
              <w:textAlignment w:val="center"/>
              <w:rPr>
                <w:rFonts w:hint="default" w:ascii="Times New Roman" w:hAnsi="Times New Roman" w:cs="Times New Roman"/>
                <w:sz w:val="24"/>
              </w:rPr>
            </w:pPr>
            <w:r>
              <w:rPr>
                <w:rFonts w:hint="default" w:ascii="Times New Roman" w:hAnsi="Times New Roman" w:cs="Times New Roman"/>
                <w:kern w:val="0"/>
                <w:sz w:val="24"/>
                <w:lang w:bidi="ar"/>
              </w:rPr>
              <w:t>4.建立健全测绘成果和资料档案信息化管理的安全保护制度。</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33255020">
            <w:pPr>
              <w:adjustRightInd w:val="0"/>
              <w:snapToGrid w:val="0"/>
              <w:spacing w:line="500" w:lineRule="exact"/>
              <w:jc w:val="center"/>
              <w:textAlignment w:val="center"/>
              <w:rPr>
                <w:rFonts w:hint="default" w:ascii="Times New Roman" w:hAnsi="Times New Roman" w:cs="Times New Roman"/>
                <w:sz w:val="24"/>
              </w:rPr>
            </w:pPr>
            <w:r>
              <w:rPr>
                <w:rFonts w:hint="eastAsia" w:ascii="宋体" w:hAnsi="宋体" w:cs="仿宋_GB2312"/>
                <w:sz w:val="24"/>
              </w:rPr>
              <w:t>符合</w:t>
            </w:r>
          </w:p>
        </w:tc>
      </w:tr>
      <w:tr w14:paraId="06E7C888">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675" w:hRule="atLeast"/>
          <w:jc w:val="center"/>
        </w:trPr>
        <w:tc>
          <w:tcPr>
            <w:tcW w:w="1619" w:type="dxa"/>
            <w:vMerge w:val="restart"/>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6C5A55">
            <w:pPr>
              <w:widowControl/>
              <w:adjustRightInd w:val="0"/>
              <w:snapToGrid w:val="0"/>
              <w:spacing w:line="500" w:lineRule="exact"/>
              <w:jc w:val="center"/>
              <w:textAlignment w:val="center"/>
              <w:rPr>
                <w:rFonts w:hint="default" w:ascii="Times New Roman" w:hAnsi="Times New Roman" w:cs="Times New Roman"/>
                <w:kern w:val="0"/>
                <w:sz w:val="24"/>
                <w:lang w:bidi="ar"/>
              </w:rPr>
            </w:pPr>
            <w:r>
              <w:rPr>
                <w:rFonts w:hint="default" w:ascii="Times New Roman" w:hAnsi="Times New Roman" w:cs="Times New Roman"/>
                <w:b/>
                <w:kern w:val="0"/>
                <w:sz w:val="24"/>
                <w:lang w:bidi="ar"/>
              </w:rPr>
              <w:t>设施设备</w:t>
            </w: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78A2E58E">
            <w:pPr>
              <w:widowControl/>
              <w:adjustRightInd w:val="0"/>
              <w:snapToGrid w:val="0"/>
              <w:spacing w:line="500" w:lineRule="exact"/>
              <w:ind w:left="0" w:leftChars="0" w:firstLine="79" w:firstLineChars="33"/>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5.有专门的测绘成果和资料档案库房，具备防盗、防火、防潮、防光、防尘、防磁、防有害生物和污染等安全措施。</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17A75F2A">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宋体" w:hAnsi="宋体" w:cs="仿宋_GB2312"/>
                <w:sz w:val="24"/>
              </w:rPr>
              <w:t>符合</w:t>
            </w:r>
          </w:p>
        </w:tc>
      </w:tr>
      <w:tr w14:paraId="08C661C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190" w:hRule="atLeast"/>
          <w:jc w:val="center"/>
        </w:trPr>
        <w:tc>
          <w:tcPr>
            <w:tcW w:w="1619" w:type="dxa"/>
            <w:vMerge w:val="continue"/>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6CFCE653">
            <w:pPr>
              <w:widowControl/>
              <w:adjustRightInd w:val="0"/>
              <w:snapToGrid w:val="0"/>
              <w:spacing w:line="500" w:lineRule="exact"/>
              <w:jc w:val="left"/>
              <w:textAlignment w:val="center"/>
              <w:rPr>
                <w:rFonts w:hint="default" w:ascii="Times New Roman" w:hAnsi="Times New Roman" w:cs="Times New Roman"/>
                <w:kern w:val="0"/>
                <w:sz w:val="24"/>
                <w:lang w:bidi="ar"/>
              </w:rPr>
            </w:pPr>
          </w:p>
        </w:tc>
        <w:tc>
          <w:tcPr>
            <w:tcW w:w="10483"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E048664">
            <w:pPr>
              <w:widowControl/>
              <w:adjustRightInd w:val="0"/>
              <w:snapToGrid w:val="0"/>
              <w:spacing w:line="500" w:lineRule="exact"/>
              <w:ind w:left="0" w:leftChars="0" w:firstLine="60" w:firstLineChars="25"/>
              <w:jc w:val="left"/>
              <w:textAlignment w:val="center"/>
              <w:rPr>
                <w:rFonts w:hint="default" w:ascii="Times New Roman" w:hAnsi="Times New Roman" w:cs="Times New Roman"/>
                <w:kern w:val="0"/>
                <w:sz w:val="24"/>
                <w:lang w:bidi="ar"/>
              </w:rPr>
            </w:pPr>
            <w:r>
              <w:rPr>
                <w:rFonts w:hint="default" w:ascii="Times New Roman" w:hAnsi="Times New Roman" w:cs="Times New Roman"/>
                <w:kern w:val="0"/>
                <w:sz w:val="24"/>
                <w:lang w:bidi="ar"/>
              </w:rPr>
              <w:t>6.配有与业务相适应的测绘成果和资料档案专用柜架、专用数据存储设备。</w:t>
            </w:r>
          </w:p>
        </w:tc>
        <w:tc>
          <w:tcPr>
            <w:tcW w:w="1886" w:type="dxa"/>
            <w:tcBorders>
              <w:top w:val="single" w:color="auto" w:sz="4" w:space="0"/>
              <w:left w:val="single" w:color="auto" w:sz="4" w:space="0"/>
              <w:bottom w:val="single" w:color="auto" w:sz="4" w:space="0"/>
              <w:right w:val="single" w:color="auto" w:sz="4" w:space="0"/>
            </w:tcBorders>
            <w:noWrap w:val="0"/>
            <w:tcMar>
              <w:top w:w="15" w:type="dxa"/>
              <w:left w:w="15" w:type="dxa"/>
              <w:bottom w:w="15" w:type="dxa"/>
              <w:right w:w="15" w:type="dxa"/>
            </w:tcMar>
            <w:vAlign w:val="center"/>
          </w:tcPr>
          <w:p w14:paraId="4D1C3089">
            <w:pPr>
              <w:widowControl/>
              <w:adjustRightInd w:val="0"/>
              <w:snapToGrid w:val="0"/>
              <w:spacing w:line="500" w:lineRule="exact"/>
              <w:jc w:val="center"/>
              <w:textAlignment w:val="center"/>
              <w:rPr>
                <w:rFonts w:hint="default" w:ascii="Times New Roman" w:hAnsi="Times New Roman" w:cs="Times New Roman"/>
                <w:sz w:val="24"/>
              </w:rPr>
            </w:pPr>
            <w:r>
              <w:rPr>
                <w:rFonts w:hint="eastAsia" w:ascii="宋体" w:hAnsi="宋体" w:cs="仿宋_GB2312"/>
                <w:sz w:val="24"/>
              </w:rPr>
              <w:t>符合</w:t>
            </w:r>
          </w:p>
        </w:tc>
      </w:tr>
      <w:tr w14:paraId="66BDCB0A">
        <w:tblPrEx>
          <w:tblBorders>
            <w:top w:val="single" w:color="auto" w:sz="36" w:space="0"/>
            <w:left w:val="single" w:color="auto" w:sz="36" w:space="0"/>
            <w:bottom w:val="single" w:color="auto" w:sz="36" w:space="0"/>
            <w:right w:val="single" w:color="auto" w:sz="36" w:space="0"/>
            <w:insideH w:val="single" w:color="auto" w:sz="36" w:space="0"/>
            <w:insideV w:val="single" w:color="auto" w:sz="36" w:space="0"/>
          </w:tblBorders>
          <w:tblCellMar>
            <w:top w:w="0" w:type="dxa"/>
            <w:left w:w="108" w:type="dxa"/>
            <w:bottom w:w="0" w:type="dxa"/>
            <w:right w:w="108" w:type="dxa"/>
          </w:tblCellMar>
        </w:tblPrEx>
        <w:trPr>
          <w:trHeight w:val="567" w:hRule="atLeast"/>
          <w:jc w:val="center"/>
        </w:trPr>
        <w:tc>
          <w:tcPr>
            <w:tcW w:w="1619" w:type="dxa"/>
            <w:tcBorders>
              <w:top w:val="single" w:color="auto" w:sz="4" w:space="0"/>
              <w:left w:val="single" w:color="auto" w:sz="4" w:space="0"/>
              <w:bottom w:val="single" w:color="auto" w:sz="4" w:space="0"/>
              <w:right w:val="single" w:color="auto" w:sz="4" w:space="0"/>
            </w:tcBorders>
            <w:noWrap w:val="0"/>
            <w:vAlign w:val="center"/>
          </w:tcPr>
          <w:p w14:paraId="5AFA8A03">
            <w:pPr>
              <w:spacing w:line="500" w:lineRule="exact"/>
              <w:jc w:val="center"/>
              <w:rPr>
                <w:rFonts w:hint="default" w:ascii="Times New Roman" w:hAnsi="Times New Roman" w:cs="Times New Roman"/>
                <w:kern w:val="0"/>
                <w:sz w:val="24"/>
              </w:rPr>
            </w:pPr>
            <w:r>
              <w:rPr>
                <w:rFonts w:hint="default" w:ascii="Times New Roman" w:hAnsi="Times New Roman" w:cs="Times New Roman"/>
                <w:b/>
                <w:kern w:val="0"/>
                <w:sz w:val="24"/>
                <w:lang w:bidi="ar"/>
              </w:rPr>
              <w:t>其他</w:t>
            </w:r>
          </w:p>
        </w:tc>
        <w:tc>
          <w:tcPr>
            <w:tcW w:w="10483" w:type="dxa"/>
            <w:tcBorders>
              <w:top w:val="single" w:color="auto" w:sz="4" w:space="0"/>
              <w:left w:val="single" w:color="auto" w:sz="4" w:space="0"/>
              <w:bottom w:val="single" w:color="auto" w:sz="4" w:space="0"/>
              <w:right w:val="single" w:color="auto" w:sz="4" w:space="0"/>
            </w:tcBorders>
            <w:noWrap w:val="0"/>
            <w:vAlign w:val="center"/>
          </w:tcPr>
          <w:p w14:paraId="26403AF7">
            <w:pPr>
              <w:spacing w:line="500" w:lineRule="exact"/>
              <w:rPr>
                <w:rFonts w:hint="default" w:ascii="Times New Roman" w:hAnsi="Times New Roman" w:cs="Times New Roman"/>
                <w:kern w:val="0"/>
                <w:sz w:val="24"/>
              </w:rPr>
            </w:pPr>
            <w:r>
              <w:rPr>
                <w:rFonts w:hint="default" w:ascii="Times New Roman" w:hAnsi="Times New Roman" w:cs="Times New Roman"/>
                <w:kern w:val="0"/>
                <w:sz w:val="24"/>
                <w:lang w:bidi="ar"/>
              </w:rPr>
              <w:t>测绘成果和资料档案管理应当</w:t>
            </w:r>
            <w:r>
              <w:rPr>
                <w:rFonts w:hint="default" w:ascii="Times New Roman" w:hAnsi="Times New Roman" w:cs="Times New Roman"/>
                <w:bCs/>
                <w:kern w:val="0"/>
                <w:sz w:val="24"/>
                <w:lang w:bidi="ar"/>
              </w:rPr>
              <w:t>遵守法律法规规章等</w:t>
            </w:r>
            <w:r>
              <w:rPr>
                <w:rFonts w:hint="default" w:ascii="Times New Roman" w:hAnsi="Times New Roman" w:cs="Times New Roman"/>
                <w:kern w:val="0"/>
                <w:sz w:val="24"/>
                <w:lang w:bidi="ar"/>
              </w:rPr>
              <w:t>有关</w:t>
            </w:r>
            <w:r>
              <w:rPr>
                <w:rFonts w:hint="default" w:ascii="Times New Roman" w:hAnsi="Times New Roman" w:cs="Times New Roman"/>
                <w:bCs/>
                <w:kern w:val="0"/>
                <w:sz w:val="24"/>
                <w:lang w:bidi="ar"/>
              </w:rPr>
              <w:t>规定。</w:t>
            </w:r>
          </w:p>
        </w:tc>
        <w:tc>
          <w:tcPr>
            <w:tcW w:w="1886" w:type="dxa"/>
            <w:tcBorders>
              <w:top w:val="single" w:color="auto" w:sz="4" w:space="0"/>
              <w:left w:val="single" w:color="auto" w:sz="4" w:space="0"/>
              <w:bottom w:val="single" w:color="auto" w:sz="4" w:space="0"/>
              <w:right w:val="single" w:color="auto" w:sz="4" w:space="0"/>
            </w:tcBorders>
            <w:noWrap w:val="0"/>
            <w:vAlign w:val="center"/>
          </w:tcPr>
          <w:p w14:paraId="3F352BB4">
            <w:pPr>
              <w:spacing w:line="500" w:lineRule="exact"/>
              <w:jc w:val="center"/>
              <w:rPr>
                <w:rFonts w:hint="default" w:ascii="Times New Roman" w:hAnsi="Times New Roman" w:cs="Times New Roman"/>
                <w:kern w:val="0"/>
                <w:sz w:val="24"/>
              </w:rPr>
            </w:pPr>
            <w:r>
              <w:rPr>
                <w:rFonts w:hint="eastAsia" w:ascii="宋体" w:hAnsi="宋体" w:cs="仿宋_GB2312"/>
                <w:sz w:val="24"/>
              </w:rPr>
              <w:t>符合</w:t>
            </w:r>
          </w:p>
        </w:tc>
      </w:tr>
    </w:tbl>
    <w:p w14:paraId="773A5032">
      <w:pPr>
        <w:rPr>
          <w:rFonts w:hint="default" w:ascii="Times New Roman" w:hAnsi="Times New Roman" w:cs="Times New Roman"/>
        </w:rPr>
      </w:pPr>
    </w:p>
    <w:sectPr>
      <w:headerReference r:id="rId3" w:type="default"/>
      <w:footerReference r:id="rId4"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4B4FC149-509B-465C-A0CA-B5FD50F5B1C1}"/>
  </w:font>
  <w:font w:name="方正小标宋简体">
    <w:panose1 w:val="03000509000000000000"/>
    <w:charset w:val="86"/>
    <w:family w:val="auto"/>
    <w:pitch w:val="default"/>
    <w:sig w:usb0="00000001" w:usb1="080E0000" w:usb2="00000000" w:usb3="00000000" w:csb0="00040000" w:csb1="00000000"/>
    <w:embedRegular r:id="rId2" w:fontKey="{3E13AA70-8178-4598-A9D4-A1046D5BF5C4}"/>
  </w:font>
  <w:font w:name="仿宋_GB2312">
    <w:panose1 w:val="02010609030101010101"/>
    <w:charset w:val="86"/>
    <w:family w:val="modern"/>
    <w:pitch w:val="default"/>
    <w:sig w:usb0="00000001" w:usb1="080E0000" w:usb2="00000000" w:usb3="00000000" w:csb0="00040000" w:csb1="00000000"/>
    <w:embedRegular r:id="rId3" w:fontKey="{92E4438F-B20B-456A-BF1D-017EE7DC678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40B1C">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C61C11">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4C61C11">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CFE10">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E42F1C"/>
    <w:rsid w:val="09371E95"/>
    <w:rsid w:val="0F0151B4"/>
    <w:rsid w:val="0F3F1AA3"/>
    <w:rsid w:val="1715758D"/>
    <w:rsid w:val="1A885764"/>
    <w:rsid w:val="278E3170"/>
    <w:rsid w:val="2EB711FE"/>
    <w:rsid w:val="2EF51D26"/>
    <w:rsid w:val="2F05640D"/>
    <w:rsid w:val="2F4B2E94"/>
    <w:rsid w:val="302D0419"/>
    <w:rsid w:val="359F479A"/>
    <w:rsid w:val="38C17B95"/>
    <w:rsid w:val="3AD86B91"/>
    <w:rsid w:val="3B5C3902"/>
    <w:rsid w:val="3BA174BE"/>
    <w:rsid w:val="3D2118F0"/>
    <w:rsid w:val="40B03CFF"/>
    <w:rsid w:val="4D1070F4"/>
    <w:rsid w:val="539B7E16"/>
    <w:rsid w:val="543C792C"/>
    <w:rsid w:val="56A634F3"/>
    <w:rsid w:val="5A56726E"/>
    <w:rsid w:val="5DDA5CF3"/>
    <w:rsid w:val="6065020A"/>
    <w:rsid w:val="61775374"/>
    <w:rsid w:val="69016322"/>
    <w:rsid w:val="6AD97F5A"/>
    <w:rsid w:val="6B852634"/>
    <w:rsid w:val="6C621DCA"/>
    <w:rsid w:val="6D0D4104"/>
    <w:rsid w:val="6F60446E"/>
    <w:rsid w:val="70E42F1C"/>
    <w:rsid w:val="723F2812"/>
    <w:rsid w:val="73722F12"/>
    <w:rsid w:val="79C11BD2"/>
    <w:rsid w:val="7CCA1972"/>
    <w:rsid w:val="7F4F20F6"/>
    <w:rsid w:val="7F802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character" w:styleId="6">
    <w:name w:val="Hyperlink"/>
    <w:basedOn w:val="5"/>
    <w:qFormat/>
    <w:uiPriority w:val="0"/>
    <w:rPr>
      <w:color w:val="0000FF"/>
      <w:u w:val="single"/>
    </w:rPr>
  </w:style>
  <w:style w:type="character" w:customStyle="1" w:styleId="7">
    <w:name w:val="font01"/>
    <w:basedOn w:val="5"/>
    <w:qFormat/>
    <w:uiPriority w:val="0"/>
    <w:rPr>
      <w:rFonts w:hint="default" w:ascii="Arial" w:hAnsi="Arial" w:cs="Arial"/>
      <w:color w:val="000000"/>
      <w:sz w:val="20"/>
      <w:szCs w:val="20"/>
      <w:u w:val="none"/>
    </w:rPr>
  </w:style>
  <w:style w:type="character" w:customStyle="1" w:styleId="8">
    <w:name w:val="font11"/>
    <w:basedOn w:val="5"/>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2870</Words>
  <Characters>3467</Characters>
  <Lines>0</Lines>
  <Paragraphs>0</Paragraphs>
  <TotalTime>63</TotalTime>
  <ScaleCrop>false</ScaleCrop>
  <LinksUpToDate>false</LinksUpToDate>
  <CharactersWithSpaces>3526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2026-07-16T02:09:00Z</dcterms:created>
  <dc:creator>王豫华</dc:creator>
  <cp:lastModifiedBy>zzZ~</cp:lastModifiedBy>
  <dcterms:modified xsi:type="dcterms:W3CDTF">2026-08-31T02:35:31Z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8DA4A5C56E8C4AFC804E70130F94A159_13</vt:lpwstr>
  </property>
  <property fmtid="{D5CDD505-2E9C-101B-9397-08002B2CF9AE}" pid="4" name="KSOTemplateDocerSaveRecord">
    <vt:lpwstr>eyJoZGlkIjoiYTc2ZGZiNzZiNDVlOGViOWVmM2JhOTY0NGJkNjUyYzgiLCJ1c2VySWQiOiIxOTYwNDI3ODkifQ==</vt:lpwstr>
  </property>
</Properties>
</file>