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E3BB6">
      <w:pPr>
        <w:jc w:val="center"/>
        <w:rPr>
          <w:rFonts w:hint="default" w:ascii="Times New Roman" w:hAnsi="Times New Roman" w:cs="Times New Roman"/>
          <w:b/>
          <w:sz w:val="52"/>
        </w:rPr>
      </w:pPr>
    </w:p>
    <w:p w14:paraId="2FB796E3">
      <w:pPr>
        <w:jc w:val="center"/>
        <w:rPr>
          <w:rFonts w:hint="default" w:ascii="Times New Roman" w:hAnsi="Times New Roman" w:cs="Times New Roman"/>
          <w:b/>
          <w:sz w:val="52"/>
        </w:rPr>
      </w:pPr>
    </w:p>
    <w:p w14:paraId="0AF59F75">
      <w:pPr>
        <w:jc w:val="center"/>
        <w:rPr>
          <w:rFonts w:hint="default" w:ascii="Times New Roman" w:hAnsi="Times New Roman" w:cs="Times New Roman"/>
          <w:b/>
          <w:sz w:val="52"/>
        </w:rPr>
      </w:pPr>
    </w:p>
    <w:p w14:paraId="58DCF02A">
      <w:pPr>
        <w:jc w:val="center"/>
        <w:rPr>
          <w:rFonts w:hint="default" w:ascii="Times New Roman" w:hAnsi="Times New Roman" w:cs="Times New Roman"/>
          <w:b/>
          <w:sz w:val="52"/>
        </w:rPr>
      </w:pPr>
    </w:p>
    <w:p w14:paraId="28F92D20">
      <w:pPr>
        <w:jc w:val="center"/>
        <w:rPr>
          <w:rFonts w:hint="default" w:ascii="Times New Roman" w:hAnsi="Times New Roman" w:cs="Times New Roman"/>
          <w:b/>
          <w:sz w:val="52"/>
        </w:rPr>
      </w:pPr>
    </w:p>
    <w:p w14:paraId="460534A2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default" w:ascii="Times New Roman" w:hAnsi="Times New Roman" w:eastAsia="宋体" w:cs="Times New Roman"/>
          <w:b w:val="0"/>
          <w:bCs/>
          <w:sz w:val="48"/>
          <w:szCs w:val="48"/>
          <w:lang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长江武汉航道局岳阳航道管理处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6B7CEF6A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1FA58CA1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bookmarkStart w:id="0" w:name="_GoBack"/>
      <w:bookmarkEnd w:id="0"/>
    </w:p>
    <w:p w14:paraId="3B6C84E4">
      <w:pPr>
        <w:rPr>
          <w:rFonts w:hint="default" w:ascii="Times New Roman" w:hAnsi="Times New Roman" w:cs="Times New Roman"/>
        </w:rPr>
      </w:pPr>
    </w:p>
    <w:p w14:paraId="1E3FF6CF">
      <w:pPr>
        <w:rPr>
          <w:rFonts w:hint="default" w:ascii="Times New Roman" w:hAnsi="Times New Roman" w:cs="Times New Roman"/>
        </w:rPr>
      </w:pPr>
    </w:p>
    <w:p w14:paraId="0B1A75B6">
      <w:pPr>
        <w:rPr>
          <w:rFonts w:hint="default" w:ascii="Times New Roman" w:hAnsi="Times New Roman" w:cs="Times New Roman"/>
        </w:rPr>
      </w:pPr>
    </w:p>
    <w:p w14:paraId="1B1CFDBA">
      <w:pPr>
        <w:rPr>
          <w:rFonts w:hint="default" w:ascii="Times New Roman" w:hAnsi="Times New Roman" w:cs="Times New Roman"/>
        </w:rPr>
      </w:pPr>
    </w:p>
    <w:p w14:paraId="4FD1A593">
      <w:pPr>
        <w:rPr>
          <w:rFonts w:hint="default" w:ascii="Times New Roman" w:hAnsi="Times New Roman" w:cs="Times New Roman"/>
        </w:rPr>
      </w:pPr>
    </w:p>
    <w:p w14:paraId="70D88DE8">
      <w:pPr>
        <w:jc w:val="center"/>
        <w:rPr>
          <w:rFonts w:hint="default" w:ascii="Times New Roman" w:hAnsi="Times New Roman" w:cs="Times New Roman"/>
          <w:b/>
          <w:sz w:val="36"/>
        </w:rPr>
      </w:pPr>
      <w:r>
        <w:rPr>
          <w:rFonts w:hint="default" w:ascii="Times New Roman" w:hAnsi="Times New Roman" w:cs="Times New Roman"/>
          <w:b/>
          <w:sz w:val="36"/>
          <w:lang w:bidi="ar"/>
        </w:rPr>
        <w:t xml:space="preserve"> </w:t>
      </w:r>
    </w:p>
    <w:p w14:paraId="6A23A2D9">
      <w:pPr>
        <w:rPr>
          <w:rFonts w:hint="default" w:ascii="Times New Roman" w:hAnsi="Times New Roman" w:cs="Times New Roman"/>
          <w:b/>
          <w:sz w:val="36"/>
        </w:rPr>
      </w:pPr>
    </w:p>
    <w:p w14:paraId="0183D61F">
      <w:pPr>
        <w:jc w:val="center"/>
        <w:rPr>
          <w:rFonts w:hint="default" w:ascii="Times New Roman" w:hAnsi="Times New Roman" w:cs="Times New Roman"/>
          <w:b/>
          <w:sz w:val="36"/>
        </w:rPr>
      </w:pPr>
    </w:p>
    <w:p w14:paraId="5CB5B363">
      <w:pPr>
        <w:jc w:val="center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4410BBC0">
      <w:pPr>
        <w:jc w:val="center"/>
        <w:rPr>
          <w:rFonts w:hint="default" w:ascii="Times New Roman" w:hAnsi="Times New Roman" w:cs="Times New Roman"/>
          <w:b/>
          <w:spacing w:val="70"/>
          <w:sz w:val="36"/>
          <w:lang w:bidi="ar"/>
        </w:rPr>
      </w:pPr>
    </w:p>
    <w:p w14:paraId="68418DE2">
      <w:pPr>
        <w:numPr>
          <w:ilvl w:val="0"/>
          <w:numId w:val="1"/>
        </w:numPr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4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exac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长江武汉航道局岳阳航道管理处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事业单位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湖南省岳阳市岳阳楼区城陵矶通海路海事大楼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刘卫东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乙级：工程测量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海洋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测绘、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线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与不动产测绘</w:t>
            </w:r>
          </w:p>
        </w:tc>
      </w:tr>
    </w:tbl>
    <w:p w14:paraId="26B8FDB0">
      <w:pPr>
        <w:rPr>
          <w:rFonts w:hint="default" w:ascii="Times New Roman" w:hAnsi="Times New Roman" w:cs="Times New Roman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D245D3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2B6A3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21"/>
          <w:szCs w:val="21"/>
          <w:lang w:eastAsia="zh-CN" w:bidi="ar"/>
        </w:rPr>
      </w:pPr>
      <w:r>
        <w:rPr>
          <w:rFonts w:hint="default" w:ascii="Times New Roman" w:hAnsi="Times New Roman" w:cs="Times New Roman"/>
          <w:lang w:bidi="ar"/>
        </w:rPr>
        <w:br w:type="textWrapping"/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商德盛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853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118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6E00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E61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051E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AE06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3942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4EF2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胡思航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9DA3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DA71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04224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3C52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FA3E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9ABC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A2AB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B8C6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4A1F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4287633">
      <w:pPr>
        <w:rPr>
          <w:rFonts w:hint="default" w:ascii="Times New Roman" w:hAnsi="Times New Roman" w:cs="Times New Roman"/>
        </w:rPr>
      </w:pPr>
    </w:p>
    <w:p w14:paraId="3C80C795">
      <w:pPr>
        <w:rPr>
          <w:rFonts w:hint="default" w:ascii="Times New Roman" w:hAnsi="Times New Roman" w:cs="Times New Roman"/>
        </w:rPr>
      </w:pPr>
    </w:p>
    <w:p w14:paraId="2648CC7D">
      <w:pPr>
        <w:rPr>
          <w:rFonts w:hint="default" w:ascii="Times New Roman" w:hAnsi="Times New Roman" w:cs="Times New Roman"/>
        </w:rPr>
      </w:pPr>
    </w:p>
    <w:p w14:paraId="7C94B235">
      <w:pPr>
        <w:rPr>
          <w:rFonts w:hint="default" w:ascii="Times New Roman" w:hAnsi="Times New Roman" w:cs="Times New Roman"/>
        </w:rPr>
      </w:pPr>
    </w:p>
    <w:p w14:paraId="3868328E">
      <w:pPr>
        <w:rPr>
          <w:rFonts w:hint="default" w:ascii="Times New Roman" w:hAnsi="Times New Roman" w:cs="Times New Roman"/>
        </w:rPr>
      </w:pPr>
    </w:p>
    <w:p w14:paraId="24711FCD">
      <w:pPr>
        <w:rPr>
          <w:rFonts w:hint="default" w:ascii="Times New Roman" w:hAnsi="Times New Roman" w:cs="Times New Roman"/>
        </w:rPr>
      </w:pPr>
    </w:p>
    <w:p w14:paraId="7BCD49EA">
      <w:pPr>
        <w:rPr>
          <w:rFonts w:hint="default" w:ascii="Times New Roman" w:hAnsi="Times New Roman" w:cs="Times New Roman"/>
        </w:rPr>
      </w:pPr>
    </w:p>
    <w:p w14:paraId="60C14C09">
      <w:pPr>
        <w:rPr>
          <w:rFonts w:hint="default" w:ascii="Times New Roman" w:hAnsi="Times New Roman" w:cs="Times New Roman"/>
        </w:rPr>
      </w:pPr>
    </w:p>
    <w:p w14:paraId="4E62E510">
      <w:pPr>
        <w:rPr>
          <w:rFonts w:hint="default" w:ascii="Times New Roman" w:hAnsi="Times New Roman" w:cs="Times New Roman"/>
        </w:rPr>
      </w:pPr>
    </w:p>
    <w:p w14:paraId="5060FCB4">
      <w:pPr>
        <w:rPr>
          <w:rFonts w:hint="default" w:ascii="Times New Roman" w:hAnsi="Times New Roman" w:cs="Times New Roman"/>
        </w:rPr>
      </w:pPr>
    </w:p>
    <w:p w14:paraId="3C85DD5E">
      <w:pPr>
        <w:rPr>
          <w:rFonts w:hint="default" w:ascii="Times New Roman" w:hAnsi="Times New Roman" w:cs="Times New Roman"/>
        </w:rPr>
      </w:pPr>
    </w:p>
    <w:p w14:paraId="70B4D57E">
      <w:pPr>
        <w:rPr>
          <w:rFonts w:hint="default" w:ascii="Times New Roman" w:hAnsi="Times New Roman" w:cs="Times New Roman"/>
        </w:rPr>
      </w:pPr>
    </w:p>
    <w:p w14:paraId="54140859">
      <w:pPr>
        <w:rPr>
          <w:rFonts w:hint="default" w:ascii="Times New Roman" w:hAnsi="Times New Roman" w:cs="Times New Roman"/>
        </w:rPr>
      </w:pPr>
    </w:p>
    <w:p w14:paraId="78D07126">
      <w:pPr>
        <w:rPr>
          <w:rFonts w:hint="default" w:ascii="Times New Roman" w:hAnsi="Times New Roman" w:cs="Times New Roman"/>
        </w:rPr>
      </w:pPr>
    </w:p>
    <w:p w14:paraId="0AE44518">
      <w:pPr>
        <w:rPr>
          <w:rFonts w:hint="default" w:ascii="Times New Roman" w:hAnsi="Times New Roman" w:cs="Times New Roman"/>
        </w:rPr>
      </w:pPr>
    </w:p>
    <w:p w14:paraId="51F930D7">
      <w:pPr>
        <w:rPr>
          <w:rFonts w:hint="default"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测绘专业初级技术人员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支君豪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李洁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464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1C67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5E2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蒋沛晨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055E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A403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DC4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A9A5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BAB1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691B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向洋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2A470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C4C0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1037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E76F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773F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4C044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汪成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8F32A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A35E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17DA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7530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9DEC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7C9A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陈博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32369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8A64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0011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7404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D1BE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16FF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鲍鑫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13210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2DAC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3926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EC55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A52A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54DF4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马晓琪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E76A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DCF8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F334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7EEBCB60">
      <w:pPr>
        <w:rPr>
          <w:rFonts w:hint="default" w:ascii="Times New Roman" w:hAnsi="Times New Roman" w:cs="Times New Roman"/>
        </w:rPr>
      </w:pPr>
    </w:p>
    <w:p w14:paraId="11386BB7">
      <w:pPr>
        <w:rPr>
          <w:rFonts w:hint="default" w:ascii="Times New Roman" w:hAnsi="Times New Roman" w:cs="Times New Roman"/>
        </w:rPr>
      </w:pPr>
    </w:p>
    <w:p w14:paraId="36D4D737">
      <w:pPr>
        <w:rPr>
          <w:rFonts w:hint="default" w:ascii="Times New Roman" w:hAnsi="Times New Roman" w:cs="Times New Roman"/>
        </w:rPr>
      </w:pPr>
    </w:p>
    <w:p w14:paraId="0CB51B24">
      <w:pPr>
        <w:rPr>
          <w:rFonts w:hint="default" w:ascii="Times New Roman" w:hAnsi="Times New Roman" w:cs="Times New Roman"/>
        </w:rPr>
      </w:pPr>
    </w:p>
    <w:p w14:paraId="47B8D4A1">
      <w:pPr>
        <w:rPr>
          <w:rFonts w:hint="default" w:ascii="Times New Roman" w:hAnsi="Times New Roman" w:cs="Times New Roman"/>
        </w:rPr>
      </w:pPr>
    </w:p>
    <w:p w14:paraId="7A318BB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华测i93Pro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华测X6-BD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中海达k20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华测i70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87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7717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DD9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南方NTS-362R10U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76BD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00E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0D3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572F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测深仪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08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海祥海洋ES20PRO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5A74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C647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FEF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254C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3088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天宝dini03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03A7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6BFF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9E07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CCF6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164A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尼康LAsER1200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2F04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0B164C29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7D8E86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bidi="ar"/>
        </w:rPr>
        <w:br w:type="page"/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4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2143"/>
        <w:gridCol w:w="3019"/>
        <w:gridCol w:w="2130"/>
        <w:gridCol w:w="2110"/>
        <w:gridCol w:w="2220"/>
        <w:gridCol w:w="2055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90" w:hRule="atLeast"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岳阳港道仁矶通用码头测量服务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道仁矶通用码头水下地形测量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5.0000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2022.05.18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武汉汇源科技咨询有限公司</w:t>
            </w: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华能岳阳电厂燃料部码头、锚地、取排水口地形测量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岳阳华能码头水下地形测量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25.0000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2023.10.10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华能湖南岳阳发电有限公司</w:t>
            </w: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915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86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华容铁水联运基地储备码头查验测量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94C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华容铁水联运基地储备码头水下地形测量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2A00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98D5A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15.0000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342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2024.01.30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A400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湖南福镕建材销售有限公司</w:t>
            </w:r>
          </w:p>
        </w:tc>
      </w:tr>
      <w:tr w14:paraId="4D30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D19A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35A6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国家能源集团湖南公司岳阳电厂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2*1000MW工程取水口水下地形测量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A125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国家能源集团湖南公司岳阳电厂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2*1000MW工程取水口水下地形测量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16D1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D91CB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10.0000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20F7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2024.12.15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E6CD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湖南福镕建材销售有限公司</w:t>
            </w:r>
          </w:p>
        </w:tc>
      </w:tr>
      <w:tr w14:paraId="70B48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ED62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9693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荆州港洪湖港务有限公司荆州港洪湖新堤港区综合码头工程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1#-2#泊位查验测量合同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88FC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洪湖新堤港区综合码头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水下地形测量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ABEC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E766E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10.0000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8DCF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2025.01.14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59114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武汉市博文佳咨询有限公司</w:t>
            </w:r>
          </w:p>
        </w:tc>
      </w:tr>
    </w:tbl>
    <w:p w14:paraId="77F10365">
      <w:pPr>
        <w:rPr>
          <w:rFonts w:hint="default" w:ascii="Times New Roman" w:hAnsi="Times New Roman" w:cs="Times New Roman"/>
        </w:rPr>
      </w:pPr>
    </w:p>
    <w:p w14:paraId="392212B8">
      <w:pPr>
        <w:rPr>
          <w:rFonts w:hint="default" w:ascii="Times New Roman" w:hAnsi="Times New Roman" w:cs="Times New Roman"/>
          <w:b/>
          <w:sz w:val="44"/>
          <w:szCs w:val="44"/>
          <w:lang w:bidi="ar"/>
        </w:rPr>
      </w:pPr>
      <w:r>
        <w:rPr>
          <w:rFonts w:hint="default" w:ascii="Times New Roman" w:hAnsi="Times New Roman" w:cs="Times New Roman"/>
          <w:b/>
          <w:sz w:val="44"/>
          <w:szCs w:val="44"/>
          <w:lang w:bidi="ar"/>
        </w:rPr>
        <w:br w:type="page"/>
      </w:r>
    </w:p>
    <w:p w14:paraId="4512F4DC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4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66C42461"/>
    <w:sectPr>
      <w:footerReference r:id="rId3" w:type="default"/>
      <w:pgSz w:w="16838" w:h="11906" w:orient="landscape"/>
      <w:pgMar w:top="1463" w:right="1440" w:bottom="1463" w:left="144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D8188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65BD3D"/>
    <w:multiLevelType w:val="singleLevel"/>
    <w:tmpl w:val="4F65BD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00000000"/>
    <w:rsid w:val="010E0A9E"/>
    <w:rsid w:val="01906042"/>
    <w:rsid w:val="18BC5F12"/>
    <w:rsid w:val="1CE86334"/>
    <w:rsid w:val="1DE313DB"/>
    <w:rsid w:val="1F3177BA"/>
    <w:rsid w:val="20D6510A"/>
    <w:rsid w:val="2D6700EE"/>
    <w:rsid w:val="2E634E3C"/>
    <w:rsid w:val="315F1835"/>
    <w:rsid w:val="34207E00"/>
    <w:rsid w:val="3DCD059E"/>
    <w:rsid w:val="4012322F"/>
    <w:rsid w:val="49A81A17"/>
    <w:rsid w:val="5010017C"/>
    <w:rsid w:val="531C6FD2"/>
    <w:rsid w:val="57D04F5B"/>
    <w:rsid w:val="5F231EDA"/>
    <w:rsid w:val="62484D38"/>
    <w:rsid w:val="6445562D"/>
    <w:rsid w:val="647E710B"/>
    <w:rsid w:val="6A79289D"/>
    <w:rsid w:val="6B6E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2215</Words>
  <Characters>2430</Characters>
  <Lines>0</Lines>
  <Paragraphs>0</Paragraphs>
  <TotalTime>0</TotalTime>
  <ScaleCrop>false</ScaleCrop>
  <LinksUpToDate>false</LinksUpToDate>
  <CharactersWithSpaces>2435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2026-07-29T17:20:00Z</dcterms:created>
  <dc:creator>Administrator</dc:creator>
  <cp:lastModifiedBy>zzZ~</cp:lastModifiedBy>
  <dcterms:modified xsi:type="dcterms:W3CDTF">2026-09-07T02:19:59Z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eyJoZGlkIjoiYTc2ZGZiNzZiNDVlOGViOWVmM2JhOTY0NGJkNjUyYzgiLCJ1c2VySWQiOiIxOTYwNDI3ODkifQ==</vt:lpwstr>
  </property>
  <property fmtid="{D5CDD505-2E9C-101B-9397-08002B2CF9AE}" pid="4" name="ICV">
    <vt:lpwstr>8DAB40C269A5411091F35337E754335E_13</vt:lpwstr>
  </property>
</Properties>
</file>