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3868BF85">
      <w:pPr>
        <w:jc w:val="both"/>
        <w:rPr>
          <w:rFonts w:hint="eastAsia" w:ascii="方正小标宋简体" w:hAnsi="方正小标宋简体" w:eastAsia="方正小标宋简体" w:cs="方正小标宋简体"/>
          <w:b w:val="0"/>
          <w:bCs/>
          <w:sz w:val="48"/>
          <w:szCs w:val="48"/>
          <w:u w:val="single"/>
          <w:lang w:val="en-US" w:eastAsia="zh-CN" w:bidi="ar"/>
        </w:rPr>
      </w:pPr>
    </w:p>
    <w:p w14:paraId="07D22C6A">
      <w:pPr>
        <w:jc w:val="both"/>
        <w:rPr>
          <w:rFonts w:hint="eastAsia" w:ascii="方正小标宋简体" w:hAnsi="方正小标宋简体" w:eastAsia="方正小标宋简体" w:cs="方正小标宋简体"/>
          <w:b w:val="0"/>
          <w:bCs/>
          <w:sz w:val="48"/>
          <w:szCs w:val="48"/>
          <w:u w:val="single"/>
          <w:lang w:val="en-US" w:eastAsia="zh-CN" w:bidi="ar"/>
        </w:rPr>
      </w:pPr>
    </w:p>
    <w:p w14:paraId="12317CC2">
      <w:pPr>
        <w:jc w:val="both"/>
        <w:rPr>
          <w:rFonts w:hint="eastAsia" w:ascii="方正小标宋简体" w:hAnsi="方正小标宋简体" w:eastAsia="方正小标宋简体" w:cs="方正小标宋简体"/>
          <w:b w:val="0"/>
          <w:bCs/>
          <w:sz w:val="48"/>
          <w:szCs w:val="48"/>
          <w:u w:val="single"/>
          <w:lang w:val="en-US" w:eastAsia="zh-CN" w:bidi="ar"/>
        </w:rPr>
      </w:pPr>
    </w:p>
    <w:p w14:paraId="7531E324">
      <w:pPr>
        <w:ind w:firstLine="960" w:firstLineChars="200"/>
        <w:jc w:val="center"/>
        <w:rPr>
          <w:rFonts w:hint="eastAsia" w:ascii="方正小标宋简体" w:hAnsi="方正小标宋简体" w:eastAsia="方正小标宋简体" w:cs="方正小标宋简体"/>
          <w:b w:val="0"/>
          <w:bCs/>
          <w:sz w:val="48"/>
          <w:szCs w:val="48"/>
          <w:lang w:bidi="ar"/>
        </w:rPr>
      </w:pPr>
      <w:r>
        <w:rPr>
          <w:rFonts w:hint="eastAsia" w:ascii="方正小标宋简体" w:hAnsi="方正小标宋简体" w:eastAsia="方正小标宋简体" w:cs="方正小标宋简体"/>
          <w:b w:val="0"/>
          <w:bCs/>
          <w:sz w:val="48"/>
          <w:szCs w:val="48"/>
          <w:u w:val="single"/>
          <w:lang w:val="en-US" w:eastAsia="zh-CN" w:bidi="ar"/>
        </w:rPr>
        <w:t xml:space="preserve">  永州冠英勘测设计有限公司  </w:t>
      </w:r>
      <w:r>
        <w:rPr>
          <w:rFonts w:hint="eastAsia" w:ascii="方正小标宋简体" w:hAnsi="方正小标宋简体" w:eastAsia="方正小标宋简体" w:cs="方正小标宋简体"/>
          <w:b w:val="0"/>
          <w:bCs/>
          <w:sz w:val="48"/>
          <w:szCs w:val="48"/>
          <w:lang w:bidi="ar"/>
        </w:rPr>
        <w:t>测绘资质</w:t>
      </w:r>
      <w:r>
        <w:rPr>
          <w:rFonts w:hint="eastAsia" w:ascii="方正小标宋简体" w:hAnsi="方正小标宋简体" w:eastAsia="方正小标宋简体" w:cs="方正小标宋简体"/>
          <w:b w:val="0"/>
          <w:bCs/>
          <w:sz w:val="48"/>
          <w:szCs w:val="48"/>
          <w:lang w:eastAsia="zh-CN" w:bidi="ar"/>
        </w:rPr>
        <w:t>证书延续申请</w:t>
      </w:r>
      <w:r>
        <w:rPr>
          <w:rFonts w:hint="eastAsia" w:ascii="方正小标宋简体" w:hAnsi="方正小标宋简体" w:eastAsia="方正小标宋简体" w:cs="方正小标宋简体"/>
          <w:b w:val="0"/>
          <w:bCs/>
          <w:sz w:val="48"/>
          <w:szCs w:val="48"/>
          <w:lang w:bidi="ar"/>
        </w:rPr>
        <w:t>主要信息公开表</w:t>
      </w:r>
    </w:p>
    <w:p w14:paraId="3665A875">
      <w:pPr>
        <w:jc w:val="center"/>
        <w:rPr>
          <w:rFonts w:hint="default" w:ascii="Times New Roman" w:hAnsi="Times New Roman" w:cs="Times New Roman"/>
          <w:b w:val="0"/>
          <w:bCs/>
          <w:sz w:val="36"/>
          <w:szCs w:val="36"/>
        </w:rPr>
      </w:pPr>
      <w:r>
        <w:rPr>
          <w:rFonts w:hint="default" w:ascii="Times New Roman" w:hAnsi="Times New Roman" w:cs="Times New Roman"/>
          <w:b w:val="0"/>
          <w:bCs/>
          <w:sz w:val="36"/>
          <w:szCs w:val="36"/>
          <w:lang w:bidi="ar"/>
        </w:rPr>
        <w:t>（</w:t>
      </w:r>
      <w:r>
        <w:rPr>
          <w:rFonts w:hint="default" w:ascii="Times New Roman" w:hAnsi="Times New Roman" w:cs="Times New Roman"/>
          <w:b w:val="0"/>
          <w:bCs/>
          <w:sz w:val="36"/>
          <w:szCs w:val="36"/>
          <w:lang w:eastAsia="zh-CN" w:bidi="ar"/>
        </w:rPr>
        <w:t>仅填写非涉密信息</w:t>
      </w:r>
      <w:r>
        <w:rPr>
          <w:rFonts w:hint="default" w:ascii="Times New Roman" w:hAnsi="Times New Roman" w:cs="Times New Roman"/>
          <w:b w:val="0"/>
          <w:bCs/>
          <w:sz w:val="36"/>
          <w:szCs w:val="36"/>
          <w:lang w:bidi="ar"/>
        </w:rPr>
        <w:t>）</w:t>
      </w:r>
    </w:p>
    <w:p w14:paraId="755E3BF8">
      <w:pPr>
        <w:rPr>
          <w:rFonts w:hint="default" w:ascii="Times New Roman" w:hAnsi="Times New Roman" w:cs="Times New Roman"/>
        </w:rPr>
      </w:pPr>
    </w:p>
    <w:p w14:paraId="3E8EE1E1">
      <w:pPr>
        <w:rPr>
          <w:rFonts w:hint="default" w:ascii="Times New Roman" w:hAnsi="Times New Roman" w:cs="Times New Roman"/>
        </w:rPr>
      </w:pPr>
    </w:p>
    <w:p w14:paraId="4B3B76EC">
      <w:pPr>
        <w:rPr>
          <w:rFonts w:hint="default" w:ascii="Times New Roman" w:hAnsi="Times New Roman" w:cs="Times New Roman"/>
        </w:rPr>
      </w:pPr>
    </w:p>
    <w:p w14:paraId="04DC1D34">
      <w:pPr>
        <w:rPr>
          <w:rFonts w:hint="default" w:ascii="Times New Roman" w:hAnsi="Times New Roman" w:cs="Times New Roman"/>
        </w:rPr>
      </w:pPr>
    </w:p>
    <w:p w14:paraId="0EED55EF">
      <w:pPr>
        <w:rPr>
          <w:rFonts w:hint="default" w:ascii="Times New Roman" w:hAnsi="Times New Roman" w:cs="Times New Roman"/>
        </w:rPr>
      </w:pPr>
    </w:p>
    <w:p w14:paraId="7F055745">
      <w:pPr>
        <w:jc w:val="both"/>
        <w:rPr>
          <w:rFonts w:hint="default" w:ascii="Times New Roman" w:hAnsi="Times New Roman" w:cs="Times New Roman"/>
          <w:b/>
          <w:spacing w:val="70"/>
          <w:sz w:val="36"/>
          <w:lang w:bidi="ar"/>
        </w:rPr>
        <w:sectPr>
          <w:pgSz w:w="16838" w:h="11906" w:orient="landscape"/>
          <w:pgMar w:top="1463" w:right="1440" w:bottom="1463" w:left="1440" w:header="851" w:footer="992" w:gutter="0"/>
          <w:pgNumType w:fmt="decimal"/>
          <w:cols w:space="0" w:num="1"/>
          <w:titlePg/>
          <w:rtlGutter w:val="0"/>
          <w:docGrid w:type="lines" w:linePitch="320" w:charSpace="0"/>
        </w:sectPr>
      </w:pPr>
    </w:p>
    <w:p w14:paraId="4D0FC9BB">
      <w:pPr>
        <w:numPr>
          <w:ilvl w:val="0"/>
          <w:numId w:val="0"/>
        </w:numPr>
        <w:tabs>
          <w:tab w:val="left" w:pos="3372"/>
          <w:tab w:val="center" w:pos="7399"/>
        </w:tabs>
        <w:jc w:val="center"/>
        <w:rPr>
          <w:rFonts w:hint="default" w:ascii="方正小标宋_GBK" w:hAnsi="方正小标宋_GBK" w:eastAsia="方正小标宋_GBK" w:cs="方正小标宋_GBK"/>
          <w:b w:val="0"/>
          <w:bCs w:val="0"/>
          <w:sz w:val="36"/>
          <w:szCs w:val="36"/>
          <w:lang w:bidi="ar"/>
        </w:rPr>
      </w:pPr>
      <w:r>
        <w:rPr>
          <w:rFonts w:hint="eastAsia" w:ascii="方正小标宋_GBK" w:hAnsi="方正小标宋_GBK" w:eastAsia="方正小标宋_GBK" w:cs="方正小标宋_GBK"/>
          <w:b w:val="0"/>
          <w:bCs w:val="0"/>
          <w:sz w:val="36"/>
          <w:szCs w:val="36"/>
          <w:lang w:val="en-US" w:eastAsia="zh-CN" w:bidi="ar"/>
        </w:rPr>
        <w:t>一、</w:t>
      </w:r>
      <w:r>
        <w:rPr>
          <w:rFonts w:hint="eastAsia" w:ascii="方正小标宋_GBK" w:hAnsi="方正小标宋_GBK" w:eastAsia="方正小标宋_GBK" w:cs="方正小标宋_GBK"/>
          <w:b w:val="0"/>
          <w:bCs w:val="0"/>
          <w:sz w:val="36"/>
          <w:szCs w:val="36"/>
          <w:lang w:bidi="ar"/>
        </w:rPr>
        <w:t>单位基本情况及所申请</w:t>
      </w:r>
      <w:r>
        <w:rPr>
          <w:rFonts w:hint="eastAsia" w:ascii="方正小标宋_GBK" w:hAnsi="方正小标宋_GBK" w:eastAsia="方正小标宋_GBK" w:cs="方正小标宋_GBK"/>
          <w:b w:val="0"/>
          <w:bCs w:val="0"/>
          <w:sz w:val="36"/>
          <w:szCs w:val="36"/>
          <w:lang w:eastAsia="zh-CN" w:bidi="ar"/>
        </w:rPr>
        <w:t>延续</w:t>
      </w:r>
      <w:r>
        <w:rPr>
          <w:rFonts w:hint="eastAsia" w:ascii="方正小标宋_GBK" w:hAnsi="方正小标宋_GBK" w:eastAsia="方正小标宋_GBK" w:cs="方正小标宋_GBK"/>
          <w:b w:val="0"/>
          <w:bCs w:val="0"/>
          <w:sz w:val="36"/>
          <w:szCs w:val="36"/>
          <w:lang w:bidi="ar"/>
        </w:rPr>
        <w:t>资质等级类别</w:t>
      </w:r>
    </w:p>
    <w:tbl>
      <w:tblPr>
        <w:tblStyle w:val="4"/>
        <w:tblW w:w="14445"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2556"/>
        <w:gridCol w:w="11889"/>
      </w:tblGrid>
      <w:tr w14:paraId="4A4FB54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67" w:hRule="atLeast"/>
        </w:trPr>
        <w:tc>
          <w:tcPr>
            <w:tcW w:w="2556" w:type="dxa"/>
            <w:tcBorders>
              <w:top w:val="single" w:color="auto" w:sz="4" w:space="0"/>
              <w:left w:val="single" w:color="auto" w:sz="4" w:space="0"/>
              <w:bottom w:val="single" w:color="auto" w:sz="4" w:space="0"/>
              <w:right w:val="single" w:color="auto" w:sz="4" w:space="0"/>
            </w:tcBorders>
            <w:noWrap w:val="0"/>
            <w:vAlign w:val="center"/>
          </w:tcPr>
          <w:p w14:paraId="6F893BAE">
            <w:pPr>
              <w:jc w:val="center"/>
              <w:rPr>
                <w:rFonts w:hint="eastAsia" w:ascii="黑体" w:hAnsi="黑体" w:eastAsia="黑体" w:cs="黑体"/>
                <w:b w:val="0"/>
                <w:bCs/>
                <w:sz w:val="24"/>
                <w:szCs w:val="24"/>
              </w:rPr>
            </w:pPr>
            <w:r>
              <w:rPr>
                <w:rFonts w:hint="eastAsia" w:ascii="黑体" w:hAnsi="黑体" w:eastAsia="黑体" w:cs="黑体"/>
                <w:b w:val="0"/>
                <w:bCs/>
                <w:sz w:val="24"/>
                <w:szCs w:val="24"/>
                <w:lang w:bidi="ar"/>
              </w:rPr>
              <w:t>单位名称</w:t>
            </w:r>
          </w:p>
        </w:tc>
        <w:tc>
          <w:tcPr>
            <w:tcW w:w="11889" w:type="dxa"/>
            <w:tcBorders>
              <w:top w:val="single" w:color="auto" w:sz="4" w:space="0"/>
              <w:left w:val="single" w:color="auto" w:sz="4" w:space="0"/>
              <w:bottom w:val="single" w:color="auto" w:sz="4" w:space="0"/>
              <w:right w:val="single" w:color="auto" w:sz="4" w:space="0"/>
            </w:tcBorders>
            <w:noWrap w:val="0"/>
            <w:vAlign w:val="center"/>
          </w:tcPr>
          <w:p w14:paraId="1F4A9A94">
            <w:pPr>
              <w:jc w:val="center"/>
              <w:rPr>
                <w:rFonts w:hint="eastAsia" w:ascii="宋体" w:hAnsi="宋体" w:eastAsia="宋体" w:cs="宋体"/>
                <w:sz w:val="24"/>
                <w:szCs w:val="24"/>
              </w:rPr>
            </w:pPr>
            <w:r>
              <w:rPr>
                <w:rFonts w:hint="eastAsia" w:ascii="宋体" w:hAnsi="宋体" w:cs="宋体"/>
                <w:sz w:val="24"/>
                <w:szCs w:val="24"/>
                <w:lang w:eastAsia="zh-CN"/>
              </w:rPr>
              <w:t>永州冠英勘测设计有限公司</w:t>
            </w:r>
          </w:p>
        </w:tc>
      </w:tr>
      <w:tr w14:paraId="1D1B98F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67" w:hRule="atLeast"/>
        </w:trPr>
        <w:tc>
          <w:tcPr>
            <w:tcW w:w="2556" w:type="dxa"/>
            <w:tcBorders>
              <w:top w:val="single" w:color="auto" w:sz="4" w:space="0"/>
              <w:left w:val="single" w:color="auto" w:sz="4" w:space="0"/>
              <w:bottom w:val="single" w:color="auto" w:sz="4" w:space="0"/>
              <w:right w:val="single" w:color="auto" w:sz="4" w:space="0"/>
            </w:tcBorders>
            <w:noWrap w:val="0"/>
            <w:vAlign w:val="center"/>
          </w:tcPr>
          <w:p w14:paraId="6E5A51AA">
            <w:pPr>
              <w:jc w:val="center"/>
              <w:rPr>
                <w:rFonts w:hint="eastAsia" w:ascii="黑体" w:hAnsi="黑体" w:eastAsia="黑体" w:cs="黑体"/>
                <w:b w:val="0"/>
                <w:bCs/>
                <w:sz w:val="24"/>
                <w:szCs w:val="24"/>
              </w:rPr>
            </w:pPr>
            <w:r>
              <w:rPr>
                <w:rFonts w:hint="eastAsia" w:ascii="黑体" w:hAnsi="黑体" w:eastAsia="黑体" w:cs="黑体"/>
                <w:b w:val="0"/>
                <w:bCs/>
                <w:sz w:val="24"/>
                <w:szCs w:val="24"/>
                <w:lang w:bidi="ar"/>
              </w:rPr>
              <w:t>单位性质</w:t>
            </w:r>
          </w:p>
        </w:tc>
        <w:tc>
          <w:tcPr>
            <w:tcW w:w="11889" w:type="dxa"/>
            <w:tcBorders>
              <w:top w:val="single" w:color="auto" w:sz="4" w:space="0"/>
              <w:left w:val="single" w:color="auto" w:sz="4" w:space="0"/>
              <w:bottom w:val="single" w:color="auto" w:sz="4" w:space="0"/>
              <w:right w:val="single" w:color="auto" w:sz="4" w:space="0"/>
            </w:tcBorders>
            <w:noWrap w:val="0"/>
            <w:vAlign w:val="center"/>
          </w:tcPr>
          <w:p w14:paraId="6AC8BF48">
            <w:pPr>
              <w:jc w:val="center"/>
              <w:rPr>
                <w:rFonts w:hint="eastAsia" w:ascii="宋体" w:hAnsi="宋体" w:eastAsia="宋体" w:cs="宋体"/>
                <w:sz w:val="24"/>
                <w:szCs w:val="24"/>
                <w:lang w:val="en-US" w:eastAsia="zh-CN"/>
              </w:rPr>
            </w:pPr>
            <w:r>
              <w:rPr>
                <w:rFonts w:hint="eastAsia" w:ascii="宋体" w:hAnsi="宋体" w:cs="宋体"/>
                <w:sz w:val="24"/>
                <w:szCs w:val="24"/>
                <w:lang w:val="en-US" w:eastAsia="zh-CN"/>
              </w:rPr>
              <w:t>民营企业</w:t>
            </w:r>
          </w:p>
        </w:tc>
      </w:tr>
      <w:tr w14:paraId="09C4055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67" w:hRule="atLeast"/>
        </w:trPr>
        <w:tc>
          <w:tcPr>
            <w:tcW w:w="2556" w:type="dxa"/>
            <w:tcBorders>
              <w:top w:val="single" w:color="auto" w:sz="4" w:space="0"/>
              <w:left w:val="single" w:color="auto" w:sz="4" w:space="0"/>
              <w:bottom w:val="single" w:color="auto" w:sz="4" w:space="0"/>
              <w:right w:val="single" w:color="auto" w:sz="4" w:space="0"/>
            </w:tcBorders>
            <w:noWrap w:val="0"/>
            <w:vAlign w:val="center"/>
          </w:tcPr>
          <w:p w14:paraId="36DACB40">
            <w:pPr>
              <w:jc w:val="center"/>
              <w:rPr>
                <w:rFonts w:hint="eastAsia" w:ascii="黑体" w:hAnsi="黑体" w:eastAsia="黑体" w:cs="黑体"/>
                <w:b w:val="0"/>
                <w:bCs/>
                <w:sz w:val="24"/>
                <w:szCs w:val="24"/>
              </w:rPr>
            </w:pPr>
            <w:r>
              <w:rPr>
                <w:rFonts w:hint="eastAsia" w:ascii="黑体" w:hAnsi="黑体" w:eastAsia="黑体" w:cs="黑体"/>
                <w:b w:val="0"/>
                <w:bCs/>
                <w:sz w:val="24"/>
                <w:szCs w:val="24"/>
                <w:lang w:bidi="ar"/>
              </w:rPr>
              <w:t>注册地址</w:t>
            </w:r>
          </w:p>
        </w:tc>
        <w:tc>
          <w:tcPr>
            <w:tcW w:w="11889" w:type="dxa"/>
            <w:tcBorders>
              <w:top w:val="single" w:color="auto" w:sz="4" w:space="0"/>
              <w:left w:val="single" w:color="auto" w:sz="4" w:space="0"/>
              <w:bottom w:val="single" w:color="auto" w:sz="4" w:space="0"/>
              <w:right w:val="single" w:color="auto" w:sz="4" w:space="0"/>
            </w:tcBorders>
            <w:noWrap w:val="0"/>
            <w:vAlign w:val="center"/>
          </w:tcPr>
          <w:p w14:paraId="6AC6C1A7">
            <w:pPr>
              <w:jc w:val="center"/>
              <w:rPr>
                <w:rFonts w:hint="eastAsia" w:ascii="宋体" w:hAnsi="宋体" w:eastAsia="宋体" w:cs="宋体"/>
                <w:sz w:val="24"/>
                <w:szCs w:val="24"/>
                <w:lang w:val="en-US" w:eastAsia="zh-CN"/>
              </w:rPr>
            </w:pPr>
            <w:r>
              <w:rPr>
                <w:rFonts w:hint="eastAsia" w:ascii="宋体" w:hAnsi="宋体" w:cs="宋体"/>
                <w:sz w:val="24"/>
                <w:szCs w:val="24"/>
                <w:lang w:val="en-US" w:eastAsia="zh-CN"/>
              </w:rPr>
              <w:t>湖南省永州市经济开发区电子产业园内（长丰大道旁）F0525号</w:t>
            </w:r>
          </w:p>
        </w:tc>
      </w:tr>
      <w:tr w14:paraId="18837AE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67" w:hRule="atLeast"/>
        </w:trPr>
        <w:tc>
          <w:tcPr>
            <w:tcW w:w="2556" w:type="dxa"/>
            <w:tcBorders>
              <w:top w:val="single" w:color="auto" w:sz="4" w:space="0"/>
              <w:left w:val="single" w:color="auto" w:sz="4" w:space="0"/>
              <w:bottom w:val="single" w:color="auto" w:sz="4" w:space="0"/>
              <w:right w:val="single" w:color="auto" w:sz="4" w:space="0"/>
            </w:tcBorders>
            <w:noWrap w:val="0"/>
            <w:vAlign w:val="center"/>
          </w:tcPr>
          <w:p w14:paraId="0AD81215">
            <w:pPr>
              <w:jc w:val="center"/>
              <w:rPr>
                <w:rFonts w:hint="eastAsia" w:ascii="黑体" w:hAnsi="黑体" w:eastAsia="黑体" w:cs="黑体"/>
                <w:b w:val="0"/>
                <w:bCs/>
                <w:sz w:val="24"/>
                <w:szCs w:val="24"/>
              </w:rPr>
            </w:pPr>
            <w:r>
              <w:rPr>
                <w:rFonts w:hint="eastAsia" w:ascii="黑体" w:hAnsi="黑体" w:eastAsia="黑体" w:cs="黑体"/>
                <w:b w:val="0"/>
                <w:bCs/>
                <w:sz w:val="24"/>
                <w:szCs w:val="24"/>
                <w:lang w:bidi="ar"/>
              </w:rPr>
              <w:t>法定代表人</w:t>
            </w:r>
          </w:p>
        </w:tc>
        <w:tc>
          <w:tcPr>
            <w:tcW w:w="11889" w:type="dxa"/>
            <w:tcBorders>
              <w:top w:val="single" w:color="auto" w:sz="4" w:space="0"/>
              <w:left w:val="single" w:color="auto" w:sz="4" w:space="0"/>
              <w:bottom w:val="single" w:color="auto" w:sz="4" w:space="0"/>
              <w:right w:val="single" w:color="auto" w:sz="4" w:space="0"/>
            </w:tcBorders>
            <w:noWrap w:val="0"/>
            <w:vAlign w:val="center"/>
          </w:tcPr>
          <w:p w14:paraId="76A16126">
            <w:pPr>
              <w:jc w:val="center"/>
              <w:rPr>
                <w:rFonts w:hint="eastAsia" w:ascii="宋体" w:hAnsi="宋体" w:eastAsia="宋体" w:cs="宋体"/>
                <w:sz w:val="24"/>
                <w:szCs w:val="24"/>
                <w:lang w:val="en-US" w:eastAsia="zh-CN"/>
              </w:rPr>
            </w:pPr>
            <w:r>
              <w:rPr>
                <w:rFonts w:hint="eastAsia" w:ascii="宋体" w:hAnsi="宋体" w:cs="宋体"/>
                <w:sz w:val="24"/>
                <w:szCs w:val="24"/>
                <w:lang w:val="en-US" w:eastAsia="zh-CN"/>
              </w:rPr>
              <w:t>张松云</w:t>
            </w:r>
          </w:p>
        </w:tc>
      </w:tr>
      <w:tr w14:paraId="1B195F3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67" w:hRule="atLeast"/>
        </w:trPr>
        <w:tc>
          <w:tcPr>
            <w:tcW w:w="2556" w:type="dxa"/>
            <w:tcBorders>
              <w:top w:val="single" w:color="auto" w:sz="4" w:space="0"/>
              <w:left w:val="single" w:color="auto" w:sz="4" w:space="0"/>
              <w:bottom w:val="single" w:color="auto" w:sz="4" w:space="0"/>
              <w:right w:val="single" w:color="auto" w:sz="4" w:space="0"/>
            </w:tcBorders>
            <w:noWrap w:val="0"/>
            <w:vAlign w:val="center"/>
          </w:tcPr>
          <w:p w14:paraId="51C0B73B">
            <w:pPr>
              <w:jc w:val="center"/>
              <w:rPr>
                <w:rFonts w:hint="eastAsia" w:ascii="黑体" w:hAnsi="黑体" w:eastAsia="黑体" w:cs="黑体"/>
                <w:b w:val="0"/>
                <w:bCs/>
                <w:sz w:val="24"/>
                <w:szCs w:val="24"/>
              </w:rPr>
            </w:pPr>
            <w:r>
              <w:rPr>
                <w:rFonts w:hint="eastAsia" w:ascii="黑体" w:hAnsi="黑体" w:eastAsia="黑体" w:cs="黑体"/>
                <w:b w:val="0"/>
                <w:bCs/>
                <w:sz w:val="24"/>
                <w:szCs w:val="24"/>
                <w:lang w:bidi="ar"/>
              </w:rPr>
              <w:t>资质等级类别</w:t>
            </w:r>
          </w:p>
        </w:tc>
        <w:tc>
          <w:tcPr>
            <w:tcW w:w="11889" w:type="dxa"/>
            <w:tcBorders>
              <w:top w:val="single" w:color="auto" w:sz="4" w:space="0"/>
              <w:left w:val="single" w:color="auto" w:sz="4" w:space="0"/>
              <w:bottom w:val="single" w:color="auto" w:sz="4" w:space="0"/>
              <w:right w:val="single" w:color="auto" w:sz="4" w:space="0"/>
            </w:tcBorders>
            <w:noWrap w:val="0"/>
            <w:vAlign w:val="center"/>
          </w:tcPr>
          <w:p w14:paraId="7070E8EB">
            <w:pPr>
              <w:jc w:val="center"/>
              <w:rPr>
                <w:rFonts w:hint="eastAsia" w:ascii="宋体" w:hAnsi="宋体" w:eastAsia="宋体" w:cs="宋体"/>
                <w:sz w:val="24"/>
                <w:szCs w:val="24"/>
                <w:lang w:val="en-US" w:eastAsia="zh-CN"/>
              </w:rPr>
            </w:pPr>
            <w:r>
              <w:rPr>
                <w:rFonts w:hint="eastAsia" w:ascii="宋体" w:hAnsi="宋体" w:cs="宋体"/>
                <w:sz w:val="24"/>
                <w:szCs w:val="24"/>
                <w:lang w:val="en-US" w:eastAsia="zh-CN"/>
              </w:rPr>
              <w:t>乙级：摄影测量与遥感、工程测量、界线与不动产测绘、地理信息系统工程</w:t>
            </w:r>
          </w:p>
        </w:tc>
      </w:tr>
    </w:tbl>
    <w:p w14:paraId="7AC1EB45">
      <w:pPr>
        <w:rPr>
          <w:rFonts w:hint="default" w:ascii="Times New Roman" w:hAnsi="Times New Roman" w:cs="Times New Roman"/>
        </w:rPr>
      </w:pPr>
    </w:p>
    <w:p w14:paraId="41123D3F">
      <w:pPr>
        <w:jc w:val="center"/>
        <w:rPr>
          <w:rFonts w:hint="default" w:ascii="Times New Roman" w:hAnsi="Times New Roman" w:cs="Times New Roman"/>
          <w:b/>
          <w:spacing w:val="70"/>
          <w:sz w:val="36"/>
        </w:rPr>
      </w:pPr>
    </w:p>
    <w:p w14:paraId="526860F1">
      <w:pPr>
        <w:jc w:val="center"/>
        <w:rPr>
          <w:rFonts w:hint="default" w:ascii="Times New Roman" w:hAnsi="Times New Roman" w:cs="Times New Roman"/>
          <w:b/>
          <w:spacing w:val="70"/>
          <w:sz w:val="36"/>
        </w:rPr>
      </w:pPr>
    </w:p>
    <w:p w14:paraId="1B6814A9">
      <w:pPr>
        <w:jc w:val="center"/>
        <w:rPr>
          <w:rFonts w:hint="default" w:ascii="Times New Roman" w:hAnsi="Times New Roman" w:cs="Times New Roman"/>
          <w:b/>
          <w:spacing w:val="70"/>
          <w:sz w:val="36"/>
        </w:rPr>
      </w:pPr>
    </w:p>
    <w:p w14:paraId="1A8F1440">
      <w:pPr>
        <w:jc w:val="center"/>
        <w:rPr>
          <w:rFonts w:hint="default" w:ascii="Times New Roman" w:hAnsi="Times New Roman" w:cs="Times New Roman"/>
          <w:b/>
          <w:spacing w:val="70"/>
          <w:sz w:val="36"/>
        </w:rPr>
      </w:pPr>
    </w:p>
    <w:p w14:paraId="65DCBEF1">
      <w:pPr>
        <w:jc w:val="center"/>
        <w:rPr>
          <w:rFonts w:hint="default" w:ascii="Times New Roman" w:hAnsi="Times New Roman" w:cs="Times New Roman"/>
          <w:b/>
          <w:spacing w:val="70"/>
          <w:sz w:val="36"/>
        </w:rPr>
      </w:pPr>
    </w:p>
    <w:p w14:paraId="2A5D0BE2">
      <w:pPr>
        <w:jc w:val="center"/>
        <w:rPr>
          <w:rFonts w:hint="default" w:ascii="Times New Roman" w:hAnsi="Times New Roman" w:cs="Times New Roman"/>
          <w:b/>
          <w:spacing w:val="70"/>
          <w:sz w:val="36"/>
        </w:rPr>
      </w:pPr>
    </w:p>
    <w:p w14:paraId="17B915FB">
      <w:pPr>
        <w:jc w:val="both"/>
        <w:rPr>
          <w:rFonts w:hint="eastAsia" w:ascii="方正小标宋_GBK" w:hAnsi="方正小标宋_GBK" w:eastAsia="方正小标宋_GBK" w:cs="方正小标宋_GBK"/>
          <w:b w:val="0"/>
          <w:bCs w:val="0"/>
          <w:sz w:val="36"/>
          <w:szCs w:val="36"/>
          <w:lang w:bidi="ar"/>
        </w:rPr>
      </w:pPr>
    </w:p>
    <w:p w14:paraId="44B017E0">
      <w:pPr>
        <w:jc w:val="center"/>
        <w:rPr>
          <w:rFonts w:hint="eastAsia" w:ascii="方正小标宋_GBK" w:hAnsi="方正小标宋_GBK" w:eastAsia="方正小标宋_GBK" w:cs="方正小标宋_GBK"/>
          <w:b w:val="0"/>
          <w:bCs w:val="0"/>
          <w:sz w:val="36"/>
          <w:szCs w:val="36"/>
          <w:lang w:eastAsia="zh-CN" w:bidi="ar"/>
        </w:rPr>
      </w:pPr>
      <w:r>
        <w:rPr>
          <w:rFonts w:hint="eastAsia" w:ascii="方正小标宋_GBK" w:hAnsi="方正小标宋_GBK" w:eastAsia="方正小标宋_GBK" w:cs="方正小标宋_GBK"/>
          <w:b w:val="0"/>
          <w:bCs w:val="0"/>
          <w:sz w:val="36"/>
          <w:szCs w:val="36"/>
          <w:lang w:bidi="ar"/>
        </w:rPr>
        <w:t>二、专业技术人员</w:t>
      </w:r>
    </w:p>
    <w:tbl>
      <w:tblPr>
        <w:tblStyle w:val="4"/>
        <w:tblW w:w="14160"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198"/>
        <w:gridCol w:w="3086"/>
        <w:gridCol w:w="2592"/>
        <w:gridCol w:w="2292"/>
        <w:gridCol w:w="4992"/>
      </w:tblGrid>
      <w:tr w14:paraId="62565E7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67" w:hRule="atLeast"/>
          <w:jc w:val="center"/>
        </w:trPr>
        <w:tc>
          <w:tcPr>
            <w:tcW w:w="14160" w:type="dxa"/>
            <w:gridSpan w:val="5"/>
            <w:tcBorders>
              <w:top w:val="single" w:color="auto" w:sz="4" w:space="0"/>
              <w:left w:val="single" w:color="auto" w:sz="4" w:space="0"/>
              <w:bottom w:val="single" w:color="auto" w:sz="4" w:space="0"/>
              <w:right w:val="single" w:color="auto" w:sz="4" w:space="0"/>
            </w:tcBorders>
            <w:noWrap w:val="0"/>
            <w:vAlign w:val="center"/>
          </w:tcPr>
          <w:p w14:paraId="4440B2AD">
            <w:pPr>
              <w:jc w:val="center"/>
              <w:rPr>
                <w:rFonts w:hint="eastAsia" w:ascii="黑体" w:hAnsi="黑体" w:eastAsia="黑体" w:cs="黑体"/>
                <w:b w:val="0"/>
                <w:bCs/>
                <w:sz w:val="24"/>
                <w:szCs w:val="24"/>
              </w:rPr>
            </w:pPr>
            <w:r>
              <w:rPr>
                <w:rFonts w:hint="eastAsia" w:ascii="黑体" w:hAnsi="黑体" w:eastAsia="黑体" w:cs="黑体"/>
                <w:b w:val="0"/>
                <w:bCs/>
                <w:sz w:val="24"/>
                <w:szCs w:val="24"/>
                <w:lang w:bidi="ar"/>
              </w:rPr>
              <w:t>测绘专业中级技术人员</w:t>
            </w:r>
          </w:p>
        </w:tc>
      </w:tr>
      <w:tr w14:paraId="50883A3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67" w:hRule="atLeast"/>
          <w:jc w:val="center"/>
        </w:trPr>
        <w:tc>
          <w:tcPr>
            <w:tcW w:w="1198" w:type="dxa"/>
            <w:tcBorders>
              <w:top w:val="single" w:color="auto" w:sz="4" w:space="0"/>
              <w:left w:val="single" w:color="auto" w:sz="4" w:space="0"/>
              <w:bottom w:val="single" w:color="auto" w:sz="4" w:space="0"/>
              <w:right w:val="single" w:color="auto" w:sz="4" w:space="0"/>
            </w:tcBorders>
            <w:noWrap w:val="0"/>
            <w:vAlign w:val="center"/>
          </w:tcPr>
          <w:p w14:paraId="1F4CBBB6">
            <w:pPr>
              <w:jc w:val="center"/>
              <w:rPr>
                <w:rFonts w:hint="eastAsia" w:ascii="黑体" w:hAnsi="黑体" w:eastAsia="黑体" w:cs="黑体"/>
                <w:b w:val="0"/>
                <w:bCs/>
                <w:color w:val="000000" w:themeColor="text1"/>
                <w:sz w:val="24"/>
                <w:szCs w:val="24"/>
                <w14:textFill>
                  <w14:solidFill>
                    <w14:schemeClr w14:val="tx1"/>
                  </w14:solidFill>
                </w14:textFill>
              </w:rPr>
            </w:pPr>
            <w:r>
              <w:rPr>
                <w:rFonts w:hint="eastAsia" w:ascii="黑体" w:hAnsi="黑体" w:eastAsia="黑体" w:cs="黑体"/>
                <w:b w:val="0"/>
                <w:bCs/>
                <w:color w:val="000000" w:themeColor="text1"/>
                <w:sz w:val="24"/>
                <w:szCs w:val="24"/>
                <w:lang w:bidi="ar"/>
                <w14:textFill>
                  <w14:solidFill>
                    <w14:schemeClr w14:val="tx1"/>
                  </w14:solidFill>
                </w14:textFill>
              </w:rPr>
              <w:t>序号</w:t>
            </w:r>
          </w:p>
        </w:tc>
        <w:tc>
          <w:tcPr>
            <w:tcW w:w="3086" w:type="dxa"/>
            <w:tcBorders>
              <w:top w:val="single" w:color="auto" w:sz="4" w:space="0"/>
              <w:left w:val="single" w:color="auto" w:sz="4" w:space="0"/>
              <w:bottom w:val="single" w:color="auto" w:sz="4" w:space="0"/>
              <w:right w:val="single" w:color="auto" w:sz="4" w:space="0"/>
            </w:tcBorders>
            <w:noWrap w:val="0"/>
            <w:vAlign w:val="center"/>
          </w:tcPr>
          <w:p w14:paraId="1676A1EE">
            <w:pPr>
              <w:jc w:val="center"/>
              <w:rPr>
                <w:rFonts w:hint="eastAsia" w:ascii="黑体" w:hAnsi="黑体" w:eastAsia="黑体" w:cs="黑体"/>
                <w:b w:val="0"/>
                <w:bCs/>
                <w:color w:val="000000" w:themeColor="text1"/>
                <w:sz w:val="24"/>
                <w:szCs w:val="24"/>
                <w14:textFill>
                  <w14:solidFill>
                    <w14:schemeClr w14:val="tx1"/>
                  </w14:solidFill>
                </w14:textFill>
              </w:rPr>
            </w:pPr>
            <w:r>
              <w:rPr>
                <w:rFonts w:hint="eastAsia" w:ascii="黑体" w:hAnsi="黑体" w:eastAsia="黑体" w:cs="黑体"/>
                <w:b w:val="0"/>
                <w:bCs/>
                <w:color w:val="000000" w:themeColor="text1"/>
                <w:sz w:val="24"/>
                <w:szCs w:val="24"/>
                <w:lang w:bidi="ar"/>
                <w14:textFill>
                  <w14:solidFill>
                    <w14:schemeClr w14:val="tx1"/>
                  </w14:solidFill>
                </w14:textFill>
              </w:rPr>
              <w:t>姓名</w:t>
            </w:r>
          </w:p>
        </w:tc>
        <w:tc>
          <w:tcPr>
            <w:tcW w:w="2592" w:type="dxa"/>
            <w:tcBorders>
              <w:top w:val="single" w:color="auto" w:sz="4" w:space="0"/>
              <w:left w:val="single" w:color="auto" w:sz="4" w:space="0"/>
              <w:bottom w:val="single" w:color="auto" w:sz="4" w:space="0"/>
              <w:right w:val="single" w:color="auto" w:sz="4" w:space="0"/>
            </w:tcBorders>
            <w:noWrap w:val="0"/>
            <w:vAlign w:val="center"/>
          </w:tcPr>
          <w:p w14:paraId="71B1FFF9">
            <w:pPr>
              <w:jc w:val="center"/>
              <w:rPr>
                <w:rFonts w:hint="eastAsia" w:ascii="黑体" w:hAnsi="黑体" w:eastAsia="黑体" w:cs="黑体"/>
                <w:b w:val="0"/>
                <w:bCs/>
                <w:color w:val="000000" w:themeColor="text1"/>
                <w:sz w:val="24"/>
                <w:szCs w:val="24"/>
                <w14:textFill>
                  <w14:solidFill>
                    <w14:schemeClr w14:val="tx1"/>
                  </w14:solidFill>
                </w14:textFill>
              </w:rPr>
            </w:pPr>
            <w:r>
              <w:rPr>
                <w:rFonts w:hint="eastAsia" w:ascii="黑体" w:hAnsi="黑体" w:eastAsia="黑体" w:cs="黑体"/>
                <w:b w:val="0"/>
                <w:bCs/>
                <w:color w:val="000000" w:themeColor="text1"/>
                <w:sz w:val="24"/>
                <w:szCs w:val="24"/>
                <w:lang w:bidi="ar"/>
                <w14:textFill>
                  <w14:solidFill>
                    <w14:schemeClr w14:val="tx1"/>
                  </w14:solidFill>
                </w14:textFill>
              </w:rPr>
              <w:t>性别</w:t>
            </w:r>
          </w:p>
        </w:tc>
        <w:tc>
          <w:tcPr>
            <w:tcW w:w="2292" w:type="dxa"/>
            <w:tcBorders>
              <w:top w:val="single" w:color="auto" w:sz="4" w:space="0"/>
              <w:left w:val="single" w:color="auto" w:sz="4" w:space="0"/>
              <w:bottom w:val="single" w:color="auto" w:sz="4" w:space="0"/>
              <w:right w:val="single" w:color="auto" w:sz="4" w:space="0"/>
            </w:tcBorders>
            <w:noWrap w:val="0"/>
            <w:vAlign w:val="center"/>
          </w:tcPr>
          <w:p w14:paraId="4562867D">
            <w:pPr>
              <w:jc w:val="center"/>
              <w:rPr>
                <w:rFonts w:hint="eastAsia" w:ascii="黑体" w:hAnsi="黑体" w:eastAsia="黑体" w:cs="黑体"/>
                <w:b w:val="0"/>
                <w:bCs/>
                <w:color w:val="000000" w:themeColor="text1"/>
                <w:sz w:val="24"/>
                <w:szCs w:val="24"/>
                <w14:textFill>
                  <w14:solidFill>
                    <w14:schemeClr w14:val="tx1"/>
                  </w14:solidFill>
                </w14:textFill>
              </w:rPr>
            </w:pPr>
            <w:r>
              <w:rPr>
                <w:rFonts w:hint="eastAsia" w:ascii="黑体" w:hAnsi="黑体" w:eastAsia="黑体" w:cs="黑体"/>
                <w:b w:val="0"/>
                <w:bCs/>
                <w:color w:val="000000" w:themeColor="text1"/>
                <w:sz w:val="24"/>
                <w:szCs w:val="24"/>
                <w:lang w:bidi="ar"/>
                <w14:textFill>
                  <w14:solidFill>
                    <w14:schemeClr w14:val="tx1"/>
                  </w14:solidFill>
                </w14:textFill>
              </w:rPr>
              <w:t>年龄</w:t>
            </w:r>
          </w:p>
        </w:tc>
        <w:tc>
          <w:tcPr>
            <w:tcW w:w="4992" w:type="dxa"/>
            <w:tcBorders>
              <w:top w:val="single" w:color="auto" w:sz="4" w:space="0"/>
              <w:left w:val="single" w:color="auto" w:sz="4" w:space="0"/>
              <w:bottom w:val="single" w:color="auto" w:sz="4" w:space="0"/>
              <w:right w:val="single" w:color="auto" w:sz="4" w:space="0"/>
            </w:tcBorders>
            <w:noWrap w:val="0"/>
            <w:vAlign w:val="center"/>
          </w:tcPr>
          <w:p w14:paraId="439BC234">
            <w:pPr>
              <w:jc w:val="center"/>
              <w:rPr>
                <w:rFonts w:hint="eastAsia" w:ascii="黑体" w:hAnsi="黑体" w:eastAsia="黑体" w:cs="黑体"/>
                <w:b w:val="0"/>
                <w:bCs/>
                <w:color w:val="000000" w:themeColor="text1"/>
                <w:sz w:val="24"/>
                <w:szCs w:val="24"/>
                <w14:textFill>
                  <w14:solidFill>
                    <w14:schemeClr w14:val="tx1"/>
                  </w14:solidFill>
                </w14:textFill>
              </w:rPr>
            </w:pPr>
            <w:r>
              <w:rPr>
                <w:rFonts w:hint="eastAsia" w:ascii="黑体" w:hAnsi="黑体" w:eastAsia="黑体" w:cs="黑体"/>
                <w:b w:val="0"/>
                <w:bCs/>
                <w:color w:val="000000" w:themeColor="text1"/>
                <w:sz w:val="24"/>
                <w:szCs w:val="24"/>
                <w:lang w:bidi="ar"/>
                <w14:textFill>
                  <w14:solidFill>
                    <w14:schemeClr w14:val="tx1"/>
                  </w14:solidFill>
                </w14:textFill>
              </w:rPr>
              <w:t>备注</w:t>
            </w:r>
          </w:p>
        </w:tc>
      </w:tr>
      <w:tr w14:paraId="0B6C793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67" w:hRule="atLeast"/>
          <w:jc w:val="center"/>
        </w:trPr>
        <w:tc>
          <w:tcPr>
            <w:tcW w:w="1198" w:type="dxa"/>
            <w:tcBorders>
              <w:top w:val="single" w:color="auto" w:sz="4" w:space="0"/>
              <w:left w:val="single" w:color="auto" w:sz="4" w:space="0"/>
              <w:bottom w:val="single" w:color="auto" w:sz="4" w:space="0"/>
              <w:right w:val="single" w:color="auto" w:sz="4" w:space="0"/>
            </w:tcBorders>
            <w:noWrap w:val="0"/>
            <w:vAlign w:val="center"/>
          </w:tcPr>
          <w:p w14:paraId="30F00F07">
            <w:pPr>
              <w:jc w:val="center"/>
              <w:rPr>
                <w:rFonts w:hint="eastAsia" w:ascii="宋体" w:hAnsi="宋体" w:eastAsia="宋体" w:cs="宋体"/>
                <w:color w:val="000000" w:themeColor="text1"/>
                <w:sz w:val="24"/>
                <w:szCs w:val="24"/>
                <w:lang w:val="en-US" w:eastAsia="zh-CN"/>
                <w14:textFill>
                  <w14:solidFill>
                    <w14:schemeClr w14:val="tx1"/>
                  </w14:solidFill>
                </w14:textFill>
              </w:rPr>
            </w:pPr>
            <w:r>
              <w:rPr>
                <w:rFonts w:hint="eastAsia" w:ascii="宋体" w:hAnsi="宋体" w:cs="宋体"/>
                <w:color w:val="000000" w:themeColor="text1"/>
                <w:sz w:val="24"/>
                <w:szCs w:val="24"/>
                <w:lang w:val="en-US" w:eastAsia="zh-CN"/>
                <w14:textFill>
                  <w14:solidFill>
                    <w14:schemeClr w14:val="tx1"/>
                  </w14:solidFill>
                </w14:textFill>
              </w:rPr>
              <w:t>1</w:t>
            </w:r>
          </w:p>
        </w:tc>
        <w:tc>
          <w:tcPr>
            <w:tcW w:w="3086" w:type="dxa"/>
            <w:tcBorders>
              <w:top w:val="single" w:color="auto" w:sz="4" w:space="0"/>
              <w:left w:val="single" w:color="auto" w:sz="4" w:space="0"/>
              <w:bottom w:val="single" w:color="auto" w:sz="4" w:space="0"/>
              <w:right w:val="single" w:color="auto" w:sz="4" w:space="0"/>
            </w:tcBorders>
            <w:noWrap w:val="0"/>
            <w:vAlign w:val="center"/>
          </w:tcPr>
          <w:p w14:paraId="51B4B47D">
            <w:pPr>
              <w:spacing w:line="240" w:lineRule="exact"/>
              <w:ind w:left="-105" w:leftChars="0" w:right="-105" w:rightChars="0"/>
              <w:jc w:val="center"/>
              <w:rPr>
                <w:rFonts w:hint="eastAsia" w:ascii="宋体" w:hAnsi="宋体" w:eastAsia="宋体" w:cs="宋体"/>
                <w:color w:val="000000" w:themeColor="text1"/>
                <w:sz w:val="24"/>
                <w:szCs w:val="24"/>
                <w:lang w:val="en-US" w:eastAsia="zh-CN"/>
                <w14:textFill>
                  <w14:solidFill>
                    <w14:schemeClr w14:val="tx1"/>
                  </w14:solidFill>
                </w14:textFill>
              </w:rPr>
            </w:pPr>
            <w:r>
              <w:rPr>
                <w:rFonts w:hint="eastAsia" w:ascii="宋体" w:hAnsi="宋体"/>
                <w:color w:val="000000" w:themeColor="text1"/>
                <w:sz w:val="24"/>
                <w:szCs w:val="24"/>
                <w14:textFill>
                  <w14:solidFill>
                    <w14:schemeClr w14:val="tx1"/>
                  </w14:solidFill>
                </w14:textFill>
              </w:rPr>
              <w:t>李</w:t>
            </w:r>
            <w:r>
              <w:rPr>
                <w:rFonts w:hint="eastAsia" w:ascii="宋体" w:hAnsi="宋体"/>
                <w:color w:val="000000" w:themeColor="text1"/>
                <w:sz w:val="24"/>
                <w:szCs w:val="24"/>
                <w:lang w:val="en-US" w:eastAsia="zh-CN"/>
                <w14:textFill>
                  <w14:solidFill>
                    <w14:schemeClr w14:val="tx1"/>
                  </w14:solidFill>
                </w14:textFill>
              </w:rPr>
              <w:t xml:space="preserve">  </w:t>
            </w:r>
            <w:r>
              <w:rPr>
                <w:rFonts w:hint="eastAsia" w:ascii="宋体" w:hAnsi="宋体"/>
                <w:color w:val="000000" w:themeColor="text1"/>
                <w:sz w:val="24"/>
                <w:szCs w:val="24"/>
                <w14:textFill>
                  <w14:solidFill>
                    <w14:schemeClr w14:val="tx1"/>
                  </w14:solidFill>
                </w14:textFill>
              </w:rPr>
              <w:t>军</w:t>
            </w:r>
          </w:p>
        </w:tc>
        <w:tc>
          <w:tcPr>
            <w:tcW w:w="2592" w:type="dxa"/>
            <w:tcBorders>
              <w:top w:val="single" w:color="auto" w:sz="4" w:space="0"/>
              <w:left w:val="single" w:color="auto" w:sz="4" w:space="0"/>
              <w:bottom w:val="single" w:color="auto" w:sz="4" w:space="0"/>
              <w:right w:val="single" w:color="auto" w:sz="4" w:space="0"/>
            </w:tcBorders>
            <w:noWrap w:val="0"/>
            <w:vAlign w:val="center"/>
          </w:tcPr>
          <w:p w14:paraId="5B7F4642">
            <w:pPr>
              <w:jc w:val="center"/>
              <w:rPr>
                <w:rFonts w:hint="eastAsia" w:ascii="宋体" w:hAnsi="宋体" w:eastAsia="宋体" w:cs="宋体"/>
                <w:color w:val="000000" w:themeColor="text1"/>
                <w:sz w:val="24"/>
                <w:szCs w:val="24"/>
                <w:lang w:val="en-US" w:eastAsia="zh-CN"/>
                <w14:textFill>
                  <w14:solidFill>
                    <w14:schemeClr w14:val="tx1"/>
                  </w14:solidFill>
                </w14:textFill>
              </w:rPr>
            </w:pPr>
            <w:r>
              <w:rPr>
                <w:rFonts w:hint="eastAsia" w:ascii="宋体" w:hAnsi="宋体"/>
                <w:color w:val="000000" w:themeColor="text1"/>
                <w:sz w:val="24"/>
                <w:szCs w:val="24"/>
                <w14:textFill>
                  <w14:solidFill>
                    <w14:schemeClr w14:val="tx1"/>
                  </w14:solidFill>
                </w14:textFill>
              </w:rPr>
              <w:t>男</w:t>
            </w:r>
          </w:p>
        </w:tc>
        <w:tc>
          <w:tcPr>
            <w:tcW w:w="2292" w:type="dxa"/>
            <w:tcBorders>
              <w:top w:val="single" w:color="auto" w:sz="4" w:space="0"/>
              <w:left w:val="single" w:color="auto" w:sz="4" w:space="0"/>
              <w:bottom w:val="single" w:color="auto" w:sz="4" w:space="0"/>
              <w:right w:val="single" w:color="auto" w:sz="4" w:space="0"/>
            </w:tcBorders>
            <w:noWrap w:val="0"/>
            <w:vAlign w:val="center"/>
          </w:tcPr>
          <w:p w14:paraId="7FFE16AF">
            <w:pPr>
              <w:jc w:val="center"/>
              <w:rPr>
                <w:rFonts w:hint="default" w:ascii="宋体" w:hAnsi="宋体" w:eastAsia="宋体" w:cs="宋体"/>
                <w:color w:val="000000" w:themeColor="text1"/>
                <w:sz w:val="24"/>
                <w:szCs w:val="24"/>
                <w:lang w:val="en-US" w:eastAsia="zh-CN"/>
                <w14:textFill>
                  <w14:solidFill>
                    <w14:schemeClr w14:val="tx1"/>
                  </w14:solidFill>
                </w14:textFill>
              </w:rPr>
            </w:pPr>
            <w:r>
              <w:rPr>
                <w:rFonts w:hint="eastAsia" w:ascii="宋体" w:hAnsi="宋体" w:cs="宋体"/>
                <w:color w:val="000000" w:themeColor="text1"/>
                <w:sz w:val="24"/>
                <w:szCs w:val="24"/>
                <w:lang w:val="en-US" w:eastAsia="zh-CN"/>
                <w14:textFill>
                  <w14:solidFill>
                    <w14:schemeClr w14:val="tx1"/>
                  </w14:solidFill>
                </w14:textFill>
              </w:rPr>
              <w:t>33</w:t>
            </w:r>
          </w:p>
        </w:tc>
        <w:tc>
          <w:tcPr>
            <w:tcW w:w="4992" w:type="dxa"/>
            <w:tcBorders>
              <w:top w:val="single" w:color="auto" w:sz="4" w:space="0"/>
              <w:left w:val="single" w:color="auto" w:sz="4" w:space="0"/>
              <w:bottom w:val="single" w:color="auto" w:sz="4" w:space="0"/>
              <w:right w:val="single" w:color="auto" w:sz="4" w:space="0"/>
            </w:tcBorders>
            <w:noWrap w:val="0"/>
            <w:vAlign w:val="top"/>
          </w:tcPr>
          <w:p w14:paraId="0D838CAD">
            <w:pPr>
              <w:spacing w:line="480" w:lineRule="auto"/>
              <w:jc w:val="center"/>
              <w:rPr>
                <w:rFonts w:hint="default" w:ascii="宋体" w:hAnsi="宋体" w:eastAsia="宋体" w:cs="宋体"/>
                <w:color w:val="000000" w:themeColor="text1"/>
                <w:sz w:val="24"/>
                <w:szCs w:val="24"/>
                <w:lang w:val="en-US" w:eastAsia="zh-CN"/>
                <w14:textFill>
                  <w14:solidFill>
                    <w14:schemeClr w14:val="tx1"/>
                  </w14:solidFill>
                </w14:textFill>
              </w:rPr>
            </w:pPr>
            <w:r>
              <w:rPr>
                <w:rFonts w:hint="eastAsia" w:ascii="宋体" w:hAnsi="宋体" w:cs="宋体"/>
                <w:color w:val="000000" w:themeColor="text1"/>
                <w:sz w:val="24"/>
                <w:szCs w:val="24"/>
                <w:lang w:val="en-US" w:eastAsia="zh-CN"/>
                <w14:textFill>
                  <w14:solidFill>
                    <w14:schemeClr w14:val="tx1"/>
                  </w14:solidFill>
                </w14:textFill>
              </w:rPr>
              <w:t>/</w:t>
            </w:r>
          </w:p>
        </w:tc>
      </w:tr>
      <w:tr w14:paraId="61AFA82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67" w:hRule="atLeast"/>
          <w:jc w:val="center"/>
        </w:trPr>
        <w:tc>
          <w:tcPr>
            <w:tcW w:w="1198" w:type="dxa"/>
            <w:tcBorders>
              <w:top w:val="single" w:color="auto" w:sz="4" w:space="0"/>
              <w:left w:val="single" w:color="auto" w:sz="4" w:space="0"/>
              <w:bottom w:val="single" w:color="auto" w:sz="4" w:space="0"/>
              <w:right w:val="single" w:color="auto" w:sz="4" w:space="0"/>
            </w:tcBorders>
            <w:noWrap w:val="0"/>
            <w:vAlign w:val="center"/>
          </w:tcPr>
          <w:p w14:paraId="7499196E">
            <w:pPr>
              <w:jc w:val="center"/>
              <w:rPr>
                <w:rFonts w:hint="eastAsia" w:ascii="宋体" w:hAnsi="宋体" w:eastAsia="宋体" w:cs="宋体"/>
                <w:color w:val="000000" w:themeColor="text1"/>
                <w:sz w:val="24"/>
                <w:szCs w:val="24"/>
                <w:lang w:val="en-US" w:eastAsia="zh-CN"/>
                <w14:textFill>
                  <w14:solidFill>
                    <w14:schemeClr w14:val="tx1"/>
                  </w14:solidFill>
                </w14:textFill>
              </w:rPr>
            </w:pPr>
            <w:r>
              <w:rPr>
                <w:rFonts w:hint="eastAsia" w:ascii="宋体" w:hAnsi="宋体" w:cs="宋体"/>
                <w:color w:val="000000" w:themeColor="text1"/>
                <w:sz w:val="24"/>
                <w:szCs w:val="24"/>
                <w:lang w:val="en-US" w:eastAsia="zh-CN"/>
                <w14:textFill>
                  <w14:solidFill>
                    <w14:schemeClr w14:val="tx1"/>
                  </w14:solidFill>
                </w14:textFill>
              </w:rPr>
              <w:t>2</w:t>
            </w:r>
          </w:p>
        </w:tc>
        <w:tc>
          <w:tcPr>
            <w:tcW w:w="3086" w:type="dxa"/>
            <w:tcBorders>
              <w:top w:val="single" w:color="auto" w:sz="4" w:space="0"/>
              <w:left w:val="single" w:color="auto" w:sz="4" w:space="0"/>
              <w:bottom w:val="single" w:color="auto" w:sz="4" w:space="0"/>
              <w:right w:val="single" w:color="auto" w:sz="4" w:space="0"/>
            </w:tcBorders>
            <w:noWrap w:val="0"/>
            <w:vAlign w:val="center"/>
          </w:tcPr>
          <w:p w14:paraId="688D2B2B">
            <w:pPr>
              <w:jc w:val="center"/>
              <w:rPr>
                <w:rFonts w:hint="eastAsia" w:ascii="宋体" w:hAnsi="宋体" w:eastAsia="宋体" w:cs="宋体"/>
                <w:color w:val="000000" w:themeColor="text1"/>
                <w:sz w:val="24"/>
                <w:szCs w:val="24"/>
                <w:lang w:val="en-US" w:eastAsia="zh-CN"/>
                <w14:textFill>
                  <w14:solidFill>
                    <w14:schemeClr w14:val="tx1"/>
                  </w14:solidFill>
                </w14:textFill>
              </w:rPr>
            </w:pPr>
            <w:r>
              <w:rPr>
                <w:rFonts w:hint="eastAsia" w:ascii="宋体" w:hAnsi="宋体"/>
                <w:color w:val="000000" w:themeColor="text1"/>
                <w:sz w:val="24"/>
                <w:szCs w:val="24"/>
                <w14:textFill>
                  <w14:solidFill>
                    <w14:schemeClr w14:val="tx1"/>
                  </w14:solidFill>
                </w14:textFill>
              </w:rPr>
              <w:t>王淑艳</w:t>
            </w:r>
          </w:p>
        </w:tc>
        <w:tc>
          <w:tcPr>
            <w:tcW w:w="2592" w:type="dxa"/>
            <w:tcBorders>
              <w:top w:val="single" w:color="auto" w:sz="4" w:space="0"/>
              <w:left w:val="single" w:color="auto" w:sz="4" w:space="0"/>
              <w:bottom w:val="single" w:color="auto" w:sz="4" w:space="0"/>
              <w:right w:val="single" w:color="auto" w:sz="4" w:space="0"/>
            </w:tcBorders>
            <w:noWrap w:val="0"/>
            <w:vAlign w:val="center"/>
          </w:tcPr>
          <w:p w14:paraId="194D3950">
            <w:pPr>
              <w:jc w:val="center"/>
              <w:rPr>
                <w:rFonts w:hint="eastAsia" w:ascii="宋体" w:hAnsi="宋体" w:eastAsia="宋体" w:cs="宋体"/>
                <w:color w:val="000000" w:themeColor="text1"/>
                <w:sz w:val="24"/>
                <w:szCs w:val="24"/>
                <w14:textFill>
                  <w14:solidFill>
                    <w14:schemeClr w14:val="tx1"/>
                  </w14:solidFill>
                </w14:textFill>
              </w:rPr>
            </w:pPr>
            <w:r>
              <w:rPr>
                <w:rFonts w:hint="eastAsia" w:ascii="宋体" w:hAnsi="宋体"/>
                <w:color w:val="000000" w:themeColor="text1"/>
                <w:sz w:val="24"/>
                <w:szCs w:val="24"/>
                <w:lang w:val="en-US" w:eastAsia="zh-CN"/>
                <w14:textFill>
                  <w14:solidFill>
                    <w14:schemeClr w14:val="tx1"/>
                  </w14:solidFill>
                </w14:textFill>
              </w:rPr>
              <w:t>女</w:t>
            </w:r>
          </w:p>
        </w:tc>
        <w:tc>
          <w:tcPr>
            <w:tcW w:w="2292" w:type="dxa"/>
            <w:tcBorders>
              <w:top w:val="single" w:color="auto" w:sz="4" w:space="0"/>
              <w:left w:val="single" w:color="auto" w:sz="4" w:space="0"/>
              <w:bottom w:val="single" w:color="auto" w:sz="4" w:space="0"/>
              <w:right w:val="single" w:color="auto" w:sz="4" w:space="0"/>
            </w:tcBorders>
            <w:noWrap w:val="0"/>
            <w:vAlign w:val="center"/>
          </w:tcPr>
          <w:p w14:paraId="5D03F9C2">
            <w:pPr>
              <w:jc w:val="center"/>
              <w:rPr>
                <w:rFonts w:hint="default" w:ascii="宋体" w:hAnsi="宋体" w:eastAsia="宋体" w:cs="宋体"/>
                <w:color w:val="000000" w:themeColor="text1"/>
                <w:sz w:val="24"/>
                <w:szCs w:val="24"/>
                <w:lang w:val="en-US" w:eastAsia="zh-CN"/>
                <w14:textFill>
                  <w14:solidFill>
                    <w14:schemeClr w14:val="tx1"/>
                  </w14:solidFill>
                </w14:textFill>
              </w:rPr>
            </w:pPr>
            <w:r>
              <w:rPr>
                <w:rFonts w:hint="eastAsia" w:ascii="宋体" w:hAnsi="宋体" w:cs="宋体"/>
                <w:color w:val="000000" w:themeColor="text1"/>
                <w:sz w:val="24"/>
                <w:szCs w:val="24"/>
                <w:lang w:val="en-US" w:eastAsia="zh-CN"/>
                <w14:textFill>
                  <w14:solidFill>
                    <w14:schemeClr w14:val="tx1"/>
                  </w14:solidFill>
                </w14:textFill>
              </w:rPr>
              <w:t>42</w:t>
            </w:r>
          </w:p>
        </w:tc>
        <w:tc>
          <w:tcPr>
            <w:tcW w:w="4992" w:type="dxa"/>
            <w:tcBorders>
              <w:top w:val="single" w:color="auto" w:sz="4" w:space="0"/>
              <w:left w:val="single" w:color="auto" w:sz="4" w:space="0"/>
              <w:bottom w:val="single" w:color="auto" w:sz="4" w:space="0"/>
              <w:right w:val="single" w:color="auto" w:sz="4" w:space="0"/>
            </w:tcBorders>
            <w:noWrap w:val="0"/>
            <w:vAlign w:val="top"/>
          </w:tcPr>
          <w:p w14:paraId="631633A2">
            <w:pPr>
              <w:spacing w:line="480" w:lineRule="auto"/>
              <w:jc w:val="center"/>
              <w:rPr>
                <w:rFonts w:hint="eastAsia" w:ascii="宋体" w:hAnsi="宋体" w:eastAsia="宋体" w:cs="宋体"/>
                <w:color w:val="000000" w:themeColor="text1"/>
                <w:sz w:val="24"/>
                <w:szCs w:val="24"/>
                <w:lang w:val="en-US" w:eastAsia="zh-CN"/>
                <w14:textFill>
                  <w14:solidFill>
                    <w14:schemeClr w14:val="tx1"/>
                  </w14:solidFill>
                </w14:textFill>
              </w:rPr>
            </w:pPr>
            <w:r>
              <w:rPr>
                <w:rFonts w:hint="eastAsia" w:ascii="宋体" w:hAnsi="宋体" w:cs="宋体"/>
                <w:color w:val="000000" w:themeColor="text1"/>
                <w:sz w:val="24"/>
                <w:szCs w:val="24"/>
                <w:lang w:val="en-US" w:eastAsia="zh-CN"/>
                <w14:textFill>
                  <w14:solidFill>
                    <w14:schemeClr w14:val="tx1"/>
                  </w14:solidFill>
                </w14:textFill>
              </w:rPr>
              <w:t>/</w:t>
            </w:r>
          </w:p>
        </w:tc>
      </w:tr>
      <w:tr w14:paraId="5480823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67" w:hRule="atLeast"/>
          <w:jc w:val="center"/>
        </w:trPr>
        <w:tc>
          <w:tcPr>
            <w:tcW w:w="1198" w:type="dxa"/>
            <w:tcBorders>
              <w:top w:val="single" w:color="auto" w:sz="4" w:space="0"/>
              <w:left w:val="single" w:color="auto" w:sz="4" w:space="0"/>
              <w:bottom w:val="single" w:color="auto" w:sz="4" w:space="0"/>
              <w:right w:val="single" w:color="auto" w:sz="4" w:space="0"/>
            </w:tcBorders>
            <w:noWrap w:val="0"/>
            <w:vAlign w:val="center"/>
          </w:tcPr>
          <w:p w14:paraId="100D8DD5">
            <w:pPr>
              <w:jc w:val="center"/>
              <w:rPr>
                <w:rFonts w:hint="eastAsia" w:ascii="宋体" w:hAnsi="宋体" w:eastAsia="宋体" w:cs="宋体"/>
                <w:color w:val="000000" w:themeColor="text1"/>
                <w:sz w:val="24"/>
                <w:szCs w:val="24"/>
                <w:lang w:val="en-US" w:eastAsia="zh-CN"/>
                <w14:textFill>
                  <w14:solidFill>
                    <w14:schemeClr w14:val="tx1"/>
                  </w14:solidFill>
                </w14:textFill>
              </w:rPr>
            </w:pPr>
            <w:r>
              <w:rPr>
                <w:rFonts w:hint="eastAsia" w:ascii="宋体" w:hAnsi="宋体" w:cs="宋体"/>
                <w:color w:val="000000" w:themeColor="text1"/>
                <w:sz w:val="24"/>
                <w:szCs w:val="24"/>
                <w:lang w:val="en-US" w:eastAsia="zh-CN"/>
                <w14:textFill>
                  <w14:solidFill>
                    <w14:schemeClr w14:val="tx1"/>
                  </w14:solidFill>
                </w14:textFill>
              </w:rPr>
              <w:t>3</w:t>
            </w:r>
          </w:p>
        </w:tc>
        <w:tc>
          <w:tcPr>
            <w:tcW w:w="3086" w:type="dxa"/>
            <w:tcBorders>
              <w:top w:val="single" w:color="auto" w:sz="4" w:space="0"/>
              <w:left w:val="single" w:color="auto" w:sz="4" w:space="0"/>
              <w:bottom w:val="single" w:color="auto" w:sz="4" w:space="0"/>
              <w:right w:val="single" w:color="auto" w:sz="4" w:space="0"/>
            </w:tcBorders>
            <w:noWrap w:val="0"/>
            <w:vAlign w:val="center"/>
          </w:tcPr>
          <w:p w14:paraId="5DFEA559">
            <w:pPr>
              <w:jc w:val="center"/>
              <w:rPr>
                <w:rFonts w:hint="eastAsia" w:ascii="宋体" w:hAnsi="宋体" w:eastAsia="宋体" w:cs="宋体"/>
                <w:color w:val="000000" w:themeColor="text1"/>
                <w:sz w:val="24"/>
                <w:szCs w:val="24"/>
                <w:lang w:val="en-US" w:eastAsia="zh-CN"/>
                <w14:textFill>
                  <w14:solidFill>
                    <w14:schemeClr w14:val="tx1"/>
                  </w14:solidFill>
                </w14:textFill>
              </w:rPr>
            </w:pPr>
            <w:r>
              <w:rPr>
                <w:rFonts w:hint="eastAsia" w:ascii="宋体" w:hAnsi="宋体"/>
                <w:color w:val="000000" w:themeColor="text1"/>
                <w:sz w:val="24"/>
                <w:szCs w:val="24"/>
                <w14:textFill>
                  <w14:solidFill>
                    <w14:schemeClr w14:val="tx1"/>
                  </w14:solidFill>
                </w14:textFill>
              </w:rPr>
              <w:t>郑朋敦</w:t>
            </w:r>
          </w:p>
        </w:tc>
        <w:tc>
          <w:tcPr>
            <w:tcW w:w="2592" w:type="dxa"/>
            <w:tcBorders>
              <w:top w:val="single" w:color="auto" w:sz="4" w:space="0"/>
              <w:left w:val="single" w:color="auto" w:sz="4" w:space="0"/>
              <w:bottom w:val="single" w:color="auto" w:sz="4" w:space="0"/>
              <w:right w:val="single" w:color="auto" w:sz="4" w:space="0"/>
            </w:tcBorders>
            <w:noWrap w:val="0"/>
            <w:vAlign w:val="center"/>
          </w:tcPr>
          <w:p w14:paraId="7590828B">
            <w:pPr>
              <w:jc w:val="center"/>
              <w:rPr>
                <w:rFonts w:hint="eastAsia" w:ascii="宋体" w:hAnsi="宋体" w:eastAsia="宋体" w:cs="宋体"/>
                <w:color w:val="000000" w:themeColor="text1"/>
                <w:sz w:val="24"/>
                <w:szCs w:val="24"/>
                <w14:textFill>
                  <w14:solidFill>
                    <w14:schemeClr w14:val="tx1"/>
                  </w14:solidFill>
                </w14:textFill>
              </w:rPr>
            </w:pPr>
            <w:r>
              <w:rPr>
                <w:rFonts w:hint="eastAsia" w:ascii="宋体" w:hAnsi="宋体"/>
                <w:color w:val="000000" w:themeColor="text1"/>
                <w:sz w:val="24"/>
                <w:szCs w:val="24"/>
                <w14:textFill>
                  <w14:solidFill>
                    <w14:schemeClr w14:val="tx1"/>
                  </w14:solidFill>
                </w14:textFill>
              </w:rPr>
              <w:t>男</w:t>
            </w:r>
          </w:p>
        </w:tc>
        <w:tc>
          <w:tcPr>
            <w:tcW w:w="2292" w:type="dxa"/>
            <w:tcBorders>
              <w:top w:val="single" w:color="auto" w:sz="4" w:space="0"/>
              <w:left w:val="single" w:color="auto" w:sz="4" w:space="0"/>
              <w:bottom w:val="single" w:color="auto" w:sz="4" w:space="0"/>
              <w:right w:val="single" w:color="auto" w:sz="4" w:space="0"/>
            </w:tcBorders>
            <w:noWrap w:val="0"/>
            <w:vAlign w:val="center"/>
          </w:tcPr>
          <w:p w14:paraId="72CBAE11">
            <w:pPr>
              <w:jc w:val="center"/>
              <w:rPr>
                <w:rFonts w:hint="default" w:ascii="宋体" w:hAnsi="宋体" w:eastAsia="宋体" w:cs="宋体"/>
                <w:color w:val="000000" w:themeColor="text1"/>
                <w:sz w:val="24"/>
                <w:szCs w:val="24"/>
                <w:lang w:val="en-US" w:eastAsia="zh-CN"/>
                <w14:textFill>
                  <w14:solidFill>
                    <w14:schemeClr w14:val="tx1"/>
                  </w14:solidFill>
                </w14:textFill>
              </w:rPr>
            </w:pPr>
            <w:r>
              <w:rPr>
                <w:rFonts w:hint="eastAsia" w:ascii="宋体" w:hAnsi="宋体" w:cs="宋体"/>
                <w:color w:val="000000" w:themeColor="text1"/>
                <w:sz w:val="24"/>
                <w:szCs w:val="24"/>
                <w:lang w:val="en-US" w:eastAsia="zh-CN"/>
                <w14:textFill>
                  <w14:solidFill>
                    <w14:schemeClr w14:val="tx1"/>
                  </w14:solidFill>
                </w14:textFill>
              </w:rPr>
              <w:t>42</w:t>
            </w:r>
          </w:p>
        </w:tc>
        <w:tc>
          <w:tcPr>
            <w:tcW w:w="4992" w:type="dxa"/>
            <w:tcBorders>
              <w:top w:val="single" w:color="auto" w:sz="4" w:space="0"/>
              <w:left w:val="single" w:color="auto" w:sz="4" w:space="0"/>
              <w:bottom w:val="single" w:color="auto" w:sz="4" w:space="0"/>
              <w:right w:val="single" w:color="auto" w:sz="4" w:space="0"/>
            </w:tcBorders>
            <w:noWrap w:val="0"/>
            <w:vAlign w:val="top"/>
          </w:tcPr>
          <w:p w14:paraId="7ABDCA50">
            <w:pPr>
              <w:spacing w:line="480" w:lineRule="auto"/>
              <w:jc w:val="center"/>
              <w:rPr>
                <w:rFonts w:hint="eastAsia" w:ascii="宋体" w:hAnsi="宋体" w:eastAsia="宋体" w:cs="宋体"/>
                <w:color w:val="000000" w:themeColor="text1"/>
                <w:sz w:val="24"/>
                <w:szCs w:val="24"/>
                <w:lang w:val="en-US" w:eastAsia="zh-CN"/>
                <w14:textFill>
                  <w14:solidFill>
                    <w14:schemeClr w14:val="tx1"/>
                  </w14:solidFill>
                </w14:textFill>
              </w:rPr>
            </w:pPr>
            <w:r>
              <w:rPr>
                <w:rFonts w:hint="eastAsia" w:ascii="宋体" w:hAnsi="宋体" w:cs="宋体"/>
                <w:color w:val="000000" w:themeColor="text1"/>
                <w:sz w:val="24"/>
                <w:szCs w:val="24"/>
                <w:lang w:val="en-US" w:eastAsia="zh-CN"/>
                <w14:textFill>
                  <w14:solidFill>
                    <w14:schemeClr w14:val="tx1"/>
                  </w14:solidFill>
                </w14:textFill>
              </w:rPr>
              <w:t>/</w:t>
            </w:r>
          </w:p>
        </w:tc>
      </w:tr>
    </w:tbl>
    <w:p w14:paraId="1F9CD4D9">
      <w:pPr>
        <w:rPr>
          <w:rFonts w:hint="default" w:ascii="Times New Roman" w:hAnsi="Times New Roman" w:cs="Times New Roman"/>
        </w:rPr>
      </w:pPr>
    </w:p>
    <w:p w14:paraId="7B60710C">
      <w:pPr>
        <w:rPr>
          <w:rFonts w:hint="default" w:ascii="Times New Roman" w:hAnsi="Times New Roman" w:cs="Times New Roman"/>
        </w:rPr>
      </w:pPr>
    </w:p>
    <w:p w14:paraId="61A55A28">
      <w:pPr>
        <w:rPr>
          <w:rFonts w:hint="default" w:ascii="Times New Roman" w:hAnsi="Times New Roman" w:cs="Times New Roman"/>
        </w:rPr>
      </w:pPr>
    </w:p>
    <w:p w14:paraId="61706D57">
      <w:pPr>
        <w:rPr>
          <w:rFonts w:hint="default" w:ascii="Times New Roman" w:hAnsi="Times New Roman" w:cs="Times New Roman"/>
        </w:rPr>
      </w:pPr>
    </w:p>
    <w:p w14:paraId="250E5B34">
      <w:pPr>
        <w:rPr>
          <w:rFonts w:hint="default" w:ascii="Times New Roman" w:hAnsi="Times New Roman" w:cs="Times New Roman"/>
        </w:rPr>
      </w:pPr>
    </w:p>
    <w:p w14:paraId="0A8127A3">
      <w:pPr>
        <w:rPr>
          <w:rFonts w:hint="default" w:ascii="Times New Roman" w:hAnsi="Times New Roman" w:cs="Times New Roman"/>
        </w:rPr>
      </w:pPr>
    </w:p>
    <w:p w14:paraId="4B2617CA">
      <w:pPr>
        <w:rPr>
          <w:rFonts w:hint="default" w:ascii="Times New Roman" w:hAnsi="Times New Roman" w:cs="Times New Roman"/>
        </w:rPr>
      </w:pPr>
    </w:p>
    <w:p w14:paraId="31002DE5">
      <w:pPr>
        <w:rPr>
          <w:rFonts w:hint="default" w:ascii="Times New Roman" w:hAnsi="Times New Roman" w:cs="Times New Roman"/>
        </w:rPr>
      </w:pPr>
    </w:p>
    <w:p w14:paraId="033A648A">
      <w:pPr>
        <w:rPr>
          <w:rFonts w:hint="default" w:ascii="Times New Roman" w:hAnsi="Times New Roman" w:cs="Times New Roman"/>
        </w:rPr>
      </w:pPr>
    </w:p>
    <w:p w14:paraId="6E66BFFE">
      <w:pPr>
        <w:rPr>
          <w:rFonts w:hint="default" w:ascii="Times New Roman" w:hAnsi="Times New Roman" w:cs="Times New Roman"/>
        </w:rPr>
      </w:pPr>
    </w:p>
    <w:p w14:paraId="2F5AC68A">
      <w:pPr>
        <w:rPr>
          <w:rFonts w:hint="default" w:ascii="Times New Roman" w:hAnsi="Times New Roman" w:cs="Times New Roman"/>
        </w:rPr>
      </w:pPr>
    </w:p>
    <w:p w14:paraId="0C80055E">
      <w:pPr>
        <w:rPr>
          <w:rFonts w:hint="default" w:ascii="Times New Roman" w:hAnsi="Times New Roman" w:cs="Times New Roman"/>
        </w:rPr>
      </w:pPr>
    </w:p>
    <w:p w14:paraId="44F7ABFC">
      <w:pPr>
        <w:rPr>
          <w:rFonts w:hint="default" w:ascii="Times New Roman" w:hAnsi="Times New Roman" w:cs="Times New Roman"/>
        </w:rPr>
      </w:pPr>
    </w:p>
    <w:tbl>
      <w:tblPr>
        <w:tblStyle w:val="4"/>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198"/>
        <w:gridCol w:w="3086"/>
        <w:gridCol w:w="2592"/>
        <w:gridCol w:w="2292"/>
        <w:gridCol w:w="4992"/>
      </w:tblGrid>
      <w:tr w14:paraId="0FEEC08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67" w:hRule="atLeast"/>
          <w:jc w:val="center"/>
        </w:trPr>
        <w:tc>
          <w:tcPr>
            <w:tcW w:w="14160" w:type="dxa"/>
            <w:gridSpan w:val="5"/>
            <w:tcBorders>
              <w:top w:val="single" w:color="auto" w:sz="4" w:space="0"/>
              <w:left w:val="single" w:color="auto" w:sz="4" w:space="0"/>
              <w:bottom w:val="single" w:color="auto" w:sz="4" w:space="0"/>
              <w:right w:val="single" w:color="auto" w:sz="4" w:space="0"/>
            </w:tcBorders>
            <w:noWrap w:val="0"/>
            <w:vAlign w:val="center"/>
          </w:tcPr>
          <w:p w14:paraId="54273ACF">
            <w:pPr>
              <w:jc w:val="center"/>
              <w:rPr>
                <w:rFonts w:hint="eastAsia" w:ascii="黑体" w:hAnsi="黑体" w:eastAsia="黑体" w:cs="黑体"/>
                <w:b w:val="0"/>
                <w:bCs/>
                <w:color w:val="000000" w:themeColor="text1"/>
                <w:sz w:val="24"/>
                <w:szCs w:val="24"/>
                <w14:textFill>
                  <w14:solidFill>
                    <w14:schemeClr w14:val="tx1"/>
                  </w14:solidFill>
                </w14:textFill>
              </w:rPr>
            </w:pPr>
            <w:r>
              <w:rPr>
                <w:rFonts w:hint="eastAsia" w:ascii="黑体" w:hAnsi="黑体" w:eastAsia="黑体" w:cs="黑体"/>
                <w:b w:val="0"/>
                <w:bCs/>
                <w:color w:val="000000" w:themeColor="text1"/>
                <w:sz w:val="24"/>
                <w:szCs w:val="24"/>
                <w:lang w:bidi="ar"/>
                <w14:textFill>
                  <w14:solidFill>
                    <w14:schemeClr w14:val="tx1"/>
                  </w14:solidFill>
                </w14:textFill>
              </w:rPr>
              <w:t>测绘专业</w:t>
            </w:r>
            <w:r>
              <w:rPr>
                <w:rFonts w:hint="eastAsia" w:ascii="黑体" w:hAnsi="黑体" w:eastAsia="黑体" w:cs="黑体"/>
                <w:b w:val="0"/>
                <w:bCs/>
                <w:color w:val="000000" w:themeColor="text1"/>
                <w:sz w:val="24"/>
                <w:szCs w:val="24"/>
                <w:lang w:val="en-US" w:eastAsia="zh-CN" w:bidi="ar"/>
                <w14:textFill>
                  <w14:solidFill>
                    <w14:schemeClr w14:val="tx1"/>
                  </w14:solidFill>
                </w14:textFill>
              </w:rPr>
              <w:t>初</w:t>
            </w:r>
            <w:r>
              <w:rPr>
                <w:rFonts w:hint="eastAsia" w:ascii="黑体" w:hAnsi="黑体" w:eastAsia="黑体" w:cs="黑体"/>
                <w:b w:val="0"/>
                <w:bCs/>
                <w:color w:val="000000" w:themeColor="text1"/>
                <w:sz w:val="24"/>
                <w:szCs w:val="24"/>
                <w:lang w:bidi="ar"/>
                <w14:textFill>
                  <w14:solidFill>
                    <w14:schemeClr w14:val="tx1"/>
                  </w14:solidFill>
                </w14:textFill>
              </w:rPr>
              <w:t>级技术人员</w:t>
            </w:r>
          </w:p>
        </w:tc>
      </w:tr>
      <w:tr w14:paraId="7EEDB70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67" w:hRule="atLeast"/>
          <w:jc w:val="center"/>
        </w:trPr>
        <w:tc>
          <w:tcPr>
            <w:tcW w:w="1198" w:type="dxa"/>
            <w:tcBorders>
              <w:top w:val="single" w:color="auto" w:sz="4" w:space="0"/>
              <w:left w:val="single" w:color="auto" w:sz="4" w:space="0"/>
              <w:bottom w:val="single" w:color="auto" w:sz="4" w:space="0"/>
              <w:right w:val="single" w:color="auto" w:sz="4" w:space="0"/>
            </w:tcBorders>
            <w:noWrap w:val="0"/>
            <w:vAlign w:val="center"/>
          </w:tcPr>
          <w:p w14:paraId="50454CAB">
            <w:pPr>
              <w:jc w:val="center"/>
              <w:rPr>
                <w:rFonts w:hint="eastAsia" w:ascii="黑体" w:hAnsi="黑体" w:eastAsia="黑体" w:cs="黑体"/>
                <w:b w:val="0"/>
                <w:bCs/>
                <w:color w:val="000000" w:themeColor="text1"/>
                <w:sz w:val="24"/>
                <w:szCs w:val="24"/>
                <w14:textFill>
                  <w14:solidFill>
                    <w14:schemeClr w14:val="tx1"/>
                  </w14:solidFill>
                </w14:textFill>
              </w:rPr>
            </w:pPr>
            <w:r>
              <w:rPr>
                <w:rFonts w:hint="eastAsia" w:ascii="黑体" w:hAnsi="黑体" w:eastAsia="黑体" w:cs="黑体"/>
                <w:b w:val="0"/>
                <w:bCs/>
                <w:color w:val="000000" w:themeColor="text1"/>
                <w:sz w:val="24"/>
                <w:szCs w:val="24"/>
                <w:lang w:bidi="ar"/>
                <w14:textFill>
                  <w14:solidFill>
                    <w14:schemeClr w14:val="tx1"/>
                  </w14:solidFill>
                </w14:textFill>
              </w:rPr>
              <w:t>序号</w:t>
            </w:r>
          </w:p>
        </w:tc>
        <w:tc>
          <w:tcPr>
            <w:tcW w:w="3086" w:type="dxa"/>
            <w:tcBorders>
              <w:top w:val="single" w:color="auto" w:sz="4" w:space="0"/>
              <w:left w:val="single" w:color="auto" w:sz="4" w:space="0"/>
              <w:bottom w:val="single" w:color="auto" w:sz="4" w:space="0"/>
              <w:right w:val="single" w:color="auto" w:sz="4" w:space="0"/>
            </w:tcBorders>
            <w:noWrap w:val="0"/>
            <w:vAlign w:val="center"/>
          </w:tcPr>
          <w:p w14:paraId="067ADA15">
            <w:pPr>
              <w:jc w:val="center"/>
              <w:rPr>
                <w:rFonts w:hint="eastAsia" w:ascii="黑体" w:hAnsi="黑体" w:eastAsia="黑体" w:cs="黑体"/>
                <w:b w:val="0"/>
                <w:bCs/>
                <w:color w:val="000000" w:themeColor="text1"/>
                <w:sz w:val="24"/>
                <w:szCs w:val="24"/>
                <w14:textFill>
                  <w14:solidFill>
                    <w14:schemeClr w14:val="tx1"/>
                  </w14:solidFill>
                </w14:textFill>
              </w:rPr>
            </w:pPr>
            <w:r>
              <w:rPr>
                <w:rFonts w:hint="eastAsia" w:ascii="黑体" w:hAnsi="黑体" w:eastAsia="黑体" w:cs="黑体"/>
                <w:b w:val="0"/>
                <w:bCs/>
                <w:color w:val="000000" w:themeColor="text1"/>
                <w:sz w:val="24"/>
                <w:szCs w:val="24"/>
                <w:lang w:bidi="ar"/>
                <w14:textFill>
                  <w14:solidFill>
                    <w14:schemeClr w14:val="tx1"/>
                  </w14:solidFill>
                </w14:textFill>
              </w:rPr>
              <w:t>姓名</w:t>
            </w:r>
          </w:p>
        </w:tc>
        <w:tc>
          <w:tcPr>
            <w:tcW w:w="2592" w:type="dxa"/>
            <w:tcBorders>
              <w:top w:val="single" w:color="auto" w:sz="4" w:space="0"/>
              <w:left w:val="single" w:color="auto" w:sz="4" w:space="0"/>
              <w:bottom w:val="single" w:color="auto" w:sz="4" w:space="0"/>
              <w:right w:val="single" w:color="auto" w:sz="4" w:space="0"/>
            </w:tcBorders>
            <w:noWrap w:val="0"/>
            <w:vAlign w:val="center"/>
          </w:tcPr>
          <w:p w14:paraId="2490CD9E">
            <w:pPr>
              <w:jc w:val="center"/>
              <w:rPr>
                <w:rFonts w:hint="eastAsia" w:ascii="黑体" w:hAnsi="黑体" w:eastAsia="黑体" w:cs="黑体"/>
                <w:b w:val="0"/>
                <w:bCs/>
                <w:color w:val="000000" w:themeColor="text1"/>
                <w:sz w:val="24"/>
                <w:szCs w:val="24"/>
                <w14:textFill>
                  <w14:solidFill>
                    <w14:schemeClr w14:val="tx1"/>
                  </w14:solidFill>
                </w14:textFill>
              </w:rPr>
            </w:pPr>
            <w:r>
              <w:rPr>
                <w:rFonts w:hint="eastAsia" w:ascii="黑体" w:hAnsi="黑体" w:eastAsia="黑体" w:cs="黑体"/>
                <w:b w:val="0"/>
                <w:bCs/>
                <w:color w:val="000000" w:themeColor="text1"/>
                <w:sz w:val="24"/>
                <w:szCs w:val="24"/>
                <w:lang w:bidi="ar"/>
                <w14:textFill>
                  <w14:solidFill>
                    <w14:schemeClr w14:val="tx1"/>
                  </w14:solidFill>
                </w14:textFill>
              </w:rPr>
              <w:t>性别</w:t>
            </w:r>
          </w:p>
        </w:tc>
        <w:tc>
          <w:tcPr>
            <w:tcW w:w="2292" w:type="dxa"/>
            <w:tcBorders>
              <w:top w:val="single" w:color="auto" w:sz="4" w:space="0"/>
              <w:left w:val="single" w:color="auto" w:sz="4" w:space="0"/>
              <w:bottom w:val="single" w:color="auto" w:sz="4" w:space="0"/>
              <w:right w:val="single" w:color="auto" w:sz="4" w:space="0"/>
            </w:tcBorders>
            <w:noWrap w:val="0"/>
            <w:vAlign w:val="center"/>
          </w:tcPr>
          <w:p w14:paraId="288BB709">
            <w:pPr>
              <w:jc w:val="center"/>
              <w:rPr>
                <w:rFonts w:hint="eastAsia" w:ascii="黑体" w:hAnsi="黑体" w:eastAsia="黑体" w:cs="黑体"/>
                <w:b w:val="0"/>
                <w:bCs/>
                <w:color w:val="000000" w:themeColor="text1"/>
                <w:sz w:val="24"/>
                <w:szCs w:val="24"/>
                <w14:textFill>
                  <w14:solidFill>
                    <w14:schemeClr w14:val="tx1"/>
                  </w14:solidFill>
                </w14:textFill>
              </w:rPr>
            </w:pPr>
            <w:r>
              <w:rPr>
                <w:rFonts w:hint="eastAsia" w:ascii="黑体" w:hAnsi="黑体" w:eastAsia="黑体" w:cs="黑体"/>
                <w:b w:val="0"/>
                <w:bCs/>
                <w:color w:val="000000" w:themeColor="text1"/>
                <w:sz w:val="24"/>
                <w:szCs w:val="24"/>
                <w:lang w:bidi="ar"/>
                <w14:textFill>
                  <w14:solidFill>
                    <w14:schemeClr w14:val="tx1"/>
                  </w14:solidFill>
                </w14:textFill>
              </w:rPr>
              <w:t>年龄</w:t>
            </w:r>
          </w:p>
        </w:tc>
        <w:tc>
          <w:tcPr>
            <w:tcW w:w="4992" w:type="dxa"/>
            <w:tcBorders>
              <w:top w:val="single" w:color="auto" w:sz="4" w:space="0"/>
              <w:left w:val="single" w:color="auto" w:sz="4" w:space="0"/>
              <w:bottom w:val="single" w:color="auto" w:sz="4" w:space="0"/>
              <w:right w:val="single" w:color="auto" w:sz="4" w:space="0"/>
            </w:tcBorders>
            <w:noWrap w:val="0"/>
            <w:vAlign w:val="center"/>
          </w:tcPr>
          <w:p w14:paraId="3E3E293A">
            <w:pPr>
              <w:jc w:val="center"/>
              <w:rPr>
                <w:rFonts w:hint="eastAsia" w:ascii="黑体" w:hAnsi="黑体" w:eastAsia="黑体" w:cs="黑体"/>
                <w:b w:val="0"/>
                <w:bCs/>
                <w:color w:val="000000" w:themeColor="text1"/>
                <w:sz w:val="24"/>
                <w:szCs w:val="24"/>
                <w14:textFill>
                  <w14:solidFill>
                    <w14:schemeClr w14:val="tx1"/>
                  </w14:solidFill>
                </w14:textFill>
              </w:rPr>
            </w:pPr>
            <w:r>
              <w:rPr>
                <w:rFonts w:hint="eastAsia" w:ascii="黑体" w:hAnsi="黑体" w:eastAsia="黑体" w:cs="黑体"/>
                <w:b w:val="0"/>
                <w:bCs/>
                <w:color w:val="000000" w:themeColor="text1"/>
                <w:sz w:val="24"/>
                <w:szCs w:val="24"/>
                <w:lang w:bidi="ar"/>
                <w14:textFill>
                  <w14:solidFill>
                    <w14:schemeClr w14:val="tx1"/>
                  </w14:solidFill>
                </w14:textFill>
              </w:rPr>
              <w:t>备注</w:t>
            </w:r>
          </w:p>
        </w:tc>
      </w:tr>
      <w:tr w14:paraId="11AC59D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67" w:hRule="atLeast"/>
          <w:jc w:val="center"/>
        </w:trPr>
        <w:tc>
          <w:tcPr>
            <w:tcW w:w="1198" w:type="dxa"/>
            <w:tcBorders>
              <w:top w:val="single" w:color="auto" w:sz="4" w:space="0"/>
              <w:left w:val="single" w:color="auto" w:sz="4" w:space="0"/>
              <w:bottom w:val="single" w:color="auto" w:sz="4" w:space="0"/>
              <w:right w:val="single" w:color="auto" w:sz="4" w:space="0"/>
            </w:tcBorders>
            <w:noWrap w:val="0"/>
            <w:vAlign w:val="center"/>
          </w:tcPr>
          <w:p w14:paraId="19C04B4A">
            <w:pPr>
              <w:jc w:val="center"/>
              <w:rPr>
                <w:rFonts w:hint="eastAsia" w:ascii="宋体" w:hAnsi="宋体" w:eastAsia="宋体" w:cs="宋体"/>
                <w:color w:val="000000" w:themeColor="text1"/>
                <w:sz w:val="24"/>
                <w:szCs w:val="24"/>
                <w:lang w:val="en-US" w:eastAsia="zh-CN"/>
                <w14:textFill>
                  <w14:solidFill>
                    <w14:schemeClr w14:val="tx1"/>
                  </w14:solidFill>
                </w14:textFill>
              </w:rPr>
            </w:pPr>
            <w:r>
              <w:rPr>
                <w:rFonts w:hint="eastAsia" w:ascii="宋体" w:hAnsi="宋体" w:cs="宋体"/>
                <w:color w:val="000000" w:themeColor="text1"/>
                <w:sz w:val="24"/>
                <w:szCs w:val="24"/>
                <w:lang w:val="en-US" w:eastAsia="zh-CN"/>
                <w14:textFill>
                  <w14:solidFill>
                    <w14:schemeClr w14:val="tx1"/>
                  </w14:solidFill>
                </w14:textFill>
              </w:rPr>
              <w:t>1</w:t>
            </w:r>
          </w:p>
        </w:tc>
        <w:tc>
          <w:tcPr>
            <w:tcW w:w="3086" w:type="dxa"/>
            <w:tcBorders>
              <w:top w:val="single" w:color="auto" w:sz="4" w:space="0"/>
              <w:left w:val="single" w:color="auto" w:sz="4" w:space="0"/>
              <w:bottom w:val="single" w:color="auto" w:sz="4" w:space="0"/>
              <w:right w:val="single" w:color="auto" w:sz="4" w:space="0"/>
            </w:tcBorders>
            <w:noWrap w:val="0"/>
            <w:vAlign w:val="center"/>
          </w:tcPr>
          <w:p w14:paraId="22CEA839">
            <w:pPr>
              <w:jc w:val="center"/>
              <w:rPr>
                <w:rFonts w:hint="eastAsia" w:ascii="宋体" w:hAnsi="宋体" w:eastAsia="宋体" w:cs="宋体"/>
                <w:color w:val="000000" w:themeColor="text1"/>
                <w:sz w:val="24"/>
                <w:szCs w:val="24"/>
                <w:lang w:val="en-US" w:eastAsia="zh-CN"/>
                <w14:textFill>
                  <w14:solidFill>
                    <w14:schemeClr w14:val="tx1"/>
                  </w14:solidFill>
                </w14:textFill>
              </w:rPr>
            </w:pPr>
            <w:r>
              <w:rPr>
                <w:rFonts w:hint="eastAsia" w:ascii="宋体" w:hAnsi="宋体"/>
                <w:color w:val="000000" w:themeColor="text1"/>
                <w:sz w:val="24"/>
                <w:szCs w:val="24"/>
                <w14:textFill>
                  <w14:solidFill>
                    <w14:schemeClr w14:val="tx1"/>
                  </w14:solidFill>
                </w14:textFill>
              </w:rPr>
              <w:t>刘文波</w:t>
            </w:r>
          </w:p>
        </w:tc>
        <w:tc>
          <w:tcPr>
            <w:tcW w:w="2592" w:type="dxa"/>
            <w:tcBorders>
              <w:top w:val="single" w:color="auto" w:sz="4" w:space="0"/>
              <w:left w:val="single" w:color="auto" w:sz="4" w:space="0"/>
              <w:bottom w:val="single" w:color="auto" w:sz="4" w:space="0"/>
              <w:right w:val="single" w:color="auto" w:sz="4" w:space="0"/>
            </w:tcBorders>
            <w:noWrap w:val="0"/>
            <w:vAlign w:val="center"/>
          </w:tcPr>
          <w:p w14:paraId="557D3B7D">
            <w:pPr>
              <w:jc w:val="center"/>
              <w:rPr>
                <w:rFonts w:hint="eastAsia" w:ascii="宋体" w:hAnsi="宋体" w:eastAsia="宋体" w:cs="宋体"/>
                <w:color w:val="000000" w:themeColor="text1"/>
                <w:sz w:val="24"/>
                <w:szCs w:val="24"/>
                <w:lang w:val="en-US" w:eastAsia="zh-CN"/>
                <w14:textFill>
                  <w14:solidFill>
                    <w14:schemeClr w14:val="tx1"/>
                  </w14:solidFill>
                </w14:textFill>
              </w:rPr>
            </w:pPr>
            <w:r>
              <w:rPr>
                <w:rFonts w:hint="eastAsia" w:ascii="宋体" w:hAnsi="宋体"/>
                <w:color w:val="000000" w:themeColor="text1"/>
                <w:sz w:val="24"/>
                <w:szCs w:val="24"/>
                <w14:textFill>
                  <w14:solidFill>
                    <w14:schemeClr w14:val="tx1"/>
                  </w14:solidFill>
                </w14:textFill>
              </w:rPr>
              <w:t>男</w:t>
            </w:r>
          </w:p>
        </w:tc>
        <w:tc>
          <w:tcPr>
            <w:tcW w:w="2292" w:type="dxa"/>
            <w:tcBorders>
              <w:top w:val="single" w:color="auto" w:sz="4" w:space="0"/>
              <w:left w:val="single" w:color="auto" w:sz="4" w:space="0"/>
              <w:bottom w:val="single" w:color="auto" w:sz="4" w:space="0"/>
              <w:right w:val="single" w:color="auto" w:sz="4" w:space="0"/>
            </w:tcBorders>
            <w:noWrap w:val="0"/>
            <w:vAlign w:val="center"/>
          </w:tcPr>
          <w:p w14:paraId="1B52B494">
            <w:pPr>
              <w:jc w:val="center"/>
              <w:rPr>
                <w:rFonts w:hint="eastAsia" w:ascii="宋体" w:hAnsi="宋体" w:eastAsia="宋体" w:cs="宋体"/>
                <w:color w:val="000000" w:themeColor="text1"/>
                <w:sz w:val="24"/>
                <w:szCs w:val="24"/>
                <w:lang w:val="en-US" w:eastAsia="zh-CN"/>
                <w14:textFill>
                  <w14:solidFill>
                    <w14:schemeClr w14:val="tx1"/>
                  </w14:solidFill>
                </w14:textFill>
              </w:rPr>
            </w:pPr>
            <w:r>
              <w:rPr>
                <w:rFonts w:hint="eastAsia" w:ascii="宋体" w:hAnsi="宋体" w:cs="宋体"/>
                <w:color w:val="000000" w:themeColor="text1"/>
                <w:sz w:val="24"/>
                <w:szCs w:val="24"/>
                <w:lang w:val="en-US" w:eastAsia="zh-CN"/>
                <w14:textFill>
                  <w14:solidFill>
                    <w14:schemeClr w14:val="tx1"/>
                  </w14:solidFill>
                </w14:textFill>
              </w:rPr>
              <w:t>36</w:t>
            </w:r>
          </w:p>
        </w:tc>
        <w:tc>
          <w:tcPr>
            <w:tcW w:w="4992" w:type="dxa"/>
            <w:tcBorders>
              <w:top w:val="single" w:color="auto" w:sz="4" w:space="0"/>
              <w:left w:val="single" w:color="auto" w:sz="4" w:space="0"/>
              <w:bottom w:val="single" w:color="auto" w:sz="4" w:space="0"/>
              <w:right w:val="single" w:color="auto" w:sz="4" w:space="0"/>
            </w:tcBorders>
            <w:noWrap w:val="0"/>
            <w:vAlign w:val="top"/>
          </w:tcPr>
          <w:p w14:paraId="10AD1732">
            <w:pPr>
              <w:spacing w:line="480" w:lineRule="auto"/>
              <w:jc w:val="center"/>
              <w:rPr>
                <w:rFonts w:hint="default" w:ascii="宋体" w:hAnsi="宋体" w:eastAsia="宋体" w:cs="宋体"/>
                <w:color w:val="000000" w:themeColor="text1"/>
                <w:sz w:val="24"/>
                <w:szCs w:val="24"/>
                <w:lang w:val="en-US" w:eastAsia="zh-CN"/>
                <w14:textFill>
                  <w14:solidFill>
                    <w14:schemeClr w14:val="tx1"/>
                  </w14:solidFill>
                </w14:textFill>
              </w:rPr>
            </w:pPr>
            <w:r>
              <w:rPr>
                <w:rFonts w:hint="eastAsia" w:ascii="宋体" w:hAnsi="宋体" w:cs="宋体"/>
                <w:color w:val="000000" w:themeColor="text1"/>
                <w:sz w:val="24"/>
                <w:szCs w:val="24"/>
                <w:lang w:val="en-US" w:eastAsia="zh-CN"/>
                <w14:textFill>
                  <w14:solidFill>
                    <w14:schemeClr w14:val="tx1"/>
                  </w14:solidFill>
                </w14:textFill>
              </w:rPr>
              <w:t>/</w:t>
            </w:r>
          </w:p>
        </w:tc>
      </w:tr>
      <w:tr w14:paraId="0DFB713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67" w:hRule="atLeast"/>
          <w:jc w:val="center"/>
        </w:trPr>
        <w:tc>
          <w:tcPr>
            <w:tcW w:w="1198" w:type="dxa"/>
            <w:tcBorders>
              <w:top w:val="single" w:color="auto" w:sz="4" w:space="0"/>
              <w:left w:val="single" w:color="auto" w:sz="4" w:space="0"/>
              <w:bottom w:val="single" w:color="auto" w:sz="4" w:space="0"/>
              <w:right w:val="single" w:color="auto" w:sz="4" w:space="0"/>
            </w:tcBorders>
            <w:noWrap w:val="0"/>
            <w:vAlign w:val="center"/>
          </w:tcPr>
          <w:p w14:paraId="1A3CE078">
            <w:pPr>
              <w:jc w:val="center"/>
              <w:rPr>
                <w:rFonts w:hint="eastAsia" w:ascii="宋体" w:hAnsi="宋体" w:eastAsia="宋体" w:cs="宋体"/>
                <w:color w:val="000000" w:themeColor="text1"/>
                <w:sz w:val="24"/>
                <w:szCs w:val="24"/>
                <w:lang w:val="en-US" w:eastAsia="zh-CN"/>
                <w14:textFill>
                  <w14:solidFill>
                    <w14:schemeClr w14:val="tx1"/>
                  </w14:solidFill>
                </w14:textFill>
              </w:rPr>
            </w:pPr>
            <w:r>
              <w:rPr>
                <w:rFonts w:hint="eastAsia" w:ascii="宋体" w:hAnsi="宋体" w:cs="宋体"/>
                <w:color w:val="000000" w:themeColor="text1"/>
                <w:sz w:val="24"/>
                <w:szCs w:val="24"/>
                <w:lang w:val="en-US" w:eastAsia="zh-CN"/>
                <w14:textFill>
                  <w14:solidFill>
                    <w14:schemeClr w14:val="tx1"/>
                  </w14:solidFill>
                </w14:textFill>
              </w:rPr>
              <w:t>2</w:t>
            </w:r>
          </w:p>
        </w:tc>
        <w:tc>
          <w:tcPr>
            <w:tcW w:w="3086" w:type="dxa"/>
            <w:tcBorders>
              <w:top w:val="single" w:color="auto" w:sz="4" w:space="0"/>
              <w:left w:val="single" w:color="auto" w:sz="4" w:space="0"/>
              <w:bottom w:val="single" w:color="auto" w:sz="4" w:space="0"/>
              <w:right w:val="single" w:color="auto" w:sz="4" w:space="0"/>
            </w:tcBorders>
            <w:noWrap w:val="0"/>
            <w:vAlign w:val="center"/>
          </w:tcPr>
          <w:p w14:paraId="3981349D">
            <w:pPr>
              <w:jc w:val="center"/>
              <w:rPr>
                <w:rFonts w:hint="eastAsia" w:ascii="宋体" w:hAnsi="宋体" w:eastAsia="宋体" w:cs="宋体"/>
                <w:color w:val="000000" w:themeColor="text1"/>
                <w:sz w:val="24"/>
                <w:szCs w:val="24"/>
                <w:lang w:val="en-US" w:eastAsia="zh-CN"/>
                <w14:textFill>
                  <w14:solidFill>
                    <w14:schemeClr w14:val="tx1"/>
                  </w14:solidFill>
                </w14:textFill>
              </w:rPr>
            </w:pPr>
            <w:r>
              <w:rPr>
                <w:rFonts w:hint="eastAsia" w:ascii="宋体" w:hAnsi="宋体"/>
                <w:color w:val="000000" w:themeColor="text1"/>
                <w:sz w:val="24"/>
                <w:szCs w:val="24"/>
                <w14:textFill>
                  <w14:solidFill>
                    <w14:schemeClr w14:val="tx1"/>
                  </w14:solidFill>
                </w14:textFill>
              </w:rPr>
              <w:t>刘海波</w:t>
            </w:r>
          </w:p>
        </w:tc>
        <w:tc>
          <w:tcPr>
            <w:tcW w:w="2592" w:type="dxa"/>
            <w:tcBorders>
              <w:top w:val="single" w:color="auto" w:sz="4" w:space="0"/>
              <w:left w:val="single" w:color="auto" w:sz="4" w:space="0"/>
              <w:bottom w:val="single" w:color="auto" w:sz="4" w:space="0"/>
              <w:right w:val="single" w:color="auto" w:sz="4" w:space="0"/>
            </w:tcBorders>
            <w:noWrap w:val="0"/>
            <w:vAlign w:val="center"/>
          </w:tcPr>
          <w:p w14:paraId="48CF206A">
            <w:pPr>
              <w:jc w:val="center"/>
              <w:rPr>
                <w:rFonts w:hint="eastAsia" w:ascii="宋体" w:hAnsi="宋体" w:eastAsia="宋体" w:cs="宋体"/>
                <w:color w:val="000000" w:themeColor="text1"/>
                <w:sz w:val="24"/>
                <w:szCs w:val="24"/>
                <w14:textFill>
                  <w14:solidFill>
                    <w14:schemeClr w14:val="tx1"/>
                  </w14:solidFill>
                </w14:textFill>
              </w:rPr>
            </w:pPr>
            <w:r>
              <w:rPr>
                <w:rFonts w:hint="eastAsia" w:ascii="宋体" w:hAnsi="宋体"/>
                <w:color w:val="000000" w:themeColor="text1"/>
                <w:sz w:val="24"/>
                <w:szCs w:val="24"/>
                <w14:textFill>
                  <w14:solidFill>
                    <w14:schemeClr w14:val="tx1"/>
                  </w14:solidFill>
                </w14:textFill>
              </w:rPr>
              <w:t>男</w:t>
            </w:r>
          </w:p>
        </w:tc>
        <w:tc>
          <w:tcPr>
            <w:tcW w:w="2292" w:type="dxa"/>
            <w:tcBorders>
              <w:top w:val="single" w:color="auto" w:sz="4" w:space="0"/>
              <w:left w:val="single" w:color="auto" w:sz="4" w:space="0"/>
              <w:bottom w:val="single" w:color="auto" w:sz="4" w:space="0"/>
              <w:right w:val="single" w:color="auto" w:sz="4" w:space="0"/>
            </w:tcBorders>
            <w:noWrap w:val="0"/>
            <w:vAlign w:val="center"/>
          </w:tcPr>
          <w:p w14:paraId="728B5D9D">
            <w:pPr>
              <w:jc w:val="center"/>
              <w:rPr>
                <w:rFonts w:hint="eastAsia" w:ascii="宋体" w:hAnsi="宋体" w:eastAsia="宋体" w:cs="宋体"/>
                <w:color w:val="000000" w:themeColor="text1"/>
                <w:sz w:val="24"/>
                <w:szCs w:val="24"/>
                <w:lang w:val="en-US" w:eastAsia="zh-CN"/>
                <w14:textFill>
                  <w14:solidFill>
                    <w14:schemeClr w14:val="tx1"/>
                  </w14:solidFill>
                </w14:textFill>
              </w:rPr>
            </w:pPr>
            <w:r>
              <w:rPr>
                <w:rFonts w:hint="eastAsia" w:ascii="宋体" w:hAnsi="宋体" w:cs="宋体"/>
                <w:color w:val="000000" w:themeColor="text1"/>
                <w:sz w:val="24"/>
                <w:szCs w:val="24"/>
                <w:lang w:val="en-US" w:eastAsia="zh-CN"/>
                <w14:textFill>
                  <w14:solidFill>
                    <w14:schemeClr w14:val="tx1"/>
                  </w14:solidFill>
                </w14:textFill>
              </w:rPr>
              <w:t>40</w:t>
            </w:r>
          </w:p>
        </w:tc>
        <w:tc>
          <w:tcPr>
            <w:tcW w:w="4992" w:type="dxa"/>
            <w:tcBorders>
              <w:top w:val="single" w:color="auto" w:sz="4" w:space="0"/>
              <w:left w:val="single" w:color="auto" w:sz="4" w:space="0"/>
              <w:bottom w:val="single" w:color="auto" w:sz="4" w:space="0"/>
              <w:right w:val="single" w:color="auto" w:sz="4" w:space="0"/>
            </w:tcBorders>
            <w:noWrap w:val="0"/>
            <w:vAlign w:val="top"/>
          </w:tcPr>
          <w:p w14:paraId="5921B575">
            <w:pPr>
              <w:spacing w:line="480" w:lineRule="auto"/>
              <w:jc w:val="center"/>
              <w:rPr>
                <w:rFonts w:hint="eastAsia" w:ascii="宋体" w:hAnsi="宋体" w:eastAsia="宋体" w:cs="宋体"/>
                <w:color w:val="000000" w:themeColor="text1"/>
                <w:sz w:val="24"/>
                <w:szCs w:val="24"/>
                <w:lang w:val="en-US" w:eastAsia="zh-CN"/>
                <w14:textFill>
                  <w14:solidFill>
                    <w14:schemeClr w14:val="tx1"/>
                  </w14:solidFill>
                </w14:textFill>
              </w:rPr>
            </w:pPr>
            <w:r>
              <w:rPr>
                <w:rFonts w:hint="eastAsia" w:ascii="宋体" w:hAnsi="宋体" w:cs="宋体"/>
                <w:color w:val="000000" w:themeColor="text1"/>
                <w:sz w:val="24"/>
                <w:szCs w:val="24"/>
                <w:lang w:val="en-US" w:eastAsia="zh-CN"/>
                <w14:textFill>
                  <w14:solidFill>
                    <w14:schemeClr w14:val="tx1"/>
                  </w14:solidFill>
                </w14:textFill>
              </w:rPr>
              <w:t>/</w:t>
            </w:r>
          </w:p>
        </w:tc>
      </w:tr>
      <w:tr w14:paraId="6A08451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67" w:hRule="atLeast"/>
          <w:jc w:val="center"/>
        </w:trPr>
        <w:tc>
          <w:tcPr>
            <w:tcW w:w="1198" w:type="dxa"/>
            <w:tcBorders>
              <w:top w:val="single" w:color="auto" w:sz="4" w:space="0"/>
              <w:left w:val="single" w:color="auto" w:sz="4" w:space="0"/>
              <w:bottom w:val="single" w:color="auto" w:sz="4" w:space="0"/>
              <w:right w:val="single" w:color="auto" w:sz="4" w:space="0"/>
            </w:tcBorders>
            <w:noWrap w:val="0"/>
            <w:vAlign w:val="center"/>
          </w:tcPr>
          <w:p w14:paraId="174A1BEA">
            <w:pPr>
              <w:jc w:val="center"/>
              <w:rPr>
                <w:rFonts w:hint="eastAsia" w:ascii="宋体" w:hAnsi="宋体" w:eastAsia="宋体" w:cs="宋体"/>
                <w:color w:val="000000" w:themeColor="text1"/>
                <w:sz w:val="24"/>
                <w:szCs w:val="24"/>
                <w:lang w:val="en-US" w:eastAsia="zh-CN"/>
                <w14:textFill>
                  <w14:solidFill>
                    <w14:schemeClr w14:val="tx1"/>
                  </w14:solidFill>
                </w14:textFill>
              </w:rPr>
            </w:pPr>
            <w:r>
              <w:rPr>
                <w:rFonts w:hint="eastAsia" w:ascii="宋体" w:hAnsi="宋体" w:cs="宋体"/>
                <w:color w:val="000000" w:themeColor="text1"/>
                <w:sz w:val="24"/>
                <w:szCs w:val="24"/>
                <w:lang w:val="en-US" w:eastAsia="zh-CN"/>
                <w14:textFill>
                  <w14:solidFill>
                    <w14:schemeClr w14:val="tx1"/>
                  </w14:solidFill>
                </w14:textFill>
              </w:rPr>
              <w:t>3</w:t>
            </w:r>
          </w:p>
        </w:tc>
        <w:tc>
          <w:tcPr>
            <w:tcW w:w="3086" w:type="dxa"/>
            <w:tcBorders>
              <w:top w:val="single" w:color="auto" w:sz="4" w:space="0"/>
              <w:left w:val="single" w:color="auto" w:sz="4" w:space="0"/>
              <w:bottom w:val="single" w:color="auto" w:sz="4" w:space="0"/>
              <w:right w:val="single" w:color="auto" w:sz="4" w:space="0"/>
            </w:tcBorders>
            <w:noWrap w:val="0"/>
            <w:vAlign w:val="center"/>
          </w:tcPr>
          <w:p w14:paraId="34AC05FE">
            <w:pPr>
              <w:jc w:val="center"/>
              <w:rPr>
                <w:rFonts w:hint="eastAsia" w:ascii="宋体" w:hAnsi="宋体" w:eastAsia="宋体" w:cs="宋体"/>
                <w:color w:val="000000" w:themeColor="text1"/>
                <w:sz w:val="24"/>
                <w:szCs w:val="24"/>
                <w:lang w:val="en-US" w:eastAsia="zh-CN"/>
                <w14:textFill>
                  <w14:solidFill>
                    <w14:schemeClr w14:val="tx1"/>
                  </w14:solidFill>
                </w14:textFill>
              </w:rPr>
            </w:pPr>
            <w:r>
              <w:rPr>
                <w:rFonts w:hint="eastAsia" w:ascii="宋体" w:hAnsi="宋体"/>
                <w:color w:val="000000" w:themeColor="text1"/>
                <w:sz w:val="24"/>
                <w:szCs w:val="24"/>
                <w:lang w:val="en-US" w:eastAsia="zh-CN"/>
                <w14:textFill>
                  <w14:solidFill>
                    <w14:schemeClr w14:val="tx1"/>
                  </w14:solidFill>
                </w14:textFill>
              </w:rPr>
              <w:t>盘  赟</w:t>
            </w:r>
          </w:p>
        </w:tc>
        <w:tc>
          <w:tcPr>
            <w:tcW w:w="2592" w:type="dxa"/>
            <w:tcBorders>
              <w:top w:val="single" w:color="auto" w:sz="4" w:space="0"/>
              <w:left w:val="single" w:color="auto" w:sz="4" w:space="0"/>
              <w:bottom w:val="single" w:color="auto" w:sz="4" w:space="0"/>
              <w:right w:val="single" w:color="auto" w:sz="4" w:space="0"/>
            </w:tcBorders>
            <w:noWrap w:val="0"/>
            <w:vAlign w:val="center"/>
          </w:tcPr>
          <w:p w14:paraId="7A14638F">
            <w:pPr>
              <w:jc w:val="center"/>
              <w:rPr>
                <w:rFonts w:hint="eastAsia" w:ascii="宋体" w:hAnsi="宋体" w:eastAsia="宋体" w:cs="宋体"/>
                <w:color w:val="000000" w:themeColor="text1"/>
                <w:sz w:val="24"/>
                <w:szCs w:val="24"/>
                <w14:textFill>
                  <w14:solidFill>
                    <w14:schemeClr w14:val="tx1"/>
                  </w14:solidFill>
                </w14:textFill>
              </w:rPr>
            </w:pPr>
            <w:r>
              <w:rPr>
                <w:rFonts w:hint="eastAsia" w:ascii="宋体" w:hAnsi="宋体"/>
                <w:color w:val="000000" w:themeColor="text1"/>
                <w:sz w:val="24"/>
                <w:szCs w:val="24"/>
                <w14:textFill>
                  <w14:solidFill>
                    <w14:schemeClr w14:val="tx1"/>
                  </w14:solidFill>
                </w14:textFill>
              </w:rPr>
              <w:t>男</w:t>
            </w:r>
          </w:p>
        </w:tc>
        <w:tc>
          <w:tcPr>
            <w:tcW w:w="2292" w:type="dxa"/>
            <w:tcBorders>
              <w:top w:val="single" w:color="auto" w:sz="4" w:space="0"/>
              <w:left w:val="single" w:color="auto" w:sz="4" w:space="0"/>
              <w:bottom w:val="single" w:color="auto" w:sz="4" w:space="0"/>
              <w:right w:val="single" w:color="auto" w:sz="4" w:space="0"/>
            </w:tcBorders>
            <w:noWrap w:val="0"/>
            <w:vAlign w:val="center"/>
          </w:tcPr>
          <w:p w14:paraId="4D296B0D">
            <w:pPr>
              <w:jc w:val="center"/>
              <w:rPr>
                <w:rFonts w:hint="default" w:ascii="宋体" w:hAnsi="宋体" w:eastAsia="宋体" w:cs="宋体"/>
                <w:color w:val="000000" w:themeColor="text1"/>
                <w:sz w:val="24"/>
                <w:szCs w:val="24"/>
                <w:lang w:val="en-US" w:eastAsia="zh-CN"/>
                <w14:textFill>
                  <w14:solidFill>
                    <w14:schemeClr w14:val="tx1"/>
                  </w14:solidFill>
                </w14:textFill>
              </w:rPr>
            </w:pPr>
            <w:r>
              <w:rPr>
                <w:rFonts w:hint="eastAsia" w:ascii="宋体" w:hAnsi="宋体" w:cs="宋体"/>
                <w:color w:val="000000" w:themeColor="text1"/>
                <w:sz w:val="24"/>
                <w:szCs w:val="24"/>
                <w:lang w:val="en-US" w:eastAsia="zh-CN"/>
                <w14:textFill>
                  <w14:solidFill>
                    <w14:schemeClr w14:val="tx1"/>
                  </w14:solidFill>
                </w14:textFill>
              </w:rPr>
              <w:t>30</w:t>
            </w:r>
          </w:p>
        </w:tc>
        <w:tc>
          <w:tcPr>
            <w:tcW w:w="4992" w:type="dxa"/>
            <w:tcBorders>
              <w:top w:val="single" w:color="auto" w:sz="4" w:space="0"/>
              <w:left w:val="single" w:color="auto" w:sz="4" w:space="0"/>
              <w:bottom w:val="single" w:color="auto" w:sz="4" w:space="0"/>
              <w:right w:val="single" w:color="auto" w:sz="4" w:space="0"/>
            </w:tcBorders>
            <w:noWrap w:val="0"/>
            <w:vAlign w:val="top"/>
          </w:tcPr>
          <w:p w14:paraId="5210D1CF">
            <w:pPr>
              <w:spacing w:line="480" w:lineRule="auto"/>
              <w:jc w:val="center"/>
              <w:rPr>
                <w:rFonts w:hint="eastAsia" w:ascii="宋体" w:hAnsi="宋体" w:eastAsia="宋体" w:cs="宋体"/>
                <w:color w:val="000000" w:themeColor="text1"/>
                <w:sz w:val="24"/>
                <w:szCs w:val="24"/>
                <w:lang w:val="en-US" w:eastAsia="zh-CN"/>
                <w14:textFill>
                  <w14:solidFill>
                    <w14:schemeClr w14:val="tx1"/>
                  </w14:solidFill>
                </w14:textFill>
              </w:rPr>
            </w:pPr>
            <w:r>
              <w:rPr>
                <w:rFonts w:hint="eastAsia" w:ascii="宋体" w:hAnsi="宋体" w:cs="宋体"/>
                <w:color w:val="000000" w:themeColor="text1"/>
                <w:sz w:val="24"/>
                <w:szCs w:val="24"/>
                <w:lang w:val="en-US" w:eastAsia="zh-CN"/>
                <w14:textFill>
                  <w14:solidFill>
                    <w14:schemeClr w14:val="tx1"/>
                  </w14:solidFill>
                </w14:textFill>
              </w:rPr>
              <w:t>/</w:t>
            </w:r>
          </w:p>
        </w:tc>
      </w:tr>
      <w:tr w14:paraId="7708C94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67" w:hRule="atLeast"/>
          <w:jc w:val="center"/>
        </w:trPr>
        <w:tc>
          <w:tcPr>
            <w:tcW w:w="1198" w:type="dxa"/>
            <w:tcBorders>
              <w:top w:val="single" w:color="auto" w:sz="4" w:space="0"/>
              <w:left w:val="single" w:color="auto" w:sz="4" w:space="0"/>
              <w:bottom w:val="single" w:color="auto" w:sz="4" w:space="0"/>
              <w:right w:val="single" w:color="auto" w:sz="4" w:space="0"/>
            </w:tcBorders>
            <w:noWrap w:val="0"/>
            <w:vAlign w:val="center"/>
          </w:tcPr>
          <w:p w14:paraId="17F9C997">
            <w:pPr>
              <w:jc w:val="center"/>
              <w:rPr>
                <w:rFonts w:hint="eastAsia" w:ascii="宋体" w:hAnsi="宋体" w:eastAsia="宋体" w:cs="宋体"/>
                <w:color w:val="000000" w:themeColor="text1"/>
                <w:sz w:val="24"/>
                <w:szCs w:val="24"/>
                <w:lang w:val="en-US" w:eastAsia="zh-CN"/>
                <w14:textFill>
                  <w14:solidFill>
                    <w14:schemeClr w14:val="tx1"/>
                  </w14:solidFill>
                </w14:textFill>
              </w:rPr>
            </w:pPr>
            <w:r>
              <w:rPr>
                <w:rFonts w:hint="eastAsia" w:ascii="宋体" w:hAnsi="宋体" w:cs="宋体"/>
                <w:color w:val="000000" w:themeColor="text1"/>
                <w:sz w:val="24"/>
                <w:szCs w:val="24"/>
                <w:lang w:val="en-US" w:eastAsia="zh-CN"/>
                <w14:textFill>
                  <w14:solidFill>
                    <w14:schemeClr w14:val="tx1"/>
                  </w14:solidFill>
                </w14:textFill>
              </w:rPr>
              <w:t>4</w:t>
            </w:r>
          </w:p>
        </w:tc>
        <w:tc>
          <w:tcPr>
            <w:tcW w:w="3086" w:type="dxa"/>
            <w:tcBorders>
              <w:top w:val="single" w:color="auto" w:sz="4" w:space="0"/>
              <w:left w:val="single" w:color="auto" w:sz="4" w:space="0"/>
              <w:bottom w:val="single" w:color="auto" w:sz="4" w:space="0"/>
              <w:right w:val="single" w:color="auto" w:sz="4" w:space="0"/>
            </w:tcBorders>
            <w:noWrap w:val="0"/>
            <w:vAlign w:val="center"/>
          </w:tcPr>
          <w:p w14:paraId="358626C6">
            <w:pPr>
              <w:jc w:val="center"/>
              <w:rPr>
                <w:rFonts w:hint="eastAsia" w:ascii="宋体" w:hAnsi="宋体" w:eastAsia="宋体" w:cs="宋体"/>
                <w:color w:val="000000" w:themeColor="text1"/>
                <w:sz w:val="24"/>
                <w:szCs w:val="24"/>
                <w:lang w:val="en-US" w:eastAsia="zh-CN"/>
                <w14:textFill>
                  <w14:solidFill>
                    <w14:schemeClr w14:val="tx1"/>
                  </w14:solidFill>
                </w14:textFill>
              </w:rPr>
            </w:pPr>
            <w:r>
              <w:rPr>
                <w:rFonts w:hint="eastAsia" w:ascii="宋体" w:hAnsi="宋体"/>
                <w:color w:val="000000" w:themeColor="text1"/>
                <w:sz w:val="24"/>
                <w:szCs w:val="24"/>
                <w14:textFill>
                  <w14:solidFill>
                    <w14:schemeClr w14:val="tx1"/>
                  </w14:solidFill>
                </w14:textFill>
              </w:rPr>
              <w:t>王仲林</w:t>
            </w:r>
          </w:p>
        </w:tc>
        <w:tc>
          <w:tcPr>
            <w:tcW w:w="2592" w:type="dxa"/>
            <w:tcBorders>
              <w:top w:val="single" w:color="auto" w:sz="4" w:space="0"/>
              <w:left w:val="single" w:color="auto" w:sz="4" w:space="0"/>
              <w:bottom w:val="single" w:color="auto" w:sz="4" w:space="0"/>
              <w:right w:val="single" w:color="auto" w:sz="4" w:space="0"/>
            </w:tcBorders>
            <w:noWrap w:val="0"/>
            <w:vAlign w:val="center"/>
          </w:tcPr>
          <w:p w14:paraId="3046323F">
            <w:pPr>
              <w:jc w:val="center"/>
              <w:rPr>
                <w:rFonts w:hint="eastAsia" w:ascii="宋体" w:hAnsi="宋体" w:eastAsia="宋体" w:cs="宋体"/>
                <w:color w:val="000000" w:themeColor="text1"/>
                <w:sz w:val="24"/>
                <w:szCs w:val="24"/>
                <w14:textFill>
                  <w14:solidFill>
                    <w14:schemeClr w14:val="tx1"/>
                  </w14:solidFill>
                </w14:textFill>
              </w:rPr>
            </w:pPr>
            <w:r>
              <w:rPr>
                <w:rFonts w:hint="eastAsia" w:ascii="宋体" w:hAnsi="宋体"/>
                <w:color w:val="000000" w:themeColor="text1"/>
                <w:sz w:val="24"/>
                <w:szCs w:val="24"/>
                <w14:textFill>
                  <w14:solidFill>
                    <w14:schemeClr w14:val="tx1"/>
                  </w14:solidFill>
                </w14:textFill>
              </w:rPr>
              <w:t>男</w:t>
            </w:r>
          </w:p>
        </w:tc>
        <w:tc>
          <w:tcPr>
            <w:tcW w:w="2292" w:type="dxa"/>
            <w:tcBorders>
              <w:top w:val="single" w:color="auto" w:sz="4" w:space="0"/>
              <w:left w:val="single" w:color="auto" w:sz="4" w:space="0"/>
              <w:bottom w:val="single" w:color="auto" w:sz="4" w:space="0"/>
              <w:right w:val="single" w:color="auto" w:sz="4" w:space="0"/>
            </w:tcBorders>
            <w:noWrap w:val="0"/>
            <w:vAlign w:val="center"/>
          </w:tcPr>
          <w:p w14:paraId="513F16F4">
            <w:pPr>
              <w:jc w:val="center"/>
              <w:rPr>
                <w:rFonts w:hint="eastAsia" w:ascii="宋体" w:hAnsi="宋体" w:eastAsia="宋体" w:cs="宋体"/>
                <w:color w:val="000000" w:themeColor="text1"/>
                <w:sz w:val="24"/>
                <w:szCs w:val="24"/>
                <w:lang w:val="en-US" w:eastAsia="zh-CN"/>
                <w14:textFill>
                  <w14:solidFill>
                    <w14:schemeClr w14:val="tx1"/>
                  </w14:solidFill>
                </w14:textFill>
              </w:rPr>
            </w:pPr>
            <w:r>
              <w:rPr>
                <w:rFonts w:hint="eastAsia" w:ascii="宋体" w:hAnsi="宋体" w:cs="宋体"/>
                <w:color w:val="000000" w:themeColor="text1"/>
                <w:sz w:val="24"/>
                <w:szCs w:val="24"/>
                <w:lang w:val="en-US" w:eastAsia="zh-CN"/>
                <w14:textFill>
                  <w14:solidFill>
                    <w14:schemeClr w14:val="tx1"/>
                  </w14:solidFill>
                </w14:textFill>
              </w:rPr>
              <w:t>37</w:t>
            </w:r>
          </w:p>
        </w:tc>
        <w:tc>
          <w:tcPr>
            <w:tcW w:w="4992" w:type="dxa"/>
            <w:tcBorders>
              <w:top w:val="single" w:color="auto" w:sz="4" w:space="0"/>
              <w:left w:val="single" w:color="auto" w:sz="4" w:space="0"/>
              <w:bottom w:val="single" w:color="auto" w:sz="4" w:space="0"/>
              <w:right w:val="single" w:color="auto" w:sz="4" w:space="0"/>
            </w:tcBorders>
            <w:noWrap w:val="0"/>
            <w:vAlign w:val="top"/>
          </w:tcPr>
          <w:p w14:paraId="01A27AFC">
            <w:pPr>
              <w:spacing w:line="480" w:lineRule="auto"/>
              <w:jc w:val="center"/>
              <w:rPr>
                <w:rFonts w:hint="eastAsia" w:ascii="宋体" w:hAnsi="宋体" w:eastAsia="宋体" w:cs="宋体"/>
                <w:color w:val="000000" w:themeColor="text1"/>
                <w:sz w:val="24"/>
                <w:szCs w:val="24"/>
                <w:lang w:val="en-US" w:eastAsia="zh-CN"/>
                <w14:textFill>
                  <w14:solidFill>
                    <w14:schemeClr w14:val="tx1"/>
                  </w14:solidFill>
                </w14:textFill>
              </w:rPr>
            </w:pPr>
            <w:r>
              <w:rPr>
                <w:rFonts w:hint="eastAsia" w:ascii="宋体" w:hAnsi="宋体" w:cs="宋体"/>
                <w:color w:val="000000" w:themeColor="text1"/>
                <w:sz w:val="24"/>
                <w:szCs w:val="24"/>
                <w:lang w:val="en-US" w:eastAsia="zh-CN"/>
                <w14:textFill>
                  <w14:solidFill>
                    <w14:schemeClr w14:val="tx1"/>
                  </w14:solidFill>
                </w14:textFill>
              </w:rPr>
              <w:t>/</w:t>
            </w:r>
          </w:p>
        </w:tc>
      </w:tr>
      <w:tr w14:paraId="73EC465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67" w:hRule="atLeast"/>
          <w:jc w:val="center"/>
        </w:trPr>
        <w:tc>
          <w:tcPr>
            <w:tcW w:w="1198" w:type="dxa"/>
            <w:tcBorders>
              <w:top w:val="single" w:color="auto" w:sz="4" w:space="0"/>
              <w:left w:val="single" w:color="auto" w:sz="4" w:space="0"/>
              <w:bottom w:val="single" w:color="auto" w:sz="4" w:space="0"/>
              <w:right w:val="single" w:color="auto" w:sz="4" w:space="0"/>
            </w:tcBorders>
            <w:noWrap w:val="0"/>
            <w:vAlign w:val="center"/>
          </w:tcPr>
          <w:p w14:paraId="6CF08EF5">
            <w:pPr>
              <w:jc w:val="center"/>
              <w:rPr>
                <w:rFonts w:hint="eastAsia" w:ascii="宋体" w:hAnsi="宋体" w:eastAsia="宋体" w:cs="宋体"/>
                <w:color w:val="000000" w:themeColor="text1"/>
                <w:sz w:val="24"/>
                <w:szCs w:val="24"/>
                <w:lang w:val="en-US" w:eastAsia="zh-CN"/>
                <w14:textFill>
                  <w14:solidFill>
                    <w14:schemeClr w14:val="tx1"/>
                  </w14:solidFill>
                </w14:textFill>
              </w:rPr>
            </w:pPr>
            <w:r>
              <w:rPr>
                <w:rFonts w:hint="eastAsia" w:ascii="宋体" w:hAnsi="宋体" w:cs="宋体"/>
                <w:color w:val="000000" w:themeColor="text1"/>
                <w:sz w:val="24"/>
                <w:szCs w:val="24"/>
                <w:lang w:val="en-US" w:eastAsia="zh-CN"/>
                <w14:textFill>
                  <w14:solidFill>
                    <w14:schemeClr w14:val="tx1"/>
                  </w14:solidFill>
                </w14:textFill>
              </w:rPr>
              <w:t>5</w:t>
            </w:r>
          </w:p>
        </w:tc>
        <w:tc>
          <w:tcPr>
            <w:tcW w:w="3086" w:type="dxa"/>
            <w:tcBorders>
              <w:top w:val="single" w:color="auto" w:sz="4" w:space="0"/>
              <w:left w:val="single" w:color="auto" w:sz="4" w:space="0"/>
              <w:bottom w:val="single" w:color="auto" w:sz="4" w:space="0"/>
              <w:right w:val="single" w:color="auto" w:sz="4" w:space="0"/>
            </w:tcBorders>
            <w:noWrap w:val="0"/>
            <w:vAlign w:val="center"/>
          </w:tcPr>
          <w:p w14:paraId="20B6DAD9">
            <w:pPr>
              <w:jc w:val="center"/>
              <w:rPr>
                <w:rFonts w:hint="eastAsia" w:ascii="宋体" w:hAnsi="宋体" w:eastAsia="宋体" w:cs="宋体"/>
                <w:color w:val="000000" w:themeColor="text1"/>
                <w:sz w:val="24"/>
                <w:szCs w:val="24"/>
                <w:lang w:val="en-US" w:eastAsia="zh-CN"/>
                <w14:textFill>
                  <w14:solidFill>
                    <w14:schemeClr w14:val="tx1"/>
                  </w14:solidFill>
                </w14:textFill>
              </w:rPr>
            </w:pPr>
            <w:r>
              <w:rPr>
                <w:rFonts w:hint="eastAsia" w:ascii="宋体" w:hAnsi="宋体"/>
                <w:color w:val="000000" w:themeColor="text1"/>
                <w:sz w:val="24"/>
                <w:szCs w:val="24"/>
                <w:lang w:val="en-US" w:eastAsia="zh-CN"/>
                <w14:textFill>
                  <w14:solidFill>
                    <w14:schemeClr w14:val="tx1"/>
                  </w14:solidFill>
                </w14:textFill>
              </w:rPr>
              <w:t>陈雅淇</w:t>
            </w:r>
          </w:p>
        </w:tc>
        <w:tc>
          <w:tcPr>
            <w:tcW w:w="2592" w:type="dxa"/>
            <w:tcBorders>
              <w:top w:val="single" w:color="auto" w:sz="4" w:space="0"/>
              <w:left w:val="single" w:color="auto" w:sz="4" w:space="0"/>
              <w:bottom w:val="single" w:color="auto" w:sz="4" w:space="0"/>
              <w:right w:val="single" w:color="auto" w:sz="4" w:space="0"/>
            </w:tcBorders>
            <w:noWrap w:val="0"/>
            <w:vAlign w:val="center"/>
          </w:tcPr>
          <w:p w14:paraId="0BED2858">
            <w:pPr>
              <w:jc w:val="center"/>
              <w:rPr>
                <w:rFonts w:hint="eastAsia" w:ascii="宋体" w:hAnsi="宋体" w:eastAsia="宋体" w:cs="宋体"/>
                <w:color w:val="000000" w:themeColor="text1"/>
                <w:sz w:val="24"/>
                <w:szCs w:val="24"/>
                <w14:textFill>
                  <w14:solidFill>
                    <w14:schemeClr w14:val="tx1"/>
                  </w14:solidFill>
                </w14:textFill>
              </w:rPr>
            </w:pPr>
            <w:r>
              <w:rPr>
                <w:rFonts w:hint="eastAsia" w:ascii="宋体" w:hAnsi="宋体"/>
                <w:color w:val="000000" w:themeColor="text1"/>
                <w:sz w:val="24"/>
                <w:szCs w:val="24"/>
                <w:lang w:eastAsia="zh-CN"/>
                <w14:textFill>
                  <w14:solidFill>
                    <w14:schemeClr w14:val="tx1"/>
                  </w14:solidFill>
                </w14:textFill>
              </w:rPr>
              <w:t>男</w:t>
            </w:r>
          </w:p>
        </w:tc>
        <w:tc>
          <w:tcPr>
            <w:tcW w:w="2292" w:type="dxa"/>
            <w:tcBorders>
              <w:top w:val="single" w:color="auto" w:sz="4" w:space="0"/>
              <w:left w:val="single" w:color="auto" w:sz="4" w:space="0"/>
              <w:bottom w:val="single" w:color="auto" w:sz="4" w:space="0"/>
              <w:right w:val="single" w:color="auto" w:sz="4" w:space="0"/>
            </w:tcBorders>
            <w:noWrap w:val="0"/>
            <w:vAlign w:val="center"/>
          </w:tcPr>
          <w:p w14:paraId="06682CAF">
            <w:pPr>
              <w:jc w:val="center"/>
              <w:rPr>
                <w:rFonts w:hint="default" w:ascii="宋体" w:hAnsi="宋体" w:eastAsia="宋体" w:cs="宋体"/>
                <w:color w:val="000000" w:themeColor="text1"/>
                <w:sz w:val="24"/>
                <w:szCs w:val="24"/>
                <w:lang w:val="en-US" w:eastAsia="zh-CN"/>
                <w14:textFill>
                  <w14:solidFill>
                    <w14:schemeClr w14:val="tx1"/>
                  </w14:solidFill>
                </w14:textFill>
              </w:rPr>
            </w:pPr>
            <w:r>
              <w:rPr>
                <w:rFonts w:hint="eastAsia" w:ascii="宋体" w:hAnsi="宋体" w:cs="宋体"/>
                <w:color w:val="000000" w:themeColor="text1"/>
                <w:sz w:val="24"/>
                <w:szCs w:val="24"/>
                <w:lang w:val="en-US" w:eastAsia="zh-CN"/>
                <w14:textFill>
                  <w14:solidFill>
                    <w14:schemeClr w14:val="tx1"/>
                  </w14:solidFill>
                </w14:textFill>
              </w:rPr>
              <w:t>37</w:t>
            </w:r>
          </w:p>
        </w:tc>
        <w:tc>
          <w:tcPr>
            <w:tcW w:w="4992" w:type="dxa"/>
            <w:tcBorders>
              <w:top w:val="single" w:color="auto" w:sz="4" w:space="0"/>
              <w:left w:val="single" w:color="auto" w:sz="4" w:space="0"/>
              <w:bottom w:val="single" w:color="auto" w:sz="4" w:space="0"/>
              <w:right w:val="single" w:color="auto" w:sz="4" w:space="0"/>
            </w:tcBorders>
            <w:noWrap w:val="0"/>
            <w:vAlign w:val="top"/>
          </w:tcPr>
          <w:p w14:paraId="37AE2AC1">
            <w:pPr>
              <w:spacing w:line="480" w:lineRule="auto"/>
              <w:jc w:val="center"/>
              <w:rPr>
                <w:rFonts w:hint="eastAsia" w:ascii="宋体" w:hAnsi="宋体" w:eastAsia="宋体" w:cs="宋体"/>
                <w:color w:val="000000" w:themeColor="text1"/>
                <w:sz w:val="24"/>
                <w:szCs w:val="24"/>
                <w:lang w:val="en-US" w:eastAsia="zh-CN"/>
                <w14:textFill>
                  <w14:solidFill>
                    <w14:schemeClr w14:val="tx1"/>
                  </w14:solidFill>
                </w14:textFill>
              </w:rPr>
            </w:pPr>
            <w:r>
              <w:rPr>
                <w:rFonts w:hint="eastAsia" w:ascii="宋体" w:hAnsi="宋体" w:cs="宋体"/>
                <w:color w:val="000000" w:themeColor="text1"/>
                <w:sz w:val="24"/>
                <w:szCs w:val="24"/>
                <w:lang w:val="en-US" w:eastAsia="zh-CN"/>
                <w14:textFill>
                  <w14:solidFill>
                    <w14:schemeClr w14:val="tx1"/>
                  </w14:solidFill>
                </w14:textFill>
              </w:rPr>
              <w:t>/</w:t>
            </w:r>
          </w:p>
        </w:tc>
      </w:tr>
    </w:tbl>
    <w:p w14:paraId="2238ADE8">
      <w:pPr>
        <w:rPr>
          <w:rFonts w:hint="default" w:ascii="Times New Roman" w:hAnsi="Times New Roman" w:cs="Times New Roman"/>
        </w:rPr>
      </w:pPr>
    </w:p>
    <w:p w14:paraId="700E65D4">
      <w:pPr>
        <w:rPr>
          <w:rFonts w:hint="default" w:ascii="Times New Roman" w:hAnsi="Times New Roman" w:cs="Times New Roman"/>
        </w:rPr>
      </w:pPr>
    </w:p>
    <w:p w14:paraId="0C2C9BD4">
      <w:pPr>
        <w:rPr>
          <w:rFonts w:hint="default" w:ascii="Times New Roman" w:hAnsi="Times New Roman" w:cs="Times New Roman"/>
        </w:rPr>
      </w:pPr>
    </w:p>
    <w:p w14:paraId="4524E871">
      <w:pPr>
        <w:rPr>
          <w:rFonts w:hint="default" w:ascii="Times New Roman" w:hAnsi="Times New Roman" w:cs="Times New Roman"/>
        </w:rPr>
      </w:pPr>
    </w:p>
    <w:p w14:paraId="5799C644">
      <w:pPr>
        <w:rPr>
          <w:rFonts w:hint="default" w:ascii="Times New Roman" w:hAnsi="Times New Roman" w:cs="Times New Roman"/>
        </w:rPr>
      </w:pPr>
    </w:p>
    <w:p w14:paraId="3C0481AB">
      <w:pPr>
        <w:rPr>
          <w:rFonts w:hint="default" w:ascii="Times New Roman" w:hAnsi="Times New Roman" w:cs="Times New Roman"/>
        </w:rPr>
      </w:pPr>
    </w:p>
    <w:p w14:paraId="66FF9849">
      <w:pPr>
        <w:rPr>
          <w:rFonts w:hint="default" w:ascii="Times New Roman" w:hAnsi="Times New Roman" w:cs="Times New Roman"/>
        </w:rPr>
      </w:pPr>
    </w:p>
    <w:p w14:paraId="4A1DE304">
      <w:pPr>
        <w:rPr>
          <w:rFonts w:hint="default" w:ascii="Times New Roman" w:hAnsi="Times New Roman" w:cs="Times New Roman"/>
        </w:rPr>
      </w:pPr>
    </w:p>
    <w:p w14:paraId="026D7C0F">
      <w:pPr>
        <w:jc w:val="both"/>
        <w:rPr>
          <w:rFonts w:hint="eastAsia" w:ascii="方正小标宋_GBK" w:hAnsi="方正小标宋_GBK" w:eastAsia="方正小标宋_GBK" w:cs="方正小标宋_GBK"/>
          <w:b w:val="0"/>
          <w:bCs w:val="0"/>
          <w:sz w:val="36"/>
          <w:szCs w:val="36"/>
          <w:lang w:bidi="ar"/>
        </w:rPr>
      </w:pPr>
    </w:p>
    <w:p w14:paraId="701E28B4">
      <w:pPr>
        <w:jc w:val="both"/>
        <w:rPr>
          <w:rFonts w:hint="eastAsia" w:ascii="方正小标宋_GBK" w:hAnsi="方正小标宋_GBK" w:eastAsia="方正小标宋_GBK" w:cs="方正小标宋_GBK"/>
          <w:b w:val="0"/>
          <w:bCs w:val="0"/>
          <w:sz w:val="36"/>
          <w:szCs w:val="36"/>
          <w:lang w:bidi="ar"/>
        </w:rPr>
      </w:pPr>
    </w:p>
    <w:p w14:paraId="03DBE594">
      <w:pPr>
        <w:jc w:val="center"/>
        <w:rPr>
          <w:rFonts w:hint="default" w:ascii="Times New Roman" w:hAnsi="Times New Roman" w:cs="Times New Roman"/>
          <w:sz w:val="36"/>
          <w:szCs w:val="36"/>
        </w:rPr>
      </w:pPr>
      <w:r>
        <w:rPr>
          <w:rFonts w:hint="eastAsia" w:ascii="方正小标宋_GBK" w:hAnsi="方正小标宋_GBK" w:eastAsia="方正小标宋_GBK" w:cs="方正小标宋_GBK"/>
          <w:b w:val="0"/>
          <w:bCs w:val="0"/>
          <w:sz w:val="36"/>
          <w:szCs w:val="36"/>
          <w:lang w:bidi="ar"/>
        </w:rPr>
        <w:t>三、技术装备</w:t>
      </w:r>
    </w:p>
    <w:tbl>
      <w:tblPr>
        <w:tblStyle w:val="4"/>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856"/>
        <w:gridCol w:w="5348"/>
        <w:gridCol w:w="5703"/>
        <w:gridCol w:w="1256"/>
      </w:tblGrid>
      <w:tr w14:paraId="6E97803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67" w:hRule="atLeast"/>
        </w:trPr>
        <w:tc>
          <w:tcPr>
            <w:tcW w:w="1856" w:type="dxa"/>
            <w:tcBorders>
              <w:top w:val="single" w:color="auto" w:sz="4" w:space="0"/>
              <w:left w:val="single" w:color="auto" w:sz="4" w:space="0"/>
              <w:bottom w:val="single" w:color="auto" w:sz="4" w:space="0"/>
              <w:right w:val="single" w:color="auto" w:sz="4" w:space="0"/>
            </w:tcBorders>
            <w:noWrap w:val="0"/>
            <w:vAlign w:val="center"/>
          </w:tcPr>
          <w:p w14:paraId="21D36DAD">
            <w:pPr>
              <w:jc w:val="center"/>
              <w:rPr>
                <w:rFonts w:hint="eastAsia" w:ascii="黑体" w:hAnsi="黑体" w:eastAsia="黑体" w:cs="黑体"/>
                <w:b w:val="0"/>
                <w:bCs/>
                <w:sz w:val="24"/>
                <w:szCs w:val="24"/>
              </w:rPr>
            </w:pPr>
            <w:r>
              <w:rPr>
                <w:rFonts w:hint="eastAsia" w:ascii="黑体" w:hAnsi="黑体" w:eastAsia="黑体" w:cs="黑体"/>
                <w:b w:val="0"/>
                <w:bCs/>
                <w:sz w:val="24"/>
                <w:szCs w:val="24"/>
                <w:lang w:bidi="ar"/>
              </w:rPr>
              <w:t>序号</w:t>
            </w:r>
          </w:p>
        </w:tc>
        <w:tc>
          <w:tcPr>
            <w:tcW w:w="5348" w:type="dxa"/>
            <w:tcBorders>
              <w:top w:val="single" w:color="auto" w:sz="4" w:space="0"/>
              <w:left w:val="single" w:color="auto" w:sz="4" w:space="0"/>
              <w:bottom w:val="single" w:color="auto" w:sz="4" w:space="0"/>
              <w:right w:val="single" w:color="auto" w:sz="4" w:space="0"/>
            </w:tcBorders>
            <w:noWrap w:val="0"/>
            <w:vAlign w:val="center"/>
          </w:tcPr>
          <w:p w14:paraId="16B54566">
            <w:pPr>
              <w:jc w:val="center"/>
              <w:rPr>
                <w:rFonts w:hint="eastAsia" w:ascii="黑体" w:hAnsi="黑体" w:eastAsia="黑体" w:cs="黑体"/>
                <w:b w:val="0"/>
                <w:bCs/>
                <w:sz w:val="24"/>
                <w:szCs w:val="24"/>
              </w:rPr>
            </w:pPr>
            <w:r>
              <w:rPr>
                <w:rFonts w:hint="eastAsia" w:ascii="黑体" w:hAnsi="黑体" w:eastAsia="黑体" w:cs="黑体"/>
                <w:b w:val="0"/>
                <w:bCs/>
                <w:sz w:val="24"/>
                <w:szCs w:val="24"/>
                <w:lang w:bidi="ar"/>
              </w:rPr>
              <w:t>技术装备类型和精度</w:t>
            </w:r>
          </w:p>
        </w:tc>
        <w:tc>
          <w:tcPr>
            <w:tcW w:w="5703" w:type="dxa"/>
            <w:tcBorders>
              <w:top w:val="single" w:color="auto" w:sz="4" w:space="0"/>
              <w:left w:val="single" w:color="auto" w:sz="4" w:space="0"/>
              <w:bottom w:val="single" w:color="auto" w:sz="4" w:space="0"/>
              <w:right w:val="single" w:color="auto" w:sz="4" w:space="0"/>
            </w:tcBorders>
            <w:noWrap w:val="0"/>
            <w:vAlign w:val="center"/>
          </w:tcPr>
          <w:p w14:paraId="42CA08A4">
            <w:pPr>
              <w:jc w:val="center"/>
              <w:rPr>
                <w:rFonts w:hint="eastAsia" w:ascii="黑体" w:hAnsi="黑体" w:eastAsia="黑体" w:cs="黑体"/>
                <w:b w:val="0"/>
                <w:bCs/>
                <w:sz w:val="24"/>
                <w:szCs w:val="24"/>
              </w:rPr>
            </w:pPr>
            <w:r>
              <w:rPr>
                <w:rFonts w:hint="eastAsia" w:ascii="黑体" w:hAnsi="黑体" w:eastAsia="黑体" w:cs="黑体"/>
                <w:b w:val="0"/>
                <w:bCs/>
                <w:sz w:val="24"/>
                <w:szCs w:val="24"/>
                <w:lang w:bidi="ar"/>
              </w:rPr>
              <w:t>技术装备品牌型号</w:t>
            </w:r>
          </w:p>
        </w:tc>
        <w:tc>
          <w:tcPr>
            <w:tcW w:w="1256" w:type="dxa"/>
            <w:tcBorders>
              <w:top w:val="single" w:color="auto" w:sz="4" w:space="0"/>
              <w:left w:val="single" w:color="auto" w:sz="4" w:space="0"/>
              <w:bottom w:val="single" w:color="auto" w:sz="4" w:space="0"/>
              <w:right w:val="single" w:color="auto" w:sz="4" w:space="0"/>
            </w:tcBorders>
            <w:noWrap w:val="0"/>
            <w:vAlign w:val="center"/>
          </w:tcPr>
          <w:p w14:paraId="07FB52D4">
            <w:pPr>
              <w:jc w:val="center"/>
              <w:rPr>
                <w:rFonts w:hint="eastAsia" w:ascii="黑体" w:hAnsi="黑体" w:eastAsia="黑体" w:cs="黑体"/>
                <w:b w:val="0"/>
                <w:bCs/>
                <w:sz w:val="24"/>
                <w:szCs w:val="24"/>
              </w:rPr>
            </w:pPr>
            <w:r>
              <w:rPr>
                <w:rFonts w:hint="eastAsia" w:ascii="黑体" w:hAnsi="黑体" w:eastAsia="黑体" w:cs="黑体"/>
                <w:b w:val="0"/>
                <w:bCs/>
                <w:sz w:val="24"/>
                <w:szCs w:val="24"/>
                <w:lang w:bidi="ar"/>
              </w:rPr>
              <w:t>数量</w:t>
            </w:r>
          </w:p>
        </w:tc>
      </w:tr>
      <w:tr w14:paraId="6074C41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67" w:hRule="atLeast"/>
        </w:trPr>
        <w:tc>
          <w:tcPr>
            <w:tcW w:w="1856" w:type="dxa"/>
            <w:tcBorders>
              <w:top w:val="single" w:color="auto" w:sz="4" w:space="0"/>
              <w:left w:val="single" w:color="auto" w:sz="4" w:space="0"/>
              <w:bottom w:val="single" w:color="auto" w:sz="4" w:space="0"/>
              <w:right w:val="single" w:color="auto" w:sz="4" w:space="0"/>
            </w:tcBorders>
            <w:noWrap w:val="0"/>
            <w:vAlign w:val="center"/>
          </w:tcPr>
          <w:p w14:paraId="6EC9CB1C">
            <w:pPr>
              <w:spacing w:line="240" w:lineRule="exact"/>
              <w:ind w:right="-105" w:rightChars="0"/>
              <w:jc w:val="center"/>
              <w:rPr>
                <w:rFonts w:hint="eastAsia" w:ascii="宋体" w:hAnsi="宋体" w:cs="宋体"/>
                <w:color w:val="000000" w:themeColor="text1"/>
                <w:sz w:val="24"/>
                <w:szCs w:val="24"/>
                <w:lang w:val="en-US" w:eastAsia="zh-CN"/>
                <w14:textFill>
                  <w14:solidFill>
                    <w14:schemeClr w14:val="tx1"/>
                  </w14:solidFill>
                </w14:textFill>
              </w:rPr>
            </w:pPr>
            <w:r>
              <w:rPr>
                <w:rFonts w:hint="eastAsia" w:ascii="宋体" w:hAnsi="宋体" w:cs="宋体"/>
                <w:color w:val="000000" w:themeColor="text1"/>
                <w:sz w:val="24"/>
                <w:szCs w:val="24"/>
                <w:lang w:val="en-US" w:eastAsia="zh-CN"/>
                <w14:textFill>
                  <w14:solidFill>
                    <w14:schemeClr w14:val="tx1"/>
                  </w14:solidFill>
                </w14:textFill>
              </w:rPr>
              <w:t>1</w:t>
            </w:r>
          </w:p>
        </w:tc>
        <w:tc>
          <w:tcPr>
            <w:tcW w:w="5348" w:type="dxa"/>
            <w:tcBorders>
              <w:top w:val="single" w:color="auto" w:sz="4" w:space="0"/>
              <w:left w:val="single" w:color="auto" w:sz="4" w:space="0"/>
              <w:bottom w:val="single" w:color="auto" w:sz="4" w:space="0"/>
              <w:right w:val="single" w:color="auto" w:sz="4" w:space="0"/>
            </w:tcBorders>
            <w:noWrap w:val="0"/>
            <w:vAlign w:val="center"/>
          </w:tcPr>
          <w:p w14:paraId="131565D0">
            <w:pPr>
              <w:spacing w:line="240" w:lineRule="exact"/>
              <w:ind w:right="-105" w:rightChars="0"/>
              <w:jc w:val="center"/>
              <w:rPr>
                <w:rFonts w:hint="eastAsia" w:ascii="宋体" w:hAnsi="宋体" w:cs="宋体"/>
                <w:color w:val="000000" w:themeColor="text1"/>
                <w:sz w:val="24"/>
                <w:szCs w:val="24"/>
                <w:lang w:val="en-US" w:eastAsia="zh-CN"/>
                <w14:textFill>
                  <w14:solidFill>
                    <w14:schemeClr w14:val="tx1"/>
                  </w14:solidFill>
                </w14:textFill>
              </w:rPr>
            </w:pPr>
            <w:r>
              <w:rPr>
                <w:rFonts w:hint="eastAsia" w:ascii="宋体" w:hAnsi="宋体" w:cs="宋体"/>
                <w:color w:val="000000" w:themeColor="text1"/>
                <w:sz w:val="24"/>
                <w:szCs w:val="24"/>
                <w:lang w:val="en-US" w:eastAsia="zh-CN"/>
                <w14:textFill>
                  <w14:solidFill>
                    <w14:schemeClr w14:val="tx1"/>
                  </w14:solidFill>
                </w14:textFill>
              </w:rPr>
              <w:fldChar w:fldCharType="begin"/>
            </w:r>
            <w:r>
              <w:rPr>
                <w:rFonts w:hint="eastAsia" w:ascii="宋体" w:hAnsi="宋体" w:cs="宋体"/>
                <w:color w:val="000000" w:themeColor="text1"/>
                <w:sz w:val="24"/>
                <w:szCs w:val="24"/>
                <w:lang w:val="en-US" w:eastAsia="zh-CN"/>
                <w14:textFill>
                  <w14:solidFill>
                    <w14:schemeClr w14:val="tx1"/>
                  </w14:solidFill>
                </w14:textFill>
              </w:rPr>
              <w:instrText xml:space="preserve"> HYPERLINK "javascript:__doPostBack('GvData$ctl02$Link_EquipmentName','')" </w:instrText>
            </w:r>
            <w:r>
              <w:rPr>
                <w:rFonts w:hint="eastAsia" w:ascii="宋体" w:hAnsi="宋体" w:cs="宋体"/>
                <w:color w:val="000000" w:themeColor="text1"/>
                <w:sz w:val="24"/>
                <w:szCs w:val="24"/>
                <w:lang w:val="en-US" w:eastAsia="zh-CN"/>
                <w14:textFill>
                  <w14:solidFill>
                    <w14:schemeClr w14:val="tx1"/>
                  </w14:solidFill>
                </w14:textFill>
              </w:rPr>
              <w:fldChar w:fldCharType="separate"/>
            </w:r>
            <w:r>
              <w:rPr>
                <w:rFonts w:hint="default" w:ascii="宋体" w:hAnsi="宋体" w:cs="宋体"/>
                <w:color w:val="000000" w:themeColor="text1"/>
                <w:sz w:val="24"/>
                <w:szCs w:val="24"/>
                <w:lang w:val="en-US" w:eastAsia="zh-CN"/>
                <w14:textFill>
                  <w14:solidFill>
                    <w14:schemeClr w14:val="tx1"/>
                  </w14:solidFill>
                </w14:textFill>
              </w:rPr>
              <w:t>GNSS接收机（不低于5mm+1ppm精度）</w:t>
            </w:r>
            <w:r>
              <w:rPr>
                <w:rFonts w:hint="default" w:ascii="宋体" w:hAnsi="宋体" w:cs="宋体"/>
                <w:color w:val="000000" w:themeColor="text1"/>
                <w:sz w:val="24"/>
                <w:szCs w:val="24"/>
                <w:lang w:val="en-US" w:eastAsia="zh-CN"/>
                <w14:textFill>
                  <w14:solidFill>
                    <w14:schemeClr w14:val="tx1"/>
                  </w14:solidFill>
                </w14:textFill>
              </w:rPr>
              <w:fldChar w:fldCharType="end"/>
            </w:r>
          </w:p>
        </w:tc>
        <w:tc>
          <w:tcPr>
            <w:tcW w:w="5703" w:type="dxa"/>
            <w:tcBorders>
              <w:top w:val="single" w:color="auto" w:sz="4" w:space="0"/>
              <w:left w:val="single" w:color="auto" w:sz="4" w:space="0"/>
              <w:bottom w:val="single" w:color="auto" w:sz="4" w:space="0"/>
              <w:right w:val="single" w:color="auto" w:sz="4" w:space="0"/>
            </w:tcBorders>
            <w:noWrap w:val="0"/>
            <w:vAlign w:val="center"/>
          </w:tcPr>
          <w:p w14:paraId="25CE8B61">
            <w:pPr>
              <w:spacing w:line="240" w:lineRule="exact"/>
              <w:ind w:right="-105" w:rightChars="0"/>
              <w:jc w:val="center"/>
              <w:rPr>
                <w:rFonts w:hint="eastAsia" w:ascii="宋体" w:hAnsi="宋体" w:cs="宋体"/>
                <w:color w:val="000000" w:themeColor="text1"/>
                <w:sz w:val="24"/>
                <w:szCs w:val="24"/>
                <w:lang w:val="en-US" w:eastAsia="zh-CN"/>
                <w14:textFill>
                  <w14:solidFill>
                    <w14:schemeClr w14:val="tx1"/>
                  </w14:solidFill>
                </w14:textFill>
              </w:rPr>
            </w:pPr>
            <w:r>
              <w:rPr>
                <w:rFonts w:hint="eastAsia" w:ascii="宋体" w:hAnsi="宋体" w:cs="宋体"/>
                <w:color w:val="000000" w:themeColor="text1"/>
                <w:sz w:val="24"/>
                <w:szCs w:val="24"/>
                <w:lang w:val="en-US" w:eastAsia="zh-CN"/>
                <w14:textFill>
                  <w14:solidFill>
                    <w14:schemeClr w14:val="tx1"/>
                  </w14:solidFill>
                </w14:textFill>
              </w:rPr>
              <w:t>华星 A30</w:t>
            </w:r>
          </w:p>
        </w:tc>
        <w:tc>
          <w:tcPr>
            <w:tcW w:w="1256" w:type="dxa"/>
            <w:tcBorders>
              <w:top w:val="single" w:color="auto" w:sz="4" w:space="0"/>
              <w:left w:val="single" w:color="auto" w:sz="4" w:space="0"/>
              <w:bottom w:val="single" w:color="auto" w:sz="4" w:space="0"/>
              <w:right w:val="single" w:color="auto" w:sz="4" w:space="0"/>
            </w:tcBorders>
            <w:noWrap w:val="0"/>
            <w:vAlign w:val="center"/>
          </w:tcPr>
          <w:p w14:paraId="111C59E0">
            <w:pPr>
              <w:spacing w:line="240" w:lineRule="exact"/>
              <w:ind w:right="-105" w:rightChars="0"/>
              <w:jc w:val="center"/>
              <w:rPr>
                <w:rFonts w:hint="default" w:ascii="宋体" w:hAnsi="宋体" w:cs="宋体"/>
                <w:color w:val="000000" w:themeColor="text1"/>
                <w:sz w:val="24"/>
                <w:szCs w:val="24"/>
                <w:lang w:val="en-US" w:eastAsia="zh-CN"/>
                <w14:textFill>
                  <w14:solidFill>
                    <w14:schemeClr w14:val="tx1"/>
                  </w14:solidFill>
                </w14:textFill>
              </w:rPr>
            </w:pPr>
            <w:r>
              <w:rPr>
                <w:rFonts w:hint="eastAsia" w:ascii="宋体" w:hAnsi="宋体" w:cs="宋体"/>
                <w:color w:val="000000" w:themeColor="text1"/>
                <w:sz w:val="24"/>
                <w:szCs w:val="24"/>
                <w:lang w:val="en-US" w:eastAsia="zh-CN"/>
                <w14:textFill>
                  <w14:solidFill>
                    <w14:schemeClr w14:val="tx1"/>
                  </w14:solidFill>
                </w14:textFill>
              </w:rPr>
              <w:t>2</w:t>
            </w:r>
          </w:p>
        </w:tc>
      </w:tr>
      <w:tr w14:paraId="48B8B67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67" w:hRule="atLeast"/>
        </w:trPr>
        <w:tc>
          <w:tcPr>
            <w:tcW w:w="1856" w:type="dxa"/>
            <w:tcBorders>
              <w:top w:val="single" w:color="auto" w:sz="4" w:space="0"/>
              <w:left w:val="single" w:color="auto" w:sz="4" w:space="0"/>
              <w:bottom w:val="single" w:color="auto" w:sz="4" w:space="0"/>
              <w:right w:val="single" w:color="auto" w:sz="4" w:space="0"/>
            </w:tcBorders>
            <w:noWrap w:val="0"/>
            <w:vAlign w:val="center"/>
          </w:tcPr>
          <w:p w14:paraId="3118A287">
            <w:pPr>
              <w:spacing w:line="240" w:lineRule="exact"/>
              <w:ind w:right="-105" w:rightChars="0"/>
              <w:jc w:val="center"/>
              <w:rPr>
                <w:rFonts w:hint="eastAsia" w:ascii="宋体" w:hAnsi="宋体" w:cs="宋体"/>
                <w:color w:val="000000" w:themeColor="text1"/>
                <w:sz w:val="24"/>
                <w:szCs w:val="24"/>
                <w:lang w:val="en-US" w:eastAsia="zh-CN"/>
                <w14:textFill>
                  <w14:solidFill>
                    <w14:schemeClr w14:val="tx1"/>
                  </w14:solidFill>
                </w14:textFill>
              </w:rPr>
            </w:pPr>
            <w:r>
              <w:rPr>
                <w:rFonts w:hint="eastAsia" w:ascii="宋体" w:hAnsi="宋体" w:cs="宋体"/>
                <w:color w:val="000000" w:themeColor="text1"/>
                <w:sz w:val="24"/>
                <w:szCs w:val="24"/>
                <w:lang w:val="en-US" w:eastAsia="zh-CN"/>
                <w14:textFill>
                  <w14:solidFill>
                    <w14:schemeClr w14:val="tx1"/>
                  </w14:solidFill>
                </w14:textFill>
              </w:rPr>
              <w:t>2</w:t>
            </w:r>
          </w:p>
        </w:tc>
        <w:tc>
          <w:tcPr>
            <w:tcW w:w="5348" w:type="dxa"/>
            <w:tcBorders>
              <w:top w:val="single" w:color="auto" w:sz="4" w:space="0"/>
              <w:left w:val="single" w:color="auto" w:sz="4" w:space="0"/>
              <w:bottom w:val="single" w:color="auto" w:sz="4" w:space="0"/>
              <w:right w:val="single" w:color="auto" w:sz="4" w:space="0"/>
            </w:tcBorders>
            <w:noWrap w:val="0"/>
            <w:vAlign w:val="center"/>
          </w:tcPr>
          <w:p w14:paraId="79870C39">
            <w:pPr>
              <w:spacing w:line="240" w:lineRule="exact"/>
              <w:ind w:right="-105" w:rightChars="0"/>
              <w:jc w:val="center"/>
              <w:rPr>
                <w:rFonts w:hint="eastAsia" w:ascii="宋体" w:hAnsi="宋体" w:cs="宋体"/>
                <w:color w:val="000000" w:themeColor="text1"/>
                <w:sz w:val="24"/>
                <w:szCs w:val="24"/>
                <w:lang w:val="en-US" w:eastAsia="zh-CN"/>
                <w14:textFill>
                  <w14:solidFill>
                    <w14:schemeClr w14:val="tx1"/>
                  </w14:solidFill>
                </w14:textFill>
              </w:rPr>
            </w:pPr>
            <w:r>
              <w:rPr>
                <w:rFonts w:hint="eastAsia" w:ascii="宋体" w:hAnsi="宋体" w:cs="宋体"/>
                <w:color w:val="000000" w:themeColor="text1"/>
                <w:sz w:val="24"/>
                <w:szCs w:val="24"/>
                <w:lang w:val="en-US" w:eastAsia="zh-CN"/>
                <w14:textFill>
                  <w14:solidFill>
                    <w14:schemeClr w14:val="tx1"/>
                  </w14:solidFill>
                </w14:textFill>
              </w:rPr>
              <w:fldChar w:fldCharType="begin"/>
            </w:r>
            <w:r>
              <w:rPr>
                <w:rFonts w:hint="eastAsia" w:ascii="宋体" w:hAnsi="宋体" w:cs="宋体"/>
                <w:color w:val="000000" w:themeColor="text1"/>
                <w:sz w:val="24"/>
                <w:szCs w:val="24"/>
                <w:lang w:val="en-US" w:eastAsia="zh-CN"/>
                <w14:textFill>
                  <w14:solidFill>
                    <w14:schemeClr w14:val="tx1"/>
                  </w14:solidFill>
                </w14:textFill>
              </w:rPr>
              <w:instrText xml:space="preserve"> HYPERLINK "javascript:__doPostBack('GvData$ctl04$Link_EquipmentName','')" </w:instrText>
            </w:r>
            <w:r>
              <w:rPr>
                <w:rFonts w:hint="eastAsia" w:ascii="宋体" w:hAnsi="宋体" w:cs="宋体"/>
                <w:color w:val="000000" w:themeColor="text1"/>
                <w:sz w:val="24"/>
                <w:szCs w:val="24"/>
                <w:lang w:val="en-US" w:eastAsia="zh-CN"/>
                <w14:textFill>
                  <w14:solidFill>
                    <w14:schemeClr w14:val="tx1"/>
                  </w14:solidFill>
                </w14:textFill>
              </w:rPr>
              <w:fldChar w:fldCharType="separate"/>
            </w:r>
            <w:r>
              <w:rPr>
                <w:rFonts w:hint="default" w:ascii="宋体" w:hAnsi="宋体" w:cs="宋体"/>
                <w:color w:val="000000" w:themeColor="text1"/>
                <w:sz w:val="24"/>
                <w:szCs w:val="24"/>
                <w:lang w:val="en-US" w:eastAsia="zh-CN"/>
                <w14:textFill>
                  <w14:solidFill>
                    <w14:schemeClr w14:val="tx1"/>
                  </w14:solidFill>
                </w14:textFill>
              </w:rPr>
              <w:t>全站仪（不低于2秒级精度）</w:t>
            </w:r>
            <w:r>
              <w:rPr>
                <w:rFonts w:hint="default" w:ascii="宋体" w:hAnsi="宋体" w:cs="宋体"/>
                <w:color w:val="000000" w:themeColor="text1"/>
                <w:sz w:val="24"/>
                <w:szCs w:val="24"/>
                <w:lang w:val="en-US" w:eastAsia="zh-CN"/>
                <w14:textFill>
                  <w14:solidFill>
                    <w14:schemeClr w14:val="tx1"/>
                  </w14:solidFill>
                </w14:textFill>
              </w:rPr>
              <w:fldChar w:fldCharType="end"/>
            </w:r>
          </w:p>
        </w:tc>
        <w:tc>
          <w:tcPr>
            <w:tcW w:w="5703" w:type="dxa"/>
            <w:tcBorders>
              <w:top w:val="single" w:color="auto" w:sz="4" w:space="0"/>
              <w:left w:val="single" w:color="auto" w:sz="4" w:space="0"/>
              <w:bottom w:val="single" w:color="auto" w:sz="4" w:space="0"/>
              <w:right w:val="single" w:color="auto" w:sz="4" w:space="0"/>
            </w:tcBorders>
            <w:noWrap w:val="0"/>
            <w:vAlign w:val="center"/>
          </w:tcPr>
          <w:p w14:paraId="55565ADD">
            <w:pPr>
              <w:spacing w:line="240" w:lineRule="exact"/>
              <w:ind w:right="-105" w:rightChars="0"/>
              <w:jc w:val="center"/>
              <w:rPr>
                <w:rFonts w:hint="eastAsia" w:ascii="宋体" w:hAnsi="宋体" w:cs="宋体"/>
                <w:color w:val="000000" w:themeColor="text1"/>
                <w:sz w:val="24"/>
                <w:szCs w:val="24"/>
                <w:lang w:val="en-US" w:eastAsia="zh-CN"/>
                <w14:textFill>
                  <w14:solidFill>
                    <w14:schemeClr w14:val="tx1"/>
                  </w14:solidFill>
                </w14:textFill>
              </w:rPr>
            </w:pPr>
            <w:r>
              <w:rPr>
                <w:rFonts w:hint="eastAsia" w:ascii="宋体" w:hAnsi="宋体" w:cs="宋体"/>
                <w:color w:val="000000" w:themeColor="text1"/>
                <w:sz w:val="24"/>
                <w:szCs w:val="24"/>
                <w:lang w:val="en-US" w:eastAsia="zh-CN"/>
                <w14:textFill>
                  <w14:solidFill>
                    <w14:schemeClr w14:val="tx1"/>
                  </w14:solidFill>
                </w14:textFill>
              </w:rPr>
              <w:t>拓普康 GM101</w:t>
            </w:r>
          </w:p>
        </w:tc>
        <w:tc>
          <w:tcPr>
            <w:tcW w:w="1256" w:type="dxa"/>
            <w:tcBorders>
              <w:top w:val="single" w:color="auto" w:sz="4" w:space="0"/>
              <w:left w:val="single" w:color="auto" w:sz="4" w:space="0"/>
              <w:bottom w:val="single" w:color="auto" w:sz="4" w:space="0"/>
              <w:right w:val="single" w:color="auto" w:sz="4" w:space="0"/>
            </w:tcBorders>
            <w:noWrap w:val="0"/>
            <w:vAlign w:val="center"/>
          </w:tcPr>
          <w:p w14:paraId="5CBFD6FB">
            <w:pPr>
              <w:spacing w:line="240" w:lineRule="exact"/>
              <w:ind w:right="-105" w:rightChars="0"/>
              <w:jc w:val="center"/>
              <w:rPr>
                <w:rFonts w:hint="eastAsia" w:ascii="宋体" w:hAnsi="宋体" w:cs="宋体"/>
                <w:color w:val="000000" w:themeColor="text1"/>
                <w:sz w:val="24"/>
                <w:szCs w:val="24"/>
                <w:lang w:val="en-US" w:eastAsia="zh-CN"/>
                <w14:textFill>
                  <w14:solidFill>
                    <w14:schemeClr w14:val="tx1"/>
                  </w14:solidFill>
                </w14:textFill>
              </w:rPr>
            </w:pPr>
            <w:r>
              <w:rPr>
                <w:rFonts w:hint="eastAsia" w:ascii="宋体" w:hAnsi="宋体" w:cs="宋体"/>
                <w:color w:val="000000" w:themeColor="text1"/>
                <w:sz w:val="24"/>
                <w:szCs w:val="24"/>
                <w:lang w:val="en-US" w:eastAsia="zh-CN"/>
                <w14:textFill>
                  <w14:solidFill>
                    <w14:schemeClr w14:val="tx1"/>
                  </w14:solidFill>
                </w14:textFill>
              </w:rPr>
              <w:t>1</w:t>
            </w:r>
          </w:p>
        </w:tc>
      </w:tr>
      <w:tr w14:paraId="3BB983C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67" w:hRule="atLeast"/>
        </w:trPr>
        <w:tc>
          <w:tcPr>
            <w:tcW w:w="1856" w:type="dxa"/>
            <w:tcBorders>
              <w:top w:val="single" w:color="auto" w:sz="4" w:space="0"/>
              <w:left w:val="single" w:color="auto" w:sz="4" w:space="0"/>
              <w:bottom w:val="single" w:color="auto" w:sz="4" w:space="0"/>
              <w:right w:val="single" w:color="auto" w:sz="4" w:space="0"/>
            </w:tcBorders>
            <w:noWrap w:val="0"/>
            <w:vAlign w:val="center"/>
          </w:tcPr>
          <w:p w14:paraId="491B00B5">
            <w:pPr>
              <w:spacing w:line="240" w:lineRule="exact"/>
              <w:ind w:right="-105" w:rightChars="0"/>
              <w:jc w:val="center"/>
              <w:rPr>
                <w:rFonts w:hint="eastAsia" w:ascii="宋体" w:hAnsi="宋体" w:cs="宋体"/>
                <w:color w:val="000000" w:themeColor="text1"/>
                <w:sz w:val="24"/>
                <w:szCs w:val="24"/>
                <w:lang w:val="en-US" w:eastAsia="zh-CN"/>
                <w14:textFill>
                  <w14:solidFill>
                    <w14:schemeClr w14:val="tx1"/>
                  </w14:solidFill>
                </w14:textFill>
              </w:rPr>
            </w:pPr>
            <w:r>
              <w:rPr>
                <w:rFonts w:hint="eastAsia" w:ascii="宋体" w:hAnsi="宋体" w:cs="宋体"/>
                <w:color w:val="000000" w:themeColor="text1"/>
                <w:sz w:val="24"/>
                <w:szCs w:val="24"/>
                <w:lang w:val="en-US" w:eastAsia="zh-CN"/>
                <w14:textFill>
                  <w14:solidFill>
                    <w14:schemeClr w14:val="tx1"/>
                  </w14:solidFill>
                </w14:textFill>
              </w:rPr>
              <w:t>3</w:t>
            </w:r>
          </w:p>
        </w:tc>
        <w:tc>
          <w:tcPr>
            <w:tcW w:w="5348" w:type="dxa"/>
            <w:tcBorders>
              <w:top w:val="single" w:color="auto" w:sz="4" w:space="0"/>
              <w:left w:val="single" w:color="auto" w:sz="4" w:space="0"/>
              <w:bottom w:val="single" w:color="auto" w:sz="4" w:space="0"/>
              <w:right w:val="single" w:color="auto" w:sz="4" w:space="0"/>
            </w:tcBorders>
            <w:noWrap w:val="0"/>
            <w:vAlign w:val="center"/>
          </w:tcPr>
          <w:p w14:paraId="0311B125">
            <w:pPr>
              <w:spacing w:line="240" w:lineRule="exact"/>
              <w:ind w:right="-105" w:rightChars="0"/>
              <w:jc w:val="center"/>
              <w:rPr>
                <w:rFonts w:hint="eastAsia" w:ascii="宋体" w:hAnsi="宋体" w:cs="宋体"/>
                <w:color w:val="000000" w:themeColor="text1"/>
                <w:sz w:val="24"/>
                <w:szCs w:val="24"/>
                <w:lang w:val="en-US" w:eastAsia="zh-CN"/>
                <w14:textFill>
                  <w14:solidFill>
                    <w14:schemeClr w14:val="tx1"/>
                  </w14:solidFill>
                </w14:textFill>
              </w:rPr>
            </w:pPr>
            <w:r>
              <w:rPr>
                <w:rFonts w:hint="eastAsia" w:ascii="宋体" w:hAnsi="宋体" w:cs="宋体"/>
                <w:color w:val="000000" w:themeColor="text1"/>
                <w:sz w:val="24"/>
                <w:szCs w:val="24"/>
                <w:lang w:val="en-US" w:eastAsia="zh-CN"/>
                <w14:textFill>
                  <w14:solidFill>
                    <w14:schemeClr w14:val="tx1"/>
                  </w14:solidFill>
                </w14:textFill>
              </w:rPr>
              <w:fldChar w:fldCharType="begin"/>
            </w:r>
            <w:r>
              <w:rPr>
                <w:rFonts w:hint="eastAsia" w:ascii="宋体" w:hAnsi="宋体" w:cs="宋体"/>
                <w:color w:val="000000" w:themeColor="text1"/>
                <w:sz w:val="24"/>
                <w:szCs w:val="24"/>
                <w:lang w:val="en-US" w:eastAsia="zh-CN"/>
                <w14:textFill>
                  <w14:solidFill>
                    <w14:schemeClr w14:val="tx1"/>
                  </w14:solidFill>
                </w14:textFill>
              </w:rPr>
              <w:instrText xml:space="preserve"> HYPERLINK "javascript:__doPostBack('GvData$ctl05$Link_EquipmentName','')" </w:instrText>
            </w:r>
            <w:r>
              <w:rPr>
                <w:rFonts w:hint="eastAsia" w:ascii="宋体" w:hAnsi="宋体" w:cs="宋体"/>
                <w:color w:val="000000" w:themeColor="text1"/>
                <w:sz w:val="24"/>
                <w:szCs w:val="24"/>
                <w:lang w:val="en-US" w:eastAsia="zh-CN"/>
                <w14:textFill>
                  <w14:solidFill>
                    <w14:schemeClr w14:val="tx1"/>
                  </w14:solidFill>
                </w14:textFill>
              </w:rPr>
              <w:fldChar w:fldCharType="separate"/>
            </w:r>
            <w:r>
              <w:rPr>
                <w:rFonts w:hint="default" w:ascii="宋体" w:hAnsi="宋体" w:cs="宋体"/>
                <w:color w:val="000000" w:themeColor="text1"/>
                <w:sz w:val="24"/>
                <w:szCs w:val="24"/>
                <w:lang w:val="en-US" w:eastAsia="zh-CN"/>
                <w14:textFill>
                  <w14:solidFill>
                    <w14:schemeClr w14:val="tx1"/>
                  </w14:solidFill>
                </w14:textFill>
              </w:rPr>
              <w:t>水准仪（不低于S1级精度）</w:t>
            </w:r>
            <w:r>
              <w:rPr>
                <w:rFonts w:hint="default" w:ascii="宋体" w:hAnsi="宋体" w:cs="宋体"/>
                <w:color w:val="000000" w:themeColor="text1"/>
                <w:sz w:val="24"/>
                <w:szCs w:val="24"/>
                <w:lang w:val="en-US" w:eastAsia="zh-CN"/>
                <w14:textFill>
                  <w14:solidFill>
                    <w14:schemeClr w14:val="tx1"/>
                  </w14:solidFill>
                </w14:textFill>
              </w:rPr>
              <w:fldChar w:fldCharType="end"/>
            </w:r>
          </w:p>
        </w:tc>
        <w:tc>
          <w:tcPr>
            <w:tcW w:w="5703" w:type="dxa"/>
            <w:tcBorders>
              <w:top w:val="single" w:color="auto" w:sz="4" w:space="0"/>
              <w:left w:val="single" w:color="auto" w:sz="4" w:space="0"/>
              <w:bottom w:val="single" w:color="auto" w:sz="4" w:space="0"/>
              <w:right w:val="single" w:color="auto" w:sz="4" w:space="0"/>
            </w:tcBorders>
            <w:noWrap w:val="0"/>
            <w:vAlign w:val="center"/>
          </w:tcPr>
          <w:p w14:paraId="4804C710">
            <w:pPr>
              <w:spacing w:line="240" w:lineRule="exact"/>
              <w:ind w:right="-105" w:rightChars="0"/>
              <w:jc w:val="center"/>
              <w:rPr>
                <w:rFonts w:hint="eastAsia" w:ascii="宋体" w:hAnsi="宋体" w:cs="宋体"/>
                <w:color w:val="000000" w:themeColor="text1"/>
                <w:sz w:val="24"/>
                <w:szCs w:val="24"/>
                <w:lang w:val="en-US" w:eastAsia="zh-CN"/>
                <w14:textFill>
                  <w14:solidFill>
                    <w14:schemeClr w14:val="tx1"/>
                  </w14:solidFill>
                </w14:textFill>
              </w:rPr>
            </w:pPr>
            <w:r>
              <w:rPr>
                <w:rFonts w:hint="eastAsia" w:ascii="宋体" w:hAnsi="宋体" w:cs="宋体"/>
                <w:color w:val="000000" w:themeColor="text1"/>
                <w:sz w:val="24"/>
                <w:szCs w:val="24"/>
                <w:lang w:val="en-US" w:eastAsia="zh-CN"/>
                <w14:textFill>
                  <w14:solidFill>
                    <w14:schemeClr w14:val="tx1"/>
                  </w14:solidFill>
                </w14:textFill>
              </w:rPr>
              <w:t>苏州一光 EL302A</w:t>
            </w:r>
          </w:p>
        </w:tc>
        <w:tc>
          <w:tcPr>
            <w:tcW w:w="1256" w:type="dxa"/>
            <w:tcBorders>
              <w:top w:val="single" w:color="auto" w:sz="4" w:space="0"/>
              <w:left w:val="single" w:color="auto" w:sz="4" w:space="0"/>
              <w:bottom w:val="single" w:color="auto" w:sz="4" w:space="0"/>
              <w:right w:val="single" w:color="auto" w:sz="4" w:space="0"/>
            </w:tcBorders>
            <w:noWrap w:val="0"/>
            <w:vAlign w:val="center"/>
          </w:tcPr>
          <w:p w14:paraId="5685D149">
            <w:pPr>
              <w:spacing w:line="240" w:lineRule="exact"/>
              <w:ind w:right="-105" w:rightChars="0"/>
              <w:jc w:val="center"/>
              <w:rPr>
                <w:rFonts w:hint="eastAsia" w:ascii="宋体" w:hAnsi="宋体" w:cs="宋体"/>
                <w:color w:val="000000" w:themeColor="text1"/>
                <w:sz w:val="24"/>
                <w:szCs w:val="24"/>
                <w:lang w:val="en-US" w:eastAsia="zh-CN"/>
                <w14:textFill>
                  <w14:solidFill>
                    <w14:schemeClr w14:val="tx1"/>
                  </w14:solidFill>
                </w14:textFill>
              </w:rPr>
            </w:pPr>
            <w:r>
              <w:rPr>
                <w:rFonts w:hint="eastAsia" w:ascii="宋体" w:hAnsi="宋体" w:cs="宋体"/>
                <w:color w:val="000000" w:themeColor="text1"/>
                <w:sz w:val="24"/>
                <w:szCs w:val="24"/>
                <w:lang w:val="en-US" w:eastAsia="zh-CN"/>
                <w14:textFill>
                  <w14:solidFill>
                    <w14:schemeClr w14:val="tx1"/>
                  </w14:solidFill>
                </w14:textFill>
              </w:rPr>
              <w:t>1</w:t>
            </w:r>
          </w:p>
        </w:tc>
      </w:tr>
      <w:tr w14:paraId="4CC04C8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67" w:hRule="atLeast"/>
        </w:trPr>
        <w:tc>
          <w:tcPr>
            <w:tcW w:w="1856" w:type="dxa"/>
            <w:tcBorders>
              <w:top w:val="single" w:color="auto" w:sz="4" w:space="0"/>
              <w:left w:val="single" w:color="auto" w:sz="4" w:space="0"/>
              <w:bottom w:val="single" w:color="auto" w:sz="4" w:space="0"/>
              <w:right w:val="single" w:color="auto" w:sz="4" w:space="0"/>
            </w:tcBorders>
            <w:noWrap w:val="0"/>
            <w:vAlign w:val="center"/>
          </w:tcPr>
          <w:p w14:paraId="675A537C">
            <w:pPr>
              <w:spacing w:line="240" w:lineRule="exact"/>
              <w:ind w:right="-105" w:rightChars="0"/>
              <w:jc w:val="center"/>
              <w:rPr>
                <w:rFonts w:hint="eastAsia" w:ascii="宋体" w:hAnsi="宋体" w:cs="宋体"/>
                <w:color w:val="000000" w:themeColor="text1"/>
                <w:sz w:val="24"/>
                <w:szCs w:val="24"/>
                <w:lang w:val="en-US" w:eastAsia="zh-CN"/>
                <w14:textFill>
                  <w14:solidFill>
                    <w14:schemeClr w14:val="tx1"/>
                  </w14:solidFill>
                </w14:textFill>
              </w:rPr>
            </w:pPr>
            <w:r>
              <w:rPr>
                <w:rFonts w:hint="eastAsia" w:ascii="宋体" w:hAnsi="宋体" w:cs="宋体"/>
                <w:color w:val="000000" w:themeColor="text1"/>
                <w:sz w:val="24"/>
                <w:szCs w:val="24"/>
                <w:lang w:val="en-US" w:eastAsia="zh-CN"/>
                <w14:textFill>
                  <w14:solidFill>
                    <w14:schemeClr w14:val="tx1"/>
                  </w14:solidFill>
                </w14:textFill>
              </w:rPr>
              <w:t>4</w:t>
            </w:r>
          </w:p>
        </w:tc>
        <w:tc>
          <w:tcPr>
            <w:tcW w:w="5348" w:type="dxa"/>
            <w:tcBorders>
              <w:top w:val="single" w:color="auto" w:sz="4" w:space="0"/>
              <w:left w:val="single" w:color="auto" w:sz="4" w:space="0"/>
              <w:bottom w:val="single" w:color="auto" w:sz="4" w:space="0"/>
              <w:right w:val="single" w:color="auto" w:sz="4" w:space="0"/>
            </w:tcBorders>
            <w:noWrap w:val="0"/>
            <w:vAlign w:val="center"/>
          </w:tcPr>
          <w:p w14:paraId="54E55637">
            <w:pPr>
              <w:spacing w:line="240" w:lineRule="exact"/>
              <w:ind w:right="-105" w:rightChars="0"/>
              <w:jc w:val="center"/>
              <w:rPr>
                <w:rFonts w:hint="eastAsia" w:ascii="宋体" w:hAnsi="宋体" w:cs="宋体"/>
                <w:color w:val="000000" w:themeColor="text1"/>
                <w:sz w:val="24"/>
                <w:szCs w:val="24"/>
                <w:lang w:val="en-US" w:eastAsia="zh-CN"/>
                <w14:textFill>
                  <w14:solidFill>
                    <w14:schemeClr w14:val="tx1"/>
                  </w14:solidFill>
                </w14:textFill>
              </w:rPr>
            </w:pPr>
            <w:r>
              <w:rPr>
                <w:rFonts w:hint="eastAsia" w:ascii="宋体" w:hAnsi="宋体" w:cs="宋体"/>
                <w:color w:val="000000" w:themeColor="text1"/>
                <w:sz w:val="24"/>
                <w:szCs w:val="24"/>
                <w:lang w:val="en-US" w:eastAsia="zh-CN"/>
                <w14:textFill>
                  <w14:solidFill>
                    <w14:schemeClr w14:val="tx1"/>
                  </w14:solidFill>
                </w14:textFill>
              </w:rPr>
              <w:fldChar w:fldCharType="begin"/>
            </w:r>
            <w:r>
              <w:rPr>
                <w:rFonts w:hint="eastAsia" w:ascii="宋体" w:hAnsi="宋体" w:cs="宋体"/>
                <w:color w:val="000000" w:themeColor="text1"/>
                <w:sz w:val="24"/>
                <w:szCs w:val="24"/>
                <w:lang w:val="en-US" w:eastAsia="zh-CN"/>
                <w14:textFill>
                  <w14:solidFill>
                    <w14:schemeClr w14:val="tx1"/>
                  </w14:solidFill>
                </w14:textFill>
              </w:rPr>
              <w:instrText xml:space="preserve"> HYPERLINK "javascript:__doPostBack('GvData$ctl06$Link_EquipmentName','')" </w:instrText>
            </w:r>
            <w:r>
              <w:rPr>
                <w:rFonts w:hint="eastAsia" w:ascii="宋体" w:hAnsi="宋体" w:cs="宋体"/>
                <w:color w:val="000000" w:themeColor="text1"/>
                <w:sz w:val="24"/>
                <w:szCs w:val="24"/>
                <w:lang w:val="en-US" w:eastAsia="zh-CN"/>
                <w14:textFill>
                  <w14:solidFill>
                    <w14:schemeClr w14:val="tx1"/>
                  </w14:solidFill>
                </w14:textFill>
              </w:rPr>
              <w:fldChar w:fldCharType="separate"/>
            </w:r>
            <w:r>
              <w:rPr>
                <w:rFonts w:hint="default" w:ascii="宋体" w:hAnsi="宋体" w:cs="宋体"/>
                <w:color w:val="000000" w:themeColor="text1"/>
                <w:sz w:val="24"/>
                <w:szCs w:val="24"/>
                <w:lang w:val="en-US" w:eastAsia="zh-CN"/>
                <w14:textFill>
                  <w14:solidFill>
                    <w14:schemeClr w14:val="tx1"/>
                  </w14:solidFill>
                </w14:textFill>
              </w:rPr>
              <w:t>摄影测量系统</w:t>
            </w:r>
            <w:r>
              <w:rPr>
                <w:rFonts w:hint="default" w:ascii="宋体" w:hAnsi="宋体" w:cs="宋体"/>
                <w:color w:val="000000" w:themeColor="text1"/>
                <w:sz w:val="24"/>
                <w:szCs w:val="24"/>
                <w:lang w:val="en-US" w:eastAsia="zh-CN"/>
                <w14:textFill>
                  <w14:solidFill>
                    <w14:schemeClr w14:val="tx1"/>
                  </w14:solidFill>
                </w14:textFill>
              </w:rPr>
              <w:fldChar w:fldCharType="end"/>
            </w:r>
          </w:p>
        </w:tc>
        <w:tc>
          <w:tcPr>
            <w:tcW w:w="5703" w:type="dxa"/>
            <w:tcBorders>
              <w:top w:val="single" w:color="auto" w:sz="4" w:space="0"/>
              <w:left w:val="single" w:color="auto" w:sz="4" w:space="0"/>
              <w:bottom w:val="single" w:color="auto" w:sz="4" w:space="0"/>
              <w:right w:val="single" w:color="auto" w:sz="4" w:space="0"/>
            </w:tcBorders>
            <w:noWrap w:val="0"/>
            <w:vAlign w:val="center"/>
          </w:tcPr>
          <w:p w14:paraId="3E4A3649">
            <w:pPr>
              <w:spacing w:line="240" w:lineRule="exact"/>
              <w:ind w:right="-105" w:rightChars="0"/>
              <w:jc w:val="center"/>
              <w:rPr>
                <w:rFonts w:hint="eastAsia" w:ascii="宋体" w:hAnsi="宋体" w:cs="宋体"/>
                <w:color w:val="000000" w:themeColor="text1"/>
                <w:sz w:val="24"/>
                <w:szCs w:val="24"/>
                <w:lang w:val="en-US" w:eastAsia="zh-CN"/>
                <w14:textFill>
                  <w14:solidFill>
                    <w14:schemeClr w14:val="tx1"/>
                  </w14:solidFill>
                </w14:textFill>
              </w:rPr>
            </w:pPr>
            <w:r>
              <w:rPr>
                <w:rFonts w:hint="eastAsia" w:ascii="宋体" w:hAnsi="宋体" w:cs="宋体"/>
                <w:color w:val="000000" w:themeColor="text1"/>
                <w:sz w:val="24"/>
                <w:szCs w:val="24"/>
                <w:lang w:val="en-US" w:eastAsia="zh-CN"/>
                <w14:textFill>
                  <w14:solidFill>
                    <w14:schemeClr w14:val="tx1"/>
                  </w14:solidFill>
                </w14:textFill>
              </w:rPr>
              <w:t>南方uFeature 3D</w:t>
            </w:r>
          </w:p>
        </w:tc>
        <w:tc>
          <w:tcPr>
            <w:tcW w:w="1256" w:type="dxa"/>
            <w:tcBorders>
              <w:top w:val="single" w:color="auto" w:sz="4" w:space="0"/>
              <w:left w:val="single" w:color="auto" w:sz="4" w:space="0"/>
              <w:bottom w:val="single" w:color="auto" w:sz="4" w:space="0"/>
              <w:right w:val="single" w:color="auto" w:sz="4" w:space="0"/>
            </w:tcBorders>
            <w:noWrap w:val="0"/>
            <w:vAlign w:val="center"/>
          </w:tcPr>
          <w:p w14:paraId="44DE5D43">
            <w:pPr>
              <w:spacing w:line="240" w:lineRule="exact"/>
              <w:ind w:right="-105" w:rightChars="0"/>
              <w:jc w:val="center"/>
              <w:rPr>
                <w:rFonts w:hint="eastAsia" w:ascii="宋体" w:hAnsi="宋体" w:cs="宋体"/>
                <w:color w:val="000000" w:themeColor="text1"/>
                <w:sz w:val="24"/>
                <w:szCs w:val="24"/>
                <w:lang w:val="en-US" w:eastAsia="zh-CN"/>
                <w14:textFill>
                  <w14:solidFill>
                    <w14:schemeClr w14:val="tx1"/>
                  </w14:solidFill>
                </w14:textFill>
              </w:rPr>
            </w:pPr>
            <w:r>
              <w:rPr>
                <w:rFonts w:hint="eastAsia" w:ascii="宋体" w:hAnsi="宋体" w:cs="宋体"/>
                <w:color w:val="000000" w:themeColor="text1"/>
                <w:sz w:val="24"/>
                <w:szCs w:val="24"/>
                <w:lang w:val="en-US" w:eastAsia="zh-CN"/>
                <w14:textFill>
                  <w14:solidFill>
                    <w14:schemeClr w14:val="tx1"/>
                  </w14:solidFill>
                </w14:textFill>
              </w:rPr>
              <w:t>1</w:t>
            </w:r>
          </w:p>
        </w:tc>
      </w:tr>
      <w:tr w14:paraId="683F536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67" w:hRule="atLeast"/>
        </w:trPr>
        <w:tc>
          <w:tcPr>
            <w:tcW w:w="1856" w:type="dxa"/>
            <w:tcBorders>
              <w:top w:val="single" w:color="auto" w:sz="4" w:space="0"/>
              <w:left w:val="single" w:color="auto" w:sz="4" w:space="0"/>
              <w:bottom w:val="single" w:color="auto" w:sz="4" w:space="0"/>
              <w:right w:val="single" w:color="auto" w:sz="4" w:space="0"/>
            </w:tcBorders>
            <w:noWrap w:val="0"/>
            <w:vAlign w:val="center"/>
          </w:tcPr>
          <w:p w14:paraId="453ECA52">
            <w:pPr>
              <w:spacing w:line="240" w:lineRule="exact"/>
              <w:ind w:right="-105" w:rightChars="0"/>
              <w:jc w:val="center"/>
              <w:rPr>
                <w:rFonts w:hint="eastAsia" w:ascii="宋体" w:hAnsi="宋体" w:cs="宋体"/>
                <w:color w:val="000000" w:themeColor="text1"/>
                <w:sz w:val="24"/>
                <w:szCs w:val="24"/>
                <w:lang w:val="en-US" w:eastAsia="zh-CN"/>
                <w14:textFill>
                  <w14:solidFill>
                    <w14:schemeClr w14:val="tx1"/>
                  </w14:solidFill>
                </w14:textFill>
              </w:rPr>
            </w:pPr>
            <w:r>
              <w:rPr>
                <w:rFonts w:hint="eastAsia" w:ascii="宋体" w:hAnsi="宋体" w:cs="宋体"/>
                <w:color w:val="000000" w:themeColor="text1"/>
                <w:sz w:val="24"/>
                <w:szCs w:val="24"/>
                <w:lang w:val="en-US" w:eastAsia="zh-CN"/>
                <w14:textFill>
                  <w14:solidFill>
                    <w14:schemeClr w14:val="tx1"/>
                  </w14:solidFill>
                </w14:textFill>
              </w:rPr>
              <w:t>5</w:t>
            </w:r>
          </w:p>
        </w:tc>
        <w:tc>
          <w:tcPr>
            <w:tcW w:w="5348" w:type="dxa"/>
            <w:tcBorders>
              <w:top w:val="single" w:color="auto" w:sz="4" w:space="0"/>
              <w:left w:val="single" w:color="auto" w:sz="4" w:space="0"/>
              <w:bottom w:val="single" w:color="auto" w:sz="4" w:space="0"/>
              <w:right w:val="single" w:color="auto" w:sz="4" w:space="0"/>
            </w:tcBorders>
            <w:noWrap w:val="0"/>
            <w:vAlign w:val="center"/>
          </w:tcPr>
          <w:p w14:paraId="4B85191C">
            <w:pPr>
              <w:spacing w:line="240" w:lineRule="exact"/>
              <w:ind w:right="-105" w:rightChars="0"/>
              <w:jc w:val="center"/>
              <w:rPr>
                <w:rFonts w:hint="eastAsia" w:ascii="宋体" w:hAnsi="宋体" w:cs="宋体"/>
                <w:color w:val="000000" w:themeColor="text1"/>
                <w:sz w:val="24"/>
                <w:szCs w:val="24"/>
                <w:lang w:val="en-US" w:eastAsia="zh-CN"/>
                <w14:textFill>
                  <w14:solidFill>
                    <w14:schemeClr w14:val="tx1"/>
                  </w14:solidFill>
                </w14:textFill>
              </w:rPr>
            </w:pPr>
            <w:r>
              <w:rPr>
                <w:rFonts w:hint="eastAsia" w:ascii="宋体" w:hAnsi="宋体" w:cs="宋体"/>
                <w:color w:val="000000" w:themeColor="text1"/>
                <w:sz w:val="24"/>
                <w:szCs w:val="24"/>
                <w:lang w:val="en-US" w:eastAsia="zh-CN"/>
                <w14:textFill>
                  <w14:solidFill>
                    <w14:schemeClr w14:val="tx1"/>
                  </w14:solidFill>
                </w14:textFill>
              </w:rPr>
              <w:fldChar w:fldCharType="begin"/>
            </w:r>
            <w:r>
              <w:rPr>
                <w:rFonts w:hint="eastAsia" w:ascii="宋体" w:hAnsi="宋体" w:cs="宋体"/>
                <w:color w:val="000000" w:themeColor="text1"/>
                <w:sz w:val="24"/>
                <w:szCs w:val="24"/>
                <w:lang w:val="en-US" w:eastAsia="zh-CN"/>
                <w14:textFill>
                  <w14:solidFill>
                    <w14:schemeClr w14:val="tx1"/>
                  </w14:solidFill>
                </w14:textFill>
              </w:rPr>
              <w:instrText xml:space="preserve"> HYPERLINK "javascript:__doPostBack('GvData$ctl07$Link_EquipmentName','')" </w:instrText>
            </w:r>
            <w:r>
              <w:rPr>
                <w:rFonts w:hint="eastAsia" w:ascii="宋体" w:hAnsi="宋体" w:cs="宋体"/>
                <w:color w:val="000000" w:themeColor="text1"/>
                <w:sz w:val="24"/>
                <w:szCs w:val="24"/>
                <w:lang w:val="en-US" w:eastAsia="zh-CN"/>
                <w14:textFill>
                  <w14:solidFill>
                    <w14:schemeClr w14:val="tx1"/>
                  </w14:solidFill>
                </w14:textFill>
              </w:rPr>
              <w:fldChar w:fldCharType="separate"/>
            </w:r>
            <w:r>
              <w:rPr>
                <w:rFonts w:hint="default" w:ascii="宋体" w:hAnsi="宋体" w:cs="宋体"/>
                <w:color w:val="000000" w:themeColor="text1"/>
                <w:sz w:val="24"/>
                <w:szCs w:val="24"/>
                <w:lang w:val="en-US" w:eastAsia="zh-CN"/>
                <w14:textFill>
                  <w14:solidFill>
                    <w14:schemeClr w14:val="tx1"/>
                  </w14:solidFill>
                </w14:textFill>
              </w:rPr>
              <w:t>遥感图像处理系统</w:t>
            </w:r>
            <w:r>
              <w:rPr>
                <w:rFonts w:hint="default" w:ascii="宋体" w:hAnsi="宋体" w:cs="宋体"/>
                <w:color w:val="000000" w:themeColor="text1"/>
                <w:sz w:val="24"/>
                <w:szCs w:val="24"/>
                <w:lang w:val="en-US" w:eastAsia="zh-CN"/>
                <w14:textFill>
                  <w14:solidFill>
                    <w14:schemeClr w14:val="tx1"/>
                  </w14:solidFill>
                </w14:textFill>
              </w:rPr>
              <w:fldChar w:fldCharType="end"/>
            </w:r>
          </w:p>
        </w:tc>
        <w:tc>
          <w:tcPr>
            <w:tcW w:w="5703" w:type="dxa"/>
            <w:tcBorders>
              <w:top w:val="single" w:color="auto" w:sz="4" w:space="0"/>
              <w:left w:val="single" w:color="auto" w:sz="4" w:space="0"/>
              <w:bottom w:val="single" w:color="auto" w:sz="4" w:space="0"/>
              <w:right w:val="single" w:color="auto" w:sz="4" w:space="0"/>
            </w:tcBorders>
            <w:noWrap w:val="0"/>
            <w:vAlign w:val="center"/>
          </w:tcPr>
          <w:p w14:paraId="7DD25C04">
            <w:pPr>
              <w:spacing w:line="240" w:lineRule="exact"/>
              <w:ind w:right="-105" w:rightChars="0"/>
              <w:jc w:val="center"/>
              <w:rPr>
                <w:rFonts w:hint="eastAsia" w:ascii="宋体" w:hAnsi="宋体" w:cs="宋体"/>
                <w:color w:val="000000" w:themeColor="text1"/>
                <w:sz w:val="24"/>
                <w:szCs w:val="24"/>
                <w:lang w:val="en-US" w:eastAsia="zh-CN"/>
                <w14:textFill>
                  <w14:solidFill>
                    <w14:schemeClr w14:val="tx1"/>
                  </w14:solidFill>
                </w14:textFill>
              </w:rPr>
            </w:pPr>
            <w:r>
              <w:rPr>
                <w:rFonts w:hint="eastAsia" w:ascii="宋体" w:hAnsi="宋体" w:cs="宋体"/>
                <w:color w:val="000000" w:themeColor="text1"/>
                <w:sz w:val="24"/>
                <w:szCs w:val="24"/>
                <w:lang w:val="en-US" w:eastAsia="zh-CN"/>
                <w14:textFill>
                  <w14:solidFill>
                    <w14:schemeClr w14:val="tx1"/>
                  </w14:solidFill>
                </w14:textFill>
              </w:rPr>
              <w:t>武汉点云科技有限公司Skyphoto-Map3D</w:t>
            </w:r>
          </w:p>
        </w:tc>
        <w:tc>
          <w:tcPr>
            <w:tcW w:w="1256" w:type="dxa"/>
            <w:tcBorders>
              <w:top w:val="single" w:color="auto" w:sz="4" w:space="0"/>
              <w:left w:val="single" w:color="auto" w:sz="4" w:space="0"/>
              <w:bottom w:val="single" w:color="auto" w:sz="4" w:space="0"/>
              <w:right w:val="single" w:color="auto" w:sz="4" w:space="0"/>
            </w:tcBorders>
            <w:noWrap w:val="0"/>
            <w:vAlign w:val="center"/>
          </w:tcPr>
          <w:p w14:paraId="54BF6500">
            <w:pPr>
              <w:spacing w:line="240" w:lineRule="exact"/>
              <w:ind w:right="-105" w:rightChars="0"/>
              <w:jc w:val="center"/>
              <w:rPr>
                <w:rFonts w:hint="eastAsia" w:ascii="宋体" w:hAnsi="宋体" w:cs="宋体"/>
                <w:color w:val="000000" w:themeColor="text1"/>
                <w:sz w:val="24"/>
                <w:szCs w:val="24"/>
                <w:lang w:val="en-US" w:eastAsia="zh-CN"/>
                <w14:textFill>
                  <w14:solidFill>
                    <w14:schemeClr w14:val="tx1"/>
                  </w14:solidFill>
                </w14:textFill>
              </w:rPr>
            </w:pPr>
            <w:r>
              <w:rPr>
                <w:rFonts w:hint="eastAsia" w:ascii="宋体" w:hAnsi="宋体" w:cs="宋体"/>
                <w:color w:val="000000" w:themeColor="text1"/>
                <w:sz w:val="24"/>
                <w:szCs w:val="24"/>
                <w:lang w:val="en-US" w:eastAsia="zh-CN"/>
                <w14:textFill>
                  <w14:solidFill>
                    <w14:schemeClr w14:val="tx1"/>
                  </w14:solidFill>
                </w14:textFill>
              </w:rPr>
              <w:t>1</w:t>
            </w:r>
          </w:p>
        </w:tc>
      </w:tr>
      <w:tr w14:paraId="7BB01D1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67" w:hRule="atLeast"/>
        </w:trPr>
        <w:tc>
          <w:tcPr>
            <w:tcW w:w="1856" w:type="dxa"/>
            <w:tcBorders>
              <w:top w:val="single" w:color="auto" w:sz="4" w:space="0"/>
              <w:left w:val="single" w:color="auto" w:sz="4" w:space="0"/>
              <w:bottom w:val="single" w:color="auto" w:sz="4" w:space="0"/>
              <w:right w:val="single" w:color="auto" w:sz="4" w:space="0"/>
            </w:tcBorders>
            <w:noWrap w:val="0"/>
            <w:vAlign w:val="center"/>
          </w:tcPr>
          <w:p w14:paraId="27ED0360">
            <w:pPr>
              <w:spacing w:line="240" w:lineRule="exact"/>
              <w:ind w:right="-105" w:rightChars="0"/>
              <w:jc w:val="center"/>
              <w:rPr>
                <w:rFonts w:hint="eastAsia" w:ascii="宋体" w:hAnsi="宋体" w:cs="宋体"/>
                <w:color w:val="000000" w:themeColor="text1"/>
                <w:sz w:val="24"/>
                <w:szCs w:val="24"/>
                <w:lang w:val="en-US" w:eastAsia="zh-CN"/>
                <w14:textFill>
                  <w14:solidFill>
                    <w14:schemeClr w14:val="tx1"/>
                  </w14:solidFill>
                </w14:textFill>
              </w:rPr>
            </w:pPr>
            <w:r>
              <w:rPr>
                <w:rFonts w:hint="eastAsia" w:ascii="宋体" w:hAnsi="宋体" w:cs="宋体"/>
                <w:color w:val="000000" w:themeColor="text1"/>
                <w:sz w:val="24"/>
                <w:szCs w:val="24"/>
                <w:lang w:val="en-US" w:eastAsia="zh-CN"/>
                <w14:textFill>
                  <w14:solidFill>
                    <w14:schemeClr w14:val="tx1"/>
                  </w14:solidFill>
                </w14:textFill>
              </w:rPr>
              <w:t>6</w:t>
            </w:r>
          </w:p>
        </w:tc>
        <w:tc>
          <w:tcPr>
            <w:tcW w:w="5348" w:type="dxa"/>
            <w:tcBorders>
              <w:top w:val="single" w:color="auto" w:sz="4" w:space="0"/>
              <w:left w:val="single" w:color="auto" w:sz="4" w:space="0"/>
              <w:bottom w:val="single" w:color="auto" w:sz="4" w:space="0"/>
              <w:right w:val="single" w:color="auto" w:sz="4" w:space="0"/>
            </w:tcBorders>
            <w:noWrap w:val="0"/>
            <w:vAlign w:val="center"/>
          </w:tcPr>
          <w:p w14:paraId="7BC7575A">
            <w:pPr>
              <w:spacing w:line="240" w:lineRule="exact"/>
              <w:ind w:right="-105" w:rightChars="0"/>
              <w:jc w:val="center"/>
              <w:rPr>
                <w:rFonts w:hint="eastAsia" w:ascii="宋体" w:hAnsi="宋体" w:cs="宋体"/>
                <w:color w:val="000000" w:themeColor="text1"/>
                <w:sz w:val="24"/>
                <w:szCs w:val="24"/>
                <w:lang w:val="en-US" w:eastAsia="zh-CN"/>
                <w14:textFill>
                  <w14:solidFill>
                    <w14:schemeClr w14:val="tx1"/>
                  </w14:solidFill>
                </w14:textFill>
              </w:rPr>
            </w:pPr>
            <w:r>
              <w:rPr>
                <w:rFonts w:hint="eastAsia" w:ascii="宋体" w:hAnsi="宋体" w:cs="宋体"/>
                <w:color w:val="000000" w:themeColor="text1"/>
                <w:sz w:val="24"/>
                <w:szCs w:val="24"/>
                <w:lang w:val="en-US" w:eastAsia="zh-CN"/>
                <w14:textFill>
                  <w14:solidFill>
                    <w14:schemeClr w14:val="tx1"/>
                  </w14:solidFill>
                </w14:textFill>
              </w:rPr>
              <w:fldChar w:fldCharType="begin"/>
            </w:r>
            <w:r>
              <w:rPr>
                <w:rFonts w:hint="eastAsia" w:ascii="宋体" w:hAnsi="宋体" w:cs="宋体"/>
                <w:color w:val="000000" w:themeColor="text1"/>
                <w:sz w:val="24"/>
                <w:szCs w:val="24"/>
                <w:lang w:val="en-US" w:eastAsia="zh-CN"/>
                <w14:textFill>
                  <w14:solidFill>
                    <w14:schemeClr w14:val="tx1"/>
                  </w14:solidFill>
                </w14:textFill>
              </w:rPr>
              <w:instrText xml:space="preserve"> HYPERLINK "javascript:__doPostBack('GvData$ctl08$Link_EquipmentName','')" </w:instrText>
            </w:r>
            <w:r>
              <w:rPr>
                <w:rFonts w:hint="eastAsia" w:ascii="宋体" w:hAnsi="宋体" w:cs="宋体"/>
                <w:color w:val="000000" w:themeColor="text1"/>
                <w:sz w:val="24"/>
                <w:szCs w:val="24"/>
                <w:lang w:val="en-US" w:eastAsia="zh-CN"/>
                <w14:textFill>
                  <w14:solidFill>
                    <w14:schemeClr w14:val="tx1"/>
                  </w14:solidFill>
                </w14:textFill>
              </w:rPr>
              <w:fldChar w:fldCharType="separate"/>
            </w:r>
            <w:r>
              <w:rPr>
                <w:rFonts w:hint="default" w:ascii="宋体" w:hAnsi="宋体" w:cs="宋体"/>
                <w:color w:val="000000" w:themeColor="text1"/>
                <w:sz w:val="24"/>
                <w:szCs w:val="24"/>
                <w:lang w:val="en-US" w:eastAsia="zh-CN"/>
                <w14:textFill>
                  <w14:solidFill>
                    <w14:schemeClr w14:val="tx1"/>
                  </w14:solidFill>
                </w14:textFill>
              </w:rPr>
              <w:t>地理信息处理软件</w:t>
            </w:r>
            <w:r>
              <w:rPr>
                <w:rFonts w:hint="default" w:ascii="宋体" w:hAnsi="宋体" w:cs="宋体"/>
                <w:color w:val="000000" w:themeColor="text1"/>
                <w:sz w:val="24"/>
                <w:szCs w:val="24"/>
                <w:lang w:val="en-US" w:eastAsia="zh-CN"/>
                <w14:textFill>
                  <w14:solidFill>
                    <w14:schemeClr w14:val="tx1"/>
                  </w14:solidFill>
                </w14:textFill>
              </w:rPr>
              <w:fldChar w:fldCharType="end"/>
            </w:r>
          </w:p>
        </w:tc>
        <w:tc>
          <w:tcPr>
            <w:tcW w:w="5703" w:type="dxa"/>
            <w:tcBorders>
              <w:top w:val="single" w:color="auto" w:sz="4" w:space="0"/>
              <w:left w:val="single" w:color="auto" w:sz="4" w:space="0"/>
              <w:bottom w:val="single" w:color="auto" w:sz="4" w:space="0"/>
              <w:right w:val="single" w:color="auto" w:sz="4" w:space="0"/>
            </w:tcBorders>
            <w:noWrap w:val="0"/>
            <w:vAlign w:val="center"/>
          </w:tcPr>
          <w:p w14:paraId="11B699FB">
            <w:pPr>
              <w:spacing w:line="240" w:lineRule="exact"/>
              <w:ind w:right="-105" w:rightChars="0"/>
              <w:jc w:val="center"/>
              <w:rPr>
                <w:rFonts w:hint="eastAsia" w:ascii="宋体" w:hAnsi="宋体" w:cs="宋体"/>
                <w:color w:val="000000" w:themeColor="text1"/>
                <w:sz w:val="24"/>
                <w:szCs w:val="24"/>
                <w:lang w:val="en-US" w:eastAsia="zh-CN"/>
                <w14:textFill>
                  <w14:solidFill>
                    <w14:schemeClr w14:val="tx1"/>
                  </w14:solidFill>
                </w14:textFill>
              </w:rPr>
            </w:pPr>
            <w:r>
              <w:rPr>
                <w:rFonts w:hint="eastAsia" w:ascii="宋体" w:hAnsi="宋体" w:cs="宋体"/>
                <w:color w:val="000000" w:themeColor="text1"/>
                <w:sz w:val="24"/>
                <w:szCs w:val="24"/>
                <w:lang w:val="en-US" w:eastAsia="zh-CN"/>
                <w14:textFill>
                  <w14:solidFill>
                    <w14:schemeClr w14:val="tx1"/>
                  </w14:solidFill>
                </w14:textFill>
              </w:rPr>
              <w:t>南方数码房产测绘系统V3BMF2014</w:t>
            </w:r>
          </w:p>
        </w:tc>
        <w:tc>
          <w:tcPr>
            <w:tcW w:w="1256" w:type="dxa"/>
            <w:tcBorders>
              <w:top w:val="single" w:color="auto" w:sz="4" w:space="0"/>
              <w:left w:val="single" w:color="auto" w:sz="4" w:space="0"/>
              <w:bottom w:val="single" w:color="auto" w:sz="4" w:space="0"/>
              <w:right w:val="single" w:color="auto" w:sz="4" w:space="0"/>
            </w:tcBorders>
            <w:noWrap w:val="0"/>
            <w:vAlign w:val="center"/>
          </w:tcPr>
          <w:p w14:paraId="3BFFCE59">
            <w:pPr>
              <w:spacing w:line="240" w:lineRule="exact"/>
              <w:ind w:right="-105" w:rightChars="0"/>
              <w:jc w:val="center"/>
              <w:rPr>
                <w:rFonts w:hint="eastAsia" w:ascii="宋体" w:hAnsi="宋体" w:cs="宋体"/>
                <w:color w:val="000000" w:themeColor="text1"/>
                <w:sz w:val="24"/>
                <w:szCs w:val="24"/>
                <w:lang w:val="en-US" w:eastAsia="zh-CN"/>
                <w14:textFill>
                  <w14:solidFill>
                    <w14:schemeClr w14:val="tx1"/>
                  </w14:solidFill>
                </w14:textFill>
              </w:rPr>
            </w:pPr>
            <w:r>
              <w:rPr>
                <w:rFonts w:hint="eastAsia" w:ascii="宋体" w:hAnsi="宋体" w:cs="宋体"/>
                <w:color w:val="000000" w:themeColor="text1"/>
                <w:sz w:val="24"/>
                <w:szCs w:val="24"/>
                <w:lang w:val="en-US" w:eastAsia="zh-CN"/>
                <w14:textFill>
                  <w14:solidFill>
                    <w14:schemeClr w14:val="tx1"/>
                  </w14:solidFill>
                </w14:textFill>
              </w:rPr>
              <w:t>1</w:t>
            </w:r>
          </w:p>
        </w:tc>
      </w:tr>
      <w:tr w14:paraId="1BB5441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67" w:hRule="atLeast"/>
        </w:trPr>
        <w:tc>
          <w:tcPr>
            <w:tcW w:w="1856" w:type="dxa"/>
            <w:tcBorders>
              <w:top w:val="single" w:color="auto" w:sz="4" w:space="0"/>
              <w:left w:val="single" w:color="auto" w:sz="4" w:space="0"/>
              <w:bottom w:val="single" w:color="auto" w:sz="4" w:space="0"/>
              <w:right w:val="single" w:color="auto" w:sz="4" w:space="0"/>
            </w:tcBorders>
            <w:noWrap w:val="0"/>
            <w:vAlign w:val="center"/>
          </w:tcPr>
          <w:p w14:paraId="218731E2">
            <w:pPr>
              <w:spacing w:line="240" w:lineRule="exact"/>
              <w:ind w:right="-105" w:rightChars="0"/>
              <w:jc w:val="center"/>
              <w:rPr>
                <w:rFonts w:hint="eastAsia" w:ascii="宋体" w:hAnsi="宋体" w:cs="宋体"/>
                <w:color w:val="000000" w:themeColor="text1"/>
                <w:sz w:val="24"/>
                <w:szCs w:val="24"/>
                <w:lang w:val="en-US" w:eastAsia="zh-CN"/>
                <w14:textFill>
                  <w14:solidFill>
                    <w14:schemeClr w14:val="tx1"/>
                  </w14:solidFill>
                </w14:textFill>
              </w:rPr>
            </w:pPr>
            <w:r>
              <w:rPr>
                <w:rFonts w:hint="eastAsia" w:ascii="宋体" w:hAnsi="宋体" w:cs="宋体"/>
                <w:color w:val="000000" w:themeColor="text1"/>
                <w:sz w:val="24"/>
                <w:szCs w:val="24"/>
                <w:lang w:val="en-US" w:eastAsia="zh-CN"/>
                <w14:textFill>
                  <w14:solidFill>
                    <w14:schemeClr w14:val="tx1"/>
                  </w14:solidFill>
                </w14:textFill>
              </w:rPr>
              <w:t>7</w:t>
            </w:r>
          </w:p>
        </w:tc>
        <w:tc>
          <w:tcPr>
            <w:tcW w:w="5348" w:type="dxa"/>
            <w:tcBorders>
              <w:top w:val="single" w:color="auto" w:sz="4" w:space="0"/>
              <w:left w:val="single" w:color="auto" w:sz="4" w:space="0"/>
              <w:bottom w:val="single" w:color="auto" w:sz="4" w:space="0"/>
              <w:right w:val="single" w:color="auto" w:sz="4" w:space="0"/>
            </w:tcBorders>
            <w:noWrap w:val="0"/>
            <w:vAlign w:val="center"/>
          </w:tcPr>
          <w:p w14:paraId="55719EF4">
            <w:pPr>
              <w:spacing w:line="240" w:lineRule="exact"/>
              <w:ind w:right="-105" w:rightChars="0"/>
              <w:jc w:val="center"/>
              <w:rPr>
                <w:rFonts w:hint="eastAsia" w:ascii="宋体" w:hAnsi="宋体" w:cs="宋体"/>
                <w:color w:val="000000" w:themeColor="text1"/>
                <w:sz w:val="24"/>
                <w:szCs w:val="24"/>
                <w:lang w:val="en-US" w:eastAsia="zh-CN"/>
                <w14:textFill>
                  <w14:solidFill>
                    <w14:schemeClr w14:val="tx1"/>
                  </w14:solidFill>
                </w14:textFill>
              </w:rPr>
            </w:pPr>
            <w:r>
              <w:rPr>
                <w:rFonts w:hint="eastAsia" w:ascii="宋体" w:hAnsi="宋体" w:cs="宋体"/>
                <w:color w:val="000000" w:themeColor="text1"/>
                <w:sz w:val="24"/>
                <w:szCs w:val="24"/>
                <w:lang w:val="en-US" w:eastAsia="zh-CN"/>
                <w14:textFill>
                  <w14:solidFill>
                    <w14:schemeClr w14:val="tx1"/>
                  </w14:solidFill>
                </w14:textFill>
              </w:rPr>
              <w:fldChar w:fldCharType="begin"/>
            </w:r>
            <w:r>
              <w:rPr>
                <w:rFonts w:hint="eastAsia" w:ascii="宋体" w:hAnsi="宋体" w:cs="宋体"/>
                <w:color w:val="000000" w:themeColor="text1"/>
                <w:sz w:val="24"/>
                <w:szCs w:val="24"/>
                <w:lang w:val="en-US" w:eastAsia="zh-CN"/>
                <w14:textFill>
                  <w14:solidFill>
                    <w14:schemeClr w14:val="tx1"/>
                  </w14:solidFill>
                </w14:textFill>
              </w:rPr>
              <w:instrText xml:space="preserve"> HYPERLINK "javascript:__doPostBack('GvData$ctl09$Link_EquipmentName','')" </w:instrText>
            </w:r>
            <w:r>
              <w:rPr>
                <w:rFonts w:hint="eastAsia" w:ascii="宋体" w:hAnsi="宋体" w:cs="宋体"/>
                <w:color w:val="000000" w:themeColor="text1"/>
                <w:sz w:val="24"/>
                <w:szCs w:val="24"/>
                <w:lang w:val="en-US" w:eastAsia="zh-CN"/>
                <w14:textFill>
                  <w14:solidFill>
                    <w14:schemeClr w14:val="tx1"/>
                  </w14:solidFill>
                </w14:textFill>
              </w:rPr>
              <w:fldChar w:fldCharType="separate"/>
            </w:r>
            <w:r>
              <w:rPr>
                <w:rFonts w:hint="default" w:ascii="宋体" w:hAnsi="宋体" w:cs="宋体"/>
                <w:color w:val="000000" w:themeColor="text1"/>
                <w:sz w:val="24"/>
                <w:szCs w:val="24"/>
                <w:lang w:val="en-US" w:eastAsia="zh-CN"/>
                <w14:textFill>
                  <w14:solidFill>
                    <w14:schemeClr w14:val="tx1"/>
                  </w14:solidFill>
                </w14:textFill>
              </w:rPr>
              <w:t>地理信息处理软件</w:t>
            </w:r>
            <w:r>
              <w:rPr>
                <w:rFonts w:hint="default" w:ascii="宋体" w:hAnsi="宋体" w:cs="宋体"/>
                <w:color w:val="000000" w:themeColor="text1"/>
                <w:sz w:val="24"/>
                <w:szCs w:val="24"/>
                <w:lang w:val="en-US" w:eastAsia="zh-CN"/>
                <w14:textFill>
                  <w14:solidFill>
                    <w14:schemeClr w14:val="tx1"/>
                  </w14:solidFill>
                </w14:textFill>
              </w:rPr>
              <w:fldChar w:fldCharType="end"/>
            </w:r>
          </w:p>
        </w:tc>
        <w:tc>
          <w:tcPr>
            <w:tcW w:w="5703" w:type="dxa"/>
            <w:tcBorders>
              <w:top w:val="single" w:color="auto" w:sz="4" w:space="0"/>
              <w:left w:val="single" w:color="auto" w:sz="4" w:space="0"/>
              <w:bottom w:val="single" w:color="auto" w:sz="4" w:space="0"/>
              <w:right w:val="single" w:color="auto" w:sz="4" w:space="0"/>
            </w:tcBorders>
            <w:noWrap w:val="0"/>
            <w:vAlign w:val="center"/>
          </w:tcPr>
          <w:p w14:paraId="208398DA">
            <w:pPr>
              <w:spacing w:line="240" w:lineRule="exact"/>
              <w:ind w:right="-105" w:rightChars="0"/>
              <w:jc w:val="center"/>
              <w:rPr>
                <w:rFonts w:hint="eastAsia" w:ascii="宋体" w:hAnsi="宋体" w:cs="宋体"/>
                <w:color w:val="000000" w:themeColor="text1"/>
                <w:sz w:val="24"/>
                <w:szCs w:val="24"/>
                <w:lang w:val="en-US" w:eastAsia="zh-CN"/>
                <w14:textFill>
                  <w14:solidFill>
                    <w14:schemeClr w14:val="tx1"/>
                  </w14:solidFill>
                </w14:textFill>
              </w:rPr>
            </w:pPr>
            <w:r>
              <w:rPr>
                <w:rFonts w:hint="eastAsia" w:ascii="宋体" w:hAnsi="宋体" w:cs="宋体"/>
                <w:color w:val="000000" w:themeColor="text1"/>
                <w:sz w:val="24"/>
                <w:szCs w:val="24"/>
                <w:lang w:val="en-US" w:eastAsia="zh-CN"/>
                <w14:textFill>
                  <w14:solidFill>
                    <w14:schemeClr w14:val="tx1"/>
                  </w14:solidFill>
                </w14:textFill>
              </w:rPr>
              <w:t>南方CASS 9.0</w:t>
            </w:r>
          </w:p>
        </w:tc>
        <w:tc>
          <w:tcPr>
            <w:tcW w:w="1256" w:type="dxa"/>
            <w:tcBorders>
              <w:top w:val="single" w:color="auto" w:sz="4" w:space="0"/>
              <w:left w:val="single" w:color="auto" w:sz="4" w:space="0"/>
              <w:bottom w:val="single" w:color="auto" w:sz="4" w:space="0"/>
              <w:right w:val="single" w:color="auto" w:sz="4" w:space="0"/>
            </w:tcBorders>
            <w:noWrap w:val="0"/>
            <w:vAlign w:val="center"/>
          </w:tcPr>
          <w:p w14:paraId="1C1119FB">
            <w:pPr>
              <w:spacing w:line="240" w:lineRule="exact"/>
              <w:ind w:right="-105" w:rightChars="0"/>
              <w:jc w:val="center"/>
              <w:rPr>
                <w:rFonts w:hint="eastAsia" w:ascii="宋体" w:hAnsi="宋体" w:cs="宋体"/>
                <w:color w:val="000000" w:themeColor="text1"/>
                <w:sz w:val="24"/>
                <w:szCs w:val="24"/>
                <w:lang w:val="en-US" w:eastAsia="zh-CN"/>
                <w14:textFill>
                  <w14:solidFill>
                    <w14:schemeClr w14:val="tx1"/>
                  </w14:solidFill>
                </w14:textFill>
              </w:rPr>
            </w:pPr>
            <w:r>
              <w:rPr>
                <w:rFonts w:hint="eastAsia" w:ascii="宋体" w:hAnsi="宋体" w:cs="宋体"/>
                <w:color w:val="000000" w:themeColor="text1"/>
                <w:sz w:val="24"/>
                <w:szCs w:val="24"/>
                <w:lang w:val="en-US" w:eastAsia="zh-CN"/>
                <w14:textFill>
                  <w14:solidFill>
                    <w14:schemeClr w14:val="tx1"/>
                  </w14:solidFill>
                </w14:textFill>
              </w:rPr>
              <w:t>1</w:t>
            </w:r>
          </w:p>
        </w:tc>
      </w:tr>
      <w:tr w14:paraId="553D118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67" w:hRule="atLeast"/>
        </w:trPr>
        <w:tc>
          <w:tcPr>
            <w:tcW w:w="1856" w:type="dxa"/>
            <w:tcBorders>
              <w:top w:val="single" w:color="auto" w:sz="4" w:space="0"/>
              <w:left w:val="single" w:color="auto" w:sz="4" w:space="0"/>
              <w:bottom w:val="single" w:color="auto" w:sz="4" w:space="0"/>
              <w:right w:val="single" w:color="auto" w:sz="4" w:space="0"/>
            </w:tcBorders>
            <w:noWrap w:val="0"/>
            <w:vAlign w:val="center"/>
          </w:tcPr>
          <w:p w14:paraId="61C906D7">
            <w:pPr>
              <w:spacing w:line="240" w:lineRule="exact"/>
              <w:ind w:right="-105" w:rightChars="0"/>
              <w:jc w:val="center"/>
              <w:rPr>
                <w:rFonts w:hint="eastAsia" w:ascii="宋体" w:hAnsi="宋体" w:cs="宋体"/>
                <w:color w:val="000000" w:themeColor="text1"/>
                <w:sz w:val="24"/>
                <w:szCs w:val="24"/>
                <w:lang w:val="en-US" w:eastAsia="zh-CN"/>
                <w14:textFill>
                  <w14:solidFill>
                    <w14:schemeClr w14:val="tx1"/>
                  </w14:solidFill>
                </w14:textFill>
              </w:rPr>
            </w:pPr>
            <w:r>
              <w:rPr>
                <w:rFonts w:hint="eastAsia" w:ascii="宋体" w:hAnsi="宋体" w:cs="宋体"/>
                <w:color w:val="000000" w:themeColor="text1"/>
                <w:sz w:val="24"/>
                <w:szCs w:val="24"/>
                <w:lang w:val="en-US" w:eastAsia="zh-CN"/>
                <w14:textFill>
                  <w14:solidFill>
                    <w14:schemeClr w14:val="tx1"/>
                  </w14:solidFill>
                </w14:textFill>
              </w:rPr>
              <w:t>8</w:t>
            </w:r>
          </w:p>
        </w:tc>
        <w:tc>
          <w:tcPr>
            <w:tcW w:w="5348" w:type="dxa"/>
            <w:tcBorders>
              <w:top w:val="single" w:color="auto" w:sz="4" w:space="0"/>
              <w:left w:val="single" w:color="auto" w:sz="4" w:space="0"/>
              <w:bottom w:val="single" w:color="auto" w:sz="4" w:space="0"/>
              <w:right w:val="single" w:color="auto" w:sz="4" w:space="0"/>
            </w:tcBorders>
            <w:noWrap w:val="0"/>
            <w:vAlign w:val="center"/>
          </w:tcPr>
          <w:p w14:paraId="2865E707">
            <w:pPr>
              <w:spacing w:line="240" w:lineRule="exact"/>
              <w:ind w:right="-105" w:rightChars="0"/>
              <w:jc w:val="center"/>
              <w:rPr>
                <w:rFonts w:hint="eastAsia" w:ascii="宋体" w:hAnsi="宋体" w:cs="宋体"/>
                <w:color w:val="000000" w:themeColor="text1"/>
                <w:sz w:val="24"/>
                <w:szCs w:val="24"/>
                <w:lang w:val="en-US" w:eastAsia="zh-CN"/>
                <w14:textFill>
                  <w14:solidFill>
                    <w14:schemeClr w14:val="tx1"/>
                  </w14:solidFill>
                </w14:textFill>
              </w:rPr>
            </w:pPr>
            <w:r>
              <w:rPr>
                <w:rFonts w:hint="eastAsia" w:ascii="宋体" w:hAnsi="宋体" w:cs="宋体"/>
                <w:color w:val="000000" w:themeColor="text1"/>
                <w:sz w:val="24"/>
                <w:szCs w:val="24"/>
                <w:lang w:val="en-US" w:eastAsia="zh-CN"/>
                <w14:textFill>
                  <w14:solidFill>
                    <w14:schemeClr w14:val="tx1"/>
                  </w14:solidFill>
                </w14:textFill>
              </w:rPr>
              <w:fldChar w:fldCharType="begin"/>
            </w:r>
            <w:r>
              <w:rPr>
                <w:rFonts w:hint="eastAsia" w:ascii="宋体" w:hAnsi="宋体" w:cs="宋体"/>
                <w:color w:val="000000" w:themeColor="text1"/>
                <w:sz w:val="24"/>
                <w:szCs w:val="24"/>
                <w:lang w:val="en-US" w:eastAsia="zh-CN"/>
                <w14:textFill>
                  <w14:solidFill>
                    <w14:schemeClr w14:val="tx1"/>
                  </w14:solidFill>
                </w14:textFill>
              </w:rPr>
              <w:instrText xml:space="preserve"> HYPERLINK "javascript:__doPostBack('GvData$ctl10$Link_EquipmentName','')" </w:instrText>
            </w:r>
            <w:r>
              <w:rPr>
                <w:rFonts w:hint="eastAsia" w:ascii="宋体" w:hAnsi="宋体" w:cs="宋体"/>
                <w:color w:val="000000" w:themeColor="text1"/>
                <w:sz w:val="24"/>
                <w:szCs w:val="24"/>
                <w:lang w:val="en-US" w:eastAsia="zh-CN"/>
                <w14:textFill>
                  <w14:solidFill>
                    <w14:schemeClr w14:val="tx1"/>
                  </w14:solidFill>
                </w14:textFill>
              </w:rPr>
              <w:fldChar w:fldCharType="separate"/>
            </w:r>
            <w:r>
              <w:rPr>
                <w:rFonts w:hint="default" w:ascii="宋体" w:hAnsi="宋体" w:cs="宋体"/>
                <w:color w:val="000000" w:themeColor="text1"/>
                <w:sz w:val="24"/>
                <w:szCs w:val="24"/>
                <w:lang w:val="en-US" w:eastAsia="zh-CN"/>
                <w14:textFill>
                  <w14:solidFill>
                    <w14:schemeClr w14:val="tx1"/>
                  </w14:solidFill>
                </w14:textFill>
              </w:rPr>
              <w:t>手持测距仪</w:t>
            </w:r>
            <w:r>
              <w:rPr>
                <w:rFonts w:hint="default" w:ascii="宋体" w:hAnsi="宋体" w:cs="宋体"/>
                <w:color w:val="000000" w:themeColor="text1"/>
                <w:sz w:val="24"/>
                <w:szCs w:val="24"/>
                <w:lang w:val="en-US" w:eastAsia="zh-CN"/>
                <w14:textFill>
                  <w14:solidFill>
                    <w14:schemeClr w14:val="tx1"/>
                  </w14:solidFill>
                </w14:textFill>
              </w:rPr>
              <w:fldChar w:fldCharType="end"/>
            </w:r>
          </w:p>
        </w:tc>
        <w:tc>
          <w:tcPr>
            <w:tcW w:w="5703" w:type="dxa"/>
            <w:tcBorders>
              <w:top w:val="single" w:color="auto" w:sz="4" w:space="0"/>
              <w:left w:val="single" w:color="auto" w:sz="4" w:space="0"/>
              <w:bottom w:val="single" w:color="auto" w:sz="4" w:space="0"/>
              <w:right w:val="single" w:color="auto" w:sz="4" w:space="0"/>
            </w:tcBorders>
            <w:noWrap w:val="0"/>
            <w:vAlign w:val="center"/>
          </w:tcPr>
          <w:p w14:paraId="3D7F5CC0">
            <w:pPr>
              <w:spacing w:line="240" w:lineRule="exact"/>
              <w:ind w:right="-105" w:rightChars="0"/>
              <w:jc w:val="center"/>
              <w:rPr>
                <w:rFonts w:hint="eastAsia" w:ascii="宋体" w:hAnsi="宋体" w:cs="宋体"/>
                <w:color w:val="000000" w:themeColor="text1"/>
                <w:sz w:val="24"/>
                <w:szCs w:val="24"/>
                <w:lang w:val="en-US" w:eastAsia="zh-CN"/>
                <w14:textFill>
                  <w14:solidFill>
                    <w14:schemeClr w14:val="tx1"/>
                  </w14:solidFill>
                </w14:textFill>
              </w:rPr>
            </w:pPr>
            <w:r>
              <w:rPr>
                <w:rFonts w:hint="eastAsia" w:ascii="宋体" w:hAnsi="宋体" w:cs="宋体"/>
                <w:color w:val="000000" w:themeColor="text1"/>
                <w:sz w:val="24"/>
                <w:szCs w:val="24"/>
                <w:lang w:val="en-US" w:eastAsia="zh-CN"/>
                <w14:textFill>
                  <w14:solidFill>
                    <w14:schemeClr w14:val="tx1"/>
                  </w14:solidFill>
                </w14:textFill>
              </w:rPr>
              <w:t>常州新瑞得PD-56S手持测距仪</w:t>
            </w:r>
          </w:p>
        </w:tc>
        <w:tc>
          <w:tcPr>
            <w:tcW w:w="1256" w:type="dxa"/>
            <w:tcBorders>
              <w:top w:val="single" w:color="auto" w:sz="4" w:space="0"/>
              <w:left w:val="single" w:color="auto" w:sz="4" w:space="0"/>
              <w:bottom w:val="single" w:color="auto" w:sz="4" w:space="0"/>
              <w:right w:val="single" w:color="auto" w:sz="4" w:space="0"/>
            </w:tcBorders>
            <w:noWrap w:val="0"/>
            <w:vAlign w:val="center"/>
          </w:tcPr>
          <w:p w14:paraId="1715C467">
            <w:pPr>
              <w:spacing w:line="240" w:lineRule="exact"/>
              <w:ind w:right="-105" w:rightChars="0"/>
              <w:jc w:val="center"/>
              <w:rPr>
                <w:rFonts w:hint="eastAsia" w:ascii="宋体" w:hAnsi="宋体" w:cs="宋体"/>
                <w:color w:val="000000" w:themeColor="text1"/>
                <w:sz w:val="24"/>
                <w:szCs w:val="24"/>
                <w:lang w:val="en-US" w:eastAsia="zh-CN"/>
                <w14:textFill>
                  <w14:solidFill>
                    <w14:schemeClr w14:val="tx1"/>
                  </w14:solidFill>
                </w14:textFill>
              </w:rPr>
            </w:pPr>
            <w:r>
              <w:rPr>
                <w:rFonts w:hint="eastAsia" w:ascii="宋体" w:hAnsi="宋体" w:cs="宋体"/>
                <w:color w:val="000000" w:themeColor="text1"/>
                <w:sz w:val="24"/>
                <w:szCs w:val="24"/>
                <w:lang w:val="en-US" w:eastAsia="zh-CN"/>
                <w14:textFill>
                  <w14:solidFill>
                    <w14:schemeClr w14:val="tx1"/>
                  </w14:solidFill>
                </w14:textFill>
              </w:rPr>
              <w:t>1</w:t>
            </w:r>
          </w:p>
        </w:tc>
      </w:tr>
    </w:tbl>
    <w:p w14:paraId="52D3F3B3">
      <w:pPr>
        <w:jc w:val="center"/>
        <w:rPr>
          <w:rFonts w:hint="default" w:ascii="Times New Roman" w:hAnsi="Times New Roman" w:cs="Times New Roman"/>
          <w:b/>
          <w:sz w:val="44"/>
          <w:szCs w:val="44"/>
        </w:rPr>
      </w:pPr>
    </w:p>
    <w:p w14:paraId="0CA2D5EF">
      <w:pPr>
        <w:jc w:val="both"/>
        <w:rPr>
          <w:rFonts w:hint="eastAsia" w:ascii="方正小标宋_GBK" w:hAnsi="方正小标宋_GBK" w:eastAsia="方正小标宋_GBK" w:cs="方正小标宋_GBK"/>
          <w:b w:val="0"/>
          <w:bCs w:val="0"/>
          <w:sz w:val="36"/>
          <w:szCs w:val="36"/>
          <w:lang w:bidi="ar"/>
        </w:rPr>
      </w:pPr>
    </w:p>
    <w:p w14:paraId="5B8F1999">
      <w:pPr>
        <w:jc w:val="both"/>
        <w:rPr>
          <w:rFonts w:hint="eastAsia" w:ascii="方正小标宋_GBK" w:hAnsi="方正小标宋_GBK" w:eastAsia="方正小标宋_GBK" w:cs="方正小标宋_GBK"/>
          <w:b w:val="0"/>
          <w:bCs w:val="0"/>
          <w:sz w:val="36"/>
          <w:szCs w:val="36"/>
          <w:lang w:bidi="ar"/>
        </w:rPr>
      </w:pPr>
    </w:p>
    <w:p w14:paraId="160D5740">
      <w:pPr>
        <w:jc w:val="both"/>
        <w:rPr>
          <w:rFonts w:hint="eastAsia" w:ascii="方正小标宋_GBK" w:hAnsi="方正小标宋_GBK" w:eastAsia="方正小标宋_GBK" w:cs="方正小标宋_GBK"/>
          <w:b w:val="0"/>
          <w:bCs w:val="0"/>
          <w:sz w:val="36"/>
          <w:szCs w:val="36"/>
          <w:lang w:bidi="ar"/>
        </w:rPr>
      </w:pPr>
    </w:p>
    <w:p w14:paraId="314149A6">
      <w:pPr>
        <w:jc w:val="center"/>
        <w:rPr>
          <w:rFonts w:hint="default" w:ascii="Times New Roman" w:hAnsi="Times New Roman" w:cs="Times New Roman"/>
        </w:rPr>
      </w:pPr>
      <w:r>
        <w:rPr>
          <w:rFonts w:hint="eastAsia" w:ascii="方正小标宋_GBK" w:hAnsi="方正小标宋_GBK" w:eastAsia="方正小标宋_GBK" w:cs="方正小标宋_GBK"/>
          <w:b w:val="0"/>
          <w:bCs w:val="0"/>
          <w:sz w:val="36"/>
          <w:szCs w:val="36"/>
          <w:lang w:bidi="ar"/>
        </w:rPr>
        <w:t>四、</w:t>
      </w:r>
      <w:r>
        <w:rPr>
          <w:rFonts w:hint="eastAsia" w:ascii="方正小标宋_GBK" w:hAnsi="方正小标宋_GBK" w:eastAsia="方正小标宋_GBK" w:cs="方正小标宋_GBK"/>
          <w:b w:val="0"/>
          <w:bCs w:val="0"/>
          <w:sz w:val="36"/>
          <w:szCs w:val="36"/>
          <w:lang w:eastAsia="zh-CN" w:bidi="ar"/>
        </w:rPr>
        <w:t>测绘项目清单</w:t>
      </w:r>
    </w:p>
    <w:tbl>
      <w:tblPr>
        <w:tblStyle w:val="4"/>
        <w:tblW w:w="14501"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952"/>
        <w:gridCol w:w="2541"/>
        <w:gridCol w:w="3383"/>
        <w:gridCol w:w="1906"/>
        <w:gridCol w:w="1906"/>
        <w:gridCol w:w="1906"/>
        <w:gridCol w:w="1907"/>
      </w:tblGrid>
      <w:tr w14:paraId="2ECCF18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850" w:hRule="atLeast"/>
          <w:jc w:val="center"/>
        </w:trPr>
        <w:tc>
          <w:tcPr>
            <w:tcW w:w="850" w:type="dxa"/>
            <w:tcBorders>
              <w:top w:val="single" w:color="auto" w:sz="4" w:space="0"/>
              <w:left w:val="single" w:color="auto" w:sz="4" w:space="0"/>
              <w:bottom w:val="single" w:color="auto" w:sz="4" w:space="0"/>
              <w:right w:val="single" w:color="auto" w:sz="4" w:space="0"/>
            </w:tcBorders>
            <w:noWrap w:val="0"/>
            <w:vAlign w:val="center"/>
          </w:tcPr>
          <w:p w14:paraId="7638046D">
            <w:pPr>
              <w:spacing w:line="340" w:lineRule="exact"/>
              <w:jc w:val="center"/>
              <w:rPr>
                <w:rFonts w:hint="eastAsia" w:ascii="黑体" w:hAnsi="黑体" w:eastAsia="黑体" w:cs="黑体"/>
                <w:b w:val="0"/>
                <w:bCs/>
                <w:sz w:val="24"/>
                <w:szCs w:val="24"/>
                <w:lang w:bidi="ar"/>
              </w:rPr>
            </w:pPr>
            <w:r>
              <w:rPr>
                <w:rFonts w:hint="eastAsia" w:ascii="黑体" w:hAnsi="黑体" w:eastAsia="黑体" w:cs="黑体"/>
                <w:b w:val="0"/>
                <w:bCs/>
                <w:sz w:val="24"/>
                <w:szCs w:val="24"/>
                <w:lang w:bidi="ar"/>
              </w:rPr>
              <w:t>序号</w:t>
            </w:r>
          </w:p>
        </w:tc>
        <w:tc>
          <w:tcPr>
            <w:tcW w:w="2268" w:type="dxa"/>
            <w:tcBorders>
              <w:top w:val="single" w:color="auto" w:sz="4" w:space="0"/>
              <w:left w:val="single" w:color="auto" w:sz="4" w:space="0"/>
              <w:bottom w:val="single" w:color="auto" w:sz="4" w:space="0"/>
              <w:right w:val="single" w:color="auto" w:sz="4" w:space="0"/>
            </w:tcBorders>
            <w:noWrap w:val="0"/>
            <w:vAlign w:val="center"/>
          </w:tcPr>
          <w:p w14:paraId="4A9D4B6A">
            <w:pPr>
              <w:spacing w:line="340" w:lineRule="exact"/>
              <w:jc w:val="center"/>
              <w:rPr>
                <w:rFonts w:hint="eastAsia" w:ascii="黑体" w:hAnsi="黑体" w:eastAsia="黑体" w:cs="黑体"/>
                <w:b w:val="0"/>
                <w:bCs/>
                <w:sz w:val="24"/>
                <w:szCs w:val="24"/>
                <w:lang w:bidi="ar"/>
              </w:rPr>
            </w:pPr>
            <w:r>
              <w:rPr>
                <w:rFonts w:hint="eastAsia" w:ascii="黑体" w:hAnsi="黑体" w:eastAsia="黑体" w:cs="黑体"/>
                <w:b w:val="0"/>
                <w:bCs/>
                <w:sz w:val="24"/>
                <w:szCs w:val="24"/>
                <w:lang w:bidi="ar"/>
              </w:rPr>
              <w:t>项目名称</w:t>
            </w:r>
          </w:p>
        </w:tc>
        <w:tc>
          <w:tcPr>
            <w:tcW w:w="3019" w:type="dxa"/>
            <w:tcBorders>
              <w:top w:val="single" w:color="auto" w:sz="4" w:space="0"/>
              <w:left w:val="single" w:color="auto" w:sz="4" w:space="0"/>
              <w:bottom w:val="single" w:color="auto" w:sz="4" w:space="0"/>
              <w:right w:val="single" w:color="auto" w:sz="4" w:space="0"/>
            </w:tcBorders>
            <w:noWrap w:val="0"/>
            <w:vAlign w:val="center"/>
          </w:tcPr>
          <w:p w14:paraId="5407FDB8">
            <w:pPr>
              <w:spacing w:line="340" w:lineRule="exact"/>
              <w:jc w:val="center"/>
              <w:rPr>
                <w:rFonts w:hint="eastAsia" w:ascii="黑体" w:hAnsi="黑体" w:eastAsia="黑体" w:cs="黑体"/>
                <w:b w:val="0"/>
                <w:bCs/>
                <w:sz w:val="24"/>
                <w:szCs w:val="24"/>
                <w:lang w:bidi="ar"/>
              </w:rPr>
            </w:pPr>
            <w:r>
              <w:rPr>
                <w:rFonts w:hint="eastAsia" w:ascii="黑体" w:hAnsi="黑体" w:eastAsia="黑体" w:cs="黑体"/>
                <w:b w:val="0"/>
                <w:bCs/>
                <w:sz w:val="24"/>
                <w:szCs w:val="24"/>
                <w:lang w:bidi="ar"/>
              </w:rPr>
              <w:t>基本情况</w:t>
            </w:r>
          </w:p>
          <w:p w14:paraId="15E9F613">
            <w:pPr>
              <w:spacing w:line="340" w:lineRule="exact"/>
              <w:jc w:val="center"/>
              <w:rPr>
                <w:rFonts w:hint="eastAsia" w:ascii="黑体" w:hAnsi="黑体" w:eastAsia="黑体" w:cs="黑体"/>
                <w:b w:val="0"/>
                <w:bCs/>
                <w:sz w:val="24"/>
                <w:szCs w:val="24"/>
                <w:lang w:bidi="ar"/>
              </w:rPr>
            </w:pPr>
            <w:r>
              <w:rPr>
                <w:rFonts w:hint="eastAsia" w:ascii="黑体" w:hAnsi="黑体" w:eastAsia="黑体" w:cs="黑体"/>
                <w:b w:val="0"/>
                <w:bCs/>
                <w:sz w:val="24"/>
                <w:szCs w:val="24"/>
                <w:lang w:bidi="ar"/>
              </w:rPr>
              <w:t>（项目地点、作业内容等）</w:t>
            </w:r>
          </w:p>
        </w:tc>
        <w:tc>
          <w:tcPr>
            <w:tcW w:w="1701" w:type="dxa"/>
            <w:tcBorders>
              <w:top w:val="single" w:color="auto" w:sz="4" w:space="0"/>
              <w:left w:val="single" w:color="auto" w:sz="4" w:space="0"/>
              <w:bottom w:val="single" w:color="auto" w:sz="4" w:space="0"/>
              <w:right w:val="single" w:color="auto" w:sz="4" w:space="0"/>
            </w:tcBorders>
            <w:noWrap w:val="0"/>
            <w:vAlign w:val="center"/>
          </w:tcPr>
          <w:p w14:paraId="20F24899">
            <w:pPr>
              <w:spacing w:line="340" w:lineRule="exact"/>
              <w:jc w:val="center"/>
              <w:rPr>
                <w:rFonts w:hint="eastAsia" w:ascii="黑体" w:hAnsi="黑体" w:eastAsia="黑体" w:cs="黑体"/>
                <w:b w:val="0"/>
                <w:bCs/>
                <w:sz w:val="24"/>
                <w:szCs w:val="24"/>
                <w:lang w:bidi="ar"/>
              </w:rPr>
            </w:pPr>
            <w:r>
              <w:rPr>
                <w:rFonts w:hint="eastAsia" w:ascii="黑体" w:hAnsi="黑体" w:eastAsia="黑体" w:cs="黑体"/>
                <w:b w:val="0"/>
                <w:bCs/>
                <w:sz w:val="24"/>
                <w:szCs w:val="24"/>
                <w:lang w:bidi="ar"/>
              </w:rPr>
              <w:t>所属专业类别</w:t>
            </w:r>
          </w:p>
        </w:tc>
        <w:tc>
          <w:tcPr>
            <w:tcW w:w="1701" w:type="dxa"/>
            <w:tcBorders>
              <w:top w:val="single" w:color="auto" w:sz="4" w:space="0"/>
              <w:left w:val="single" w:color="auto" w:sz="4" w:space="0"/>
              <w:bottom w:val="single" w:color="auto" w:sz="4" w:space="0"/>
              <w:right w:val="single" w:color="auto" w:sz="4" w:space="0"/>
            </w:tcBorders>
            <w:noWrap w:val="0"/>
            <w:vAlign w:val="center"/>
          </w:tcPr>
          <w:p w14:paraId="2C7EA73E">
            <w:pPr>
              <w:spacing w:line="340" w:lineRule="exact"/>
              <w:jc w:val="center"/>
              <w:rPr>
                <w:rFonts w:hint="eastAsia" w:ascii="黑体" w:hAnsi="黑体" w:eastAsia="黑体" w:cs="黑体"/>
                <w:b w:val="0"/>
                <w:bCs/>
                <w:sz w:val="24"/>
                <w:szCs w:val="24"/>
                <w:lang w:val="en" w:bidi="ar"/>
              </w:rPr>
            </w:pPr>
            <w:r>
              <w:rPr>
                <w:rFonts w:hint="eastAsia" w:ascii="黑体" w:hAnsi="黑体" w:eastAsia="黑体" w:cs="黑体"/>
                <w:b w:val="0"/>
                <w:bCs/>
                <w:sz w:val="24"/>
                <w:szCs w:val="24"/>
                <w:lang w:val="en" w:eastAsia="zh-CN" w:bidi="ar"/>
              </w:rPr>
              <w:t>项目</w:t>
            </w:r>
            <w:r>
              <w:rPr>
                <w:rFonts w:hint="eastAsia" w:ascii="黑体" w:hAnsi="黑体" w:eastAsia="黑体" w:cs="黑体"/>
                <w:b w:val="0"/>
                <w:bCs/>
                <w:sz w:val="24"/>
                <w:szCs w:val="24"/>
                <w:lang w:val="en" w:bidi="ar"/>
              </w:rPr>
              <w:t>金额</w:t>
            </w:r>
          </w:p>
          <w:p w14:paraId="4B412588">
            <w:pPr>
              <w:spacing w:line="340" w:lineRule="exact"/>
              <w:jc w:val="center"/>
              <w:rPr>
                <w:rFonts w:hint="eastAsia" w:ascii="黑体" w:hAnsi="黑体" w:eastAsia="黑体" w:cs="黑体"/>
                <w:b w:val="0"/>
                <w:bCs/>
                <w:sz w:val="24"/>
                <w:szCs w:val="24"/>
                <w:lang w:bidi="ar"/>
              </w:rPr>
            </w:pPr>
            <w:r>
              <w:rPr>
                <w:rFonts w:hint="eastAsia" w:ascii="黑体" w:hAnsi="黑体" w:eastAsia="黑体" w:cs="黑体"/>
                <w:b w:val="0"/>
                <w:bCs/>
                <w:sz w:val="24"/>
                <w:szCs w:val="24"/>
                <w:lang w:val="en" w:eastAsia="zh-CN" w:bidi="ar"/>
              </w:rPr>
              <w:t>（</w:t>
            </w:r>
            <w:r>
              <w:rPr>
                <w:rFonts w:hint="eastAsia" w:ascii="黑体" w:hAnsi="黑体" w:eastAsia="黑体" w:cs="黑体"/>
                <w:b w:val="0"/>
                <w:bCs/>
                <w:sz w:val="24"/>
                <w:szCs w:val="24"/>
                <w:lang w:val="en" w:bidi="ar"/>
              </w:rPr>
              <w:t>万元）</w:t>
            </w:r>
          </w:p>
        </w:tc>
        <w:tc>
          <w:tcPr>
            <w:tcW w:w="1701" w:type="dxa"/>
            <w:tcBorders>
              <w:top w:val="single" w:color="auto" w:sz="4" w:space="0"/>
              <w:left w:val="single" w:color="auto" w:sz="4" w:space="0"/>
              <w:bottom w:val="single" w:color="auto" w:sz="4" w:space="0"/>
              <w:right w:val="single" w:color="auto" w:sz="4" w:space="0"/>
            </w:tcBorders>
            <w:noWrap w:val="0"/>
            <w:vAlign w:val="center"/>
          </w:tcPr>
          <w:p w14:paraId="1F792EBF">
            <w:pPr>
              <w:spacing w:line="340" w:lineRule="exact"/>
              <w:jc w:val="center"/>
              <w:rPr>
                <w:rFonts w:hint="eastAsia" w:ascii="黑体" w:hAnsi="黑体" w:eastAsia="黑体" w:cs="黑体"/>
                <w:b w:val="0"/>
                <w:bCs/>
                <w:sz w:val="24"/>
                <w:szCs w:val="24"/>
                <w:lang w:bidi="ar"/>
              </w:rPr>
            </w:pPr>
            <w:r>
              <w:rPr>
                <w:rFonts w:hint="eastAsia" w:ascii="黑体" w:hAnsi="黑体" w:eastAsia="黑体" w:cs="黑体"/>
                <w:b w:val="0"/>
                <w:bCs/>
                <w:sz w:val="24"/>
                <w:szCs w:val="24"/>
                <w:lang w:bidi="ar"/>
              </w:rPr>
              <w:t>验收时间</w:t>
            </w:r>
          </w:p>
          <w:p w14:paraId="37E6223A">
            <w:pPr>
              <w:spacing w:line="340" w:lineRule="exact"/>
              <w:jc w:val="center"/>
              <w:rPr>
                <w:rFonts w:hint="eastAsia" w:ascii="黑体" w:hAnsi="黑体" w:eastAsia="黑体" w:cs="黑体"/>
                <w:b w:val="0"/>
                <w:bCs/>
                <w:sz w:val="24"/>
                <w:szCs w:val="24"/>
                <w:lang w:val="en" w:eastAsia="zh-CN" w:bidi="ar"/>
              </w:rPr>
            </w:pPr>
            <w:r>
              <w:rPr>
                <w:rFonts w:hint="eastAsia" w:ascii="黑体" w:hAnsi="黑体" w:eastAsia="黑体" w:cs="黑体"/>
                <w:b w:val="0"/>
                <w:bCs/>
                <w:sz w:val="24"/>
                <w:szCs w:val="24"/>
                <w:lang w:eastAsia="zh-CN" w:bidi="ar"/>
              </w:rPr>
              <w:t>（据实填写）</w:t>
            </w:r>
          </w:p>
        </w:tc>
        <w:tc>
          <w:tcPr>
            <w:tcW w:w="1701" w:type="dxa"/>
            <w:tcBorders>
              <w:top w:val="single" w:color="auto" w:sz="4" w:space="0"/>
              <w:left w:val="single" w:color="auto" w:sz="4" w:space="0"/>
              <w:bottom w:val="single" w:color="auto" w:sz="4" w:space="0"/>
              <w:right w:val="single" w:color="auto" w:sz="4" w:space="0"/>
            </w:tcBorders>
            <w:noWrap w:val="0"/>
            <w:vAlign w:val="center"/>
          </w:tcPr>
          <w:p w14:paraId="447C57D1">
            <w:pPr>
              <w:spacing w:line="340" w:lineRule="exact"/>
              <w:jc w:val="center"/>
              <w:rPr>
                <w:rFonts w:hint="eastAsia" w:ascii="黑体" w:hAnsi="黑体" w:eastAsia="黑体" w:cs="黑体"/>
                <w:b w:val="0"/>
                <w:bCs/>
                <w:sz w:val="24"/>
                <w:szCs w:val="24"/>
                <w:lang w:bidi="ar"/>
              </w:rPr>
            </w:pPr>
            <w:r>
              <w:rPr>
                <w:rFonts w:hint="eastAsia" w:ascii="黑体" w:hAnsi="黑体" w:eastAsia="黑体" w:cs="黑体"/>
                <w:b w:val="0"/>
                <w:bCs/>
                <w:sz w:val="24"/>
                <w:szCs w:val="24"/>
                <w:lang w:bidi="ar"/>
              </w:rPr>
              <w:t>验收机构</w:t>
            </w:r>
          </w:p>
          <w:p w14:paraId="69517EDE">
            <w:pPr>
              <w:spacing w:line="340" w:lineRule="exact"/>
              <w:jc w:val="center"/>
              <w:rPr>
                <w:rFonts w:hint="eastAsia" w:ascii="黑体" w:hAnsi="黑体" w:eastAsia="黑体" w:cs="黑体"/>
                <w:b w:val="0"/>
                <w:bCs/>
                <w:sz w:val="24"/>
                <w:szCs w:val="24"/>
                <w:lang w:bidi="ar"/>
              </w:rPr>
            </w:pPr>
            <w:r>
              <w:rPr>
                <w:rFonts w:hint="eastAsia" w:ascii="黑体" w:hAnsi="黑体" w:eastAsia="黑体" w:cs="黑体"/>
                <w:b w:val="0"/>
                <w:bCs/>
                <w:sz w:val="24"/>
                <w:szCs w:val="24"/>
                <w:lang w:eastAsia="zh-CN" w:bidi="ar"/>
              </w:rPr>
              <w:t>（据实填写）</w:t>
            </w:r>
          </w:p>
        </w:tc>
      </w:tr>
      <w:tr w14:paraId="6A7F386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1134" w:hRule="atLeast"/>
          <w:jc w:val="center"/>
        </w:trPr>
        <w:tc>
          <w:tcPr>
            <w:tcW w:w="850" w:type="dxa"/>
            <w:tcBorders>
              <w:top w:val="single" w:color="auto" w:sz="4" w:space="0"/>
              <w:left w:val="single" w:color="auto" w:sz="4" w:space="0"/>
              <w:bottom w:val="single" w:color="auto" w:sz="4" w:space="0"/>
              <w:right w:val="single" w:color="auto" w:sz="4" w:space="0"/>
            </w:tcBorders>
            <w:noWrap w:val="0"/>
            <w:vAlign w:val="center"/>
          </w:tcPr>
          <w:p w14:paraId="5C780A97">
            <w:pPr>
              <w:jc w:val="center"/>
              <w:rPr>
                <w:rFonts w:hint="eastAsia" w:ascii="宋体" w:hAnsi="宋体" w:cs="宋体"/>
                <w:color w:val="000000" w:themeColor="text1"/>
                <w:sz w:val="24"/>
                <w:szCs w:val="24"/>
                <w:lang w:val="en-US" w:eastAsia="zh-CN"/>
                <w14:textFill>
                  <w14:solidFill>
                    <w14:schemeClr w14:val="tx1"/>
                  </w14:solidFill>
                </w14:textFill>
              </w:rPr>
            </w:pPr>
            <w:r>
              <w:rPr>
                <w:rFonts w:hint="eastAsia" w:ascii="宋体" w:hAnsi="宋体" w:cs="宋体"/>
                <w:color w:val="000000" w:themeColor="text1"/>
                <w:sz w:val="24"/>
                <w:szCs w:val="24"/>
                <w:lang w:val="en-US" w:eastAsia="zh-CN"/>
                <w14:textFill>
                  <w14:solidFill>
                    <w14:schemeClr w14:val="tx1"/>
                  </w14:solidFill>
                </w14:textFill>
              </w:rPr>
              <w:t>1</w:t>
            </w:r>
          </w:p>
        </w:tc>
        <w:tc>
          <w:tcPr>
            <w:tcW w:w="2268" w:type="dxa"/>
            <w:tcBorders>
              <w:top w:val="single" w:color="auto" w:sz="4" w:space="0"/>
              <w:left w:val="single" w:color="auto" w:sz="4" w:space="0"/>
              <w:bottom w:val="single" w:color="auto" w:sz="4" w:space="0"/>
              <w:right w:val="single" w:color="auto" w:sz="4" w:space="0"/>
            </w:tcBorders>
            <w:noWrap w:val="0"/>
            <w:vAlign w:val="center"/>
          </w:tcPr>
          <w:p w14:paraId="5A18BACE">
            <w:pPr>
              <w:jc w:val="center"/>
              <w:rPr>
                <w:rFonts w:hint="eastAsia" w:ascii="宋体" w:hAnsi="宋体" w:cs="宋体"/>
                <w:color w:val="000000" w:themeColor="text1"/>
                <w:sz w:val="24"/>
                <w:szCs w:val="24"/>
                <w:lang w:eastAsia="zh-CN"/>
                <w14:textFill>
                  <w14:solidFill>
                    <w14:schemeClr w14:val="tx1"/>
                  </w14:solidFill>
                </w14:textFill>
              </w:rPr>
            </w:pPr>
            <w:r>
              <w:rPr>
                <w:rFonts w:hint="eastAsia" w:ascii="宋体" w:hAnsi="宋体" w:cs="宋体"/>
                <w:color w:val="000000" w:themeColor="text1"/>
                <w:sz w:val="24"/>
                <w:szCs w:val="24"/>
                <w:lang w:eastAsia="zh-CN"/>
                <w14:textFill>
                  <w14:solidFill>
                    <w14:schemeClr w14:val="tx1"/>
                  </w14:solidFill>
                </w14:textFill>
              </w:rPr>
              <w:t>新田县2022年度烤烟种植起垄面积调查</w:t>
            </w:r>
          </w:p>
        </w:tc>
        <w:tc>
          <w:tcPr>
            <w:tcW w:w="3019" w:type="dxa"/>
            <w:tcBorders>
              <w:top w:val="single" w:color="auto" w:sz="4" w:space="0"/>
              <w:left w:val="single" w:color="auto" w:sz="4" w:space="0"/>
              <w:bottom w:val="single" w:color="auto" w:sz="4" w:space="0"/>
              <w:right w:val="single" w:color="auto" w:sz="4" w:space="0"/>
            </w:tcBorders>
            <w:noWrap w:val="0"/>
            <w:vAlign w:val="center"/>
          </w:tcPr>
          <w:p w14:paraId="33C8126F">
            <w:pPr>
              <w:jc w:val="center"/>
              <w:rPr>
                <w:rFonts w:hint="eastAsia" w:ascii="宋体" w:hAnsi="宋体" w:cs="宋体"/>
                <w:color w:val="000000" w:themeColor="text1"/>
                <w:sz w:val="24"/>
                <w:szCs w:val="24"/>
                <w:lang w:eastAsia="zh-CN"/>
                <w14:textFill>
                  <w14:solidFill>
                    <w14:schemeClr w14:val="tx1"/>
                  </w14:solidFill>
                </w14:textFill>
              </w:rPr>
            </w:pPr>
            <w:r>
              <w:rPr>
                <w:rFonts w:hint="eastAsia" w:ascii="宋体" w:hAnsi="宋体" w:cs="宋体"/>
                <w:color w:val="000000" w:themeColor="text1"/>
                <w:sz w:val="24"/>
                <w:szCs w:val="24"/>
                <w:lang w:eastAsia="zh-CN"/>
                <w14:textFill>
                  <w14:solidFill>
                    <w14:schemeClr w14:val="tx1"/>
                  </w14:solidFill>
                </w14:textFill>
              </w:rPr>
              <w:t>对新田县各乡镇、村的起垄翻耕面积、种植面积进行核查，出具烤烟种植区块的空间分布图、种植起垄面积统计汇总表</w:t>
            </w:r>
          </w:p>
        </w:tc>
        <w:tc>
          <w:tcPr>
            <w:tcW w:w="1701" w:type="dxa"/>
            <w:tcBorders>
              <w:top w:val="single" w:color="auto" w:sz="4" w:space="0"/>
              <w:left w:val="single" w:color="auto" w:sz="4" w:space="0"/>
              <w:bottom w:val="single" w:color="auto" w:sz="4" w:space="0"/>
              <w:right w:val="single" w:color="auto" w:sz="4" w:space="0"/>
            </w:tcBorders>
            <w:noWrap w:val="0"/>
            <w:vAlign w:val="center"/>
          </w:tcPr>
          <w:p w14:paraId="52B1BCF0">
            <w:pPr>
              <w:jc w:val="center"/>
              <w:rPr>
                <w:rFonts w:hint="eastAsia" w:ascii="宋体" w:hAnsi="宋体" w:cs="宋体"/>
                <w:color w:val="000000" w:themeColor="text1"/>
                <w:sz w:val="24"/>
                <w:szCs w:val="24"/>
                <w:lang w:eastAsia="zh-CN"/>
                <w14:textFill>
                  <w14:solidFill>
                    <w14:schemeClr w14:val="tx1"/>
                  </w14:solidFill>
                </w14:textFill>
              </w:rPr>
            </w:pPr>
            <w:r>
              <w:rPr>
                <w:rFonts w:hint="eastAsia" w:ascii="宋体" w:hAnsi="宋体" w:cs="宋体"/>
                <w:color w:val="000000" w:themeColor="text1"/>
                <w:sz w:val="24"/>
                <w:szCs w:val="24"/>
                <w:lang w:eastAsia="zh-CN"/>
                <w14:textFill>
                  <w14:solidFill>
                    <w14:schemeClr w14:val="tx1"/>
                  </w14:solidFill>
                </w14:textFill>
              </w:rPr>
              <w:t>地理信息系统工程</w:t>
            </w:r>
          </w:p>
        </w:tc>
        <w:tc>
          <w:tcPr>
            <w:tcW w:w="1701" w:type="dxa"/>
            <w:tcBorders>
              <w:top w:val="single" w:color="auto" w:sz="4" w:space="0"/>
              <w:left w:val="single" w:color="auto" w:sz="4" w:space="0"/>
              <w:bottom w:val="single" w:color="auto" w:sz="4" w:space="0"/>
              <w:right w:val="single" w:color="auto" w:sz="4" w:space="0"/>
            </w:tcBorders>
            <w:noWrap w:val="0"/>
            <w:vAlign w:val="center"/>
          </w:tcPr>
          <w:p w14:paraId="677FB543">
            <w:pPr>
              <w:jc w:val="center"/>
              <w:rPr>
                <w:rFonts w:hint="default" w:ascii="宋体" w:hAnsi="宋体" w:cs="宋体"/>
                <w:color w:val="000000" w:themeColor="text1"/>
                <w:sz w:val="24"/>
                <w:szCs w:val="24"/>
                <w:lang w:val="en-US" w:eastAsia="zh-CN"/>
                <w14:textFill>
                  <w14:solidFill>
                    <w14:schemeClr w14:val="tx1"/>
                  </w14:solidFill>
                </w14:textFill>
              </w:rPr>
            </w:pPr>
            <w:r>
              <w:rPr>
                <w:rFonts w:hint="eastAsia" w:ascii="宋体" w:hAnsi="宋体" w:cs="宋体"/>
                <w:color w:val="000000" w:themeColor="text1"/>
                <w:sz w:val="24"/>
                <w:szCs w:val="24"/>
                <w:lang w:eastAsia="zh-CN"/>
                <w14:textFill>
                  <w14:solidFill>
                    <w14:schemeClr w14:val="tx1"/>
                  </w14:solidFill>
                </w14:textFill>
              </w:rPr>
              <w:t>15.0000</w:t>
            </w:r>
          </w:p>
        </w:tc>
        <w:tc>
          <w:tcPr>
            <w:tcW w:w="1701" w:type="dxa"/>
            <w:tcBorders>
              <w:top w:val="single" w:color="auto" w:sz="4" w:space="0"/>
              <w:left w:val="single" w:color="auto" w:sz="4" w:space="0"/>
              <w:bottom w:val="single" w:color="auto" w:sz="4" w:space="0"/>
              <w:right w:val="single" w:color="auto" w:sz="4" w:space="0"/>
            </w:tcBorders>
            <w:noWrap w:val="0"/>
            <w:vAlign w:val="center"/>
          </w:tcPr>
          <w:p w14:paraId="35F01D22">
            <w:pPr>
              <w:jc w:val="center"/>
              <w:rPr>
                <w:rFonts w:hint="eastAsia" w:ascii="宋体" w:hAnsi="宋体" w:cs="宋体"/>
                <w:color w:val="000000" w:themeColor="text1"/>
                <w:sz w:val="24"/>
                <w:szCs w:val="24"/>
                <w:lang w:val="en-US" w:eastAsia="zh-CN"/>
                <w14:textFill>
                  <w14:solidFill>
                    <w14:schemeClr w14:val="tx1"/>
                  </w14:solidFill>
                </w14:textFill>
              </w:rPr>
            </w:pPr>
            <w:r>
              <w:rPr>
                <w:rFonts w:hint="eastAsia" w:ascii="宋体" w:hAnsi="宋体" w:cs="宋体"/>
                <w:color w:val="000000" w:themeColor="text1"/>
                <w:sz w:val="24"/>
                <w:szCs w:val="24"/>
                <w:lang w:val="en-US" w:eastAsia="zh-CN"/>
                <w14:textFill>
                  <w14:solidFill>
                    <w14:schemeClr w14:val="tx1"/>
                  </w14:solidFill>
                </w14:textFill>
              </w:rPr>
              <w:t>2022-11-29</w:t>
            </w:r>
          </w:p>
        </w:tc>
        <w:tc>
          <w:tcPr>
            <w:tcW w:w="1701" w:type="dxa"/>
            <w:tcBorders>
              <w:top w:val="single" w:color="auto" w:sz="4" w:space="0"/>
              <w:left w:val="single" w:color="auto" w:sz="4" w:space="0"/>
              <w:bottom w:val="single" w:color="auto" w:sz="4" w:space="0"/>
              <w:right w:val="single" w:color="auto" w:sz="4" w:space="0"/>
            </w:tcBorders>
            <w:noWrap w:val="0"/>
            <w:vAlign w:val="center"/>
          </w:tcPr>
          <w:p w14:paraId="4117B204">
            <w:pPr>
              <w:jc w:val="center"/>
              <w:rPr>
                <w:rFonts w:hint="eastAsia" w:ascii="宋体" w:hAnsi="宋体" w:cs="宋体"/>
                <w:color w:val="000000" w:themeColor="text1"/>
                <w:sz w:val="24"/>
                <w:szCs w:val="24"/>
                <w:lang w:eastAsia="zh-CN"/>
                <w14:textFill>
                  <w14:solidFill>
                    <w14:schemeClr w14:val="tx1"/>
                  </w14:solidFill>
                </w14:textFill>
              </w:rPr>
            </w:pPr>
            <w:r>
              <w:rPr>
                <w:rFonts w:hint="eastAsia" w:ascii="宋体" w:hAnsi="宋体" w:cs="宋体"/>
                <w:color w:val="000000" w:themeColor="text1"/>
                <w:sz w:val="24"/>
                <w:szCs w:val="24"/>
                <w:lang w:eastAsia="zh-CN"/>
                <w14:textFill>
                  <w14:solidFill>
                    <w14:schemeClr w14:val="tx1"/>
                  </w14:solidFill>
                </w14:textFill>
              </w:rPr>
              <w:t>新田县烤烟办公室</w:t>
            </w:r>
          </w:p>
        </w:tc>
      </w:tr>
      <w:tr w14:paraId="5BA7BED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1134" w:hRule="atLeast"/>
          <w:jc w:val="center"/>
        </w:trPr>
        <w:tc>
          <w:tcPr>
            <w:tcW w:w="850" w:type="dxa"/>
            <w:tcBorders>
              <w:top w:val="single" w:color="auto" w:sz="4" w:space="0"/>
              <w:left w:val="single" w:color="auto" w:sz="4" w:space="0"/>
              <w:bottom w:val="single" w:color="auto" w:sz="4" w:space="0"/>
              <w:right w:val="single" w:color="auto" w:sz="4" w:space="0"/>
            </w:tcBorders>
            <w:noWrap w:val="0"/>
            <w:vAlign w:val="center"/>
          </w:tcPr>
          <w:p w14:paraId="200A40D2">
            <w:pPr>
              <w:jc w:val="center"/>
              <w:rPr>
                <w:rFonts w:hint="eastAsia" w:ascii="宋体" w:hAnsi="宋体" w:cs="宋体"/>
                <w:color w:val="000000" w:themeColor="text1"/>
                <w:sz w:val="24"/>
                <w:szCs w:val="24"/>
                <w:lang w:val="en-US" w:eastAsia="zh-CN"/>
                <w14:textFill>
                  <w14:solidFill>
                    <w14:schemeClr w14:val="tx1"/>
                  </w14:solidFill>
                </w14:textFill>
              </w:rPr>
            </w:pPr>
            <w:r>
              <w:rPr>
                <w:rFonts w:hint="eastAsia" w:ascii="宋体" w:hAnsi="宋体" w:cs="宋体"/>
                <w:color w:val="000000" w:themeColor="text1"/>
                <w:sz w:val="24"/>
                <w:szCs w:val="24"/>
                <w:lang w:val="en-US" w:eastAsia="zh-CN"/>
                <w14:textFill>
                  <w14:solidFill>
                    <w14:schemeClr w14:val="tx1"/>
                  </w14:solidFill>
                </w14:textFill>
              </w:rPr>
              <w:t>2</w:t>
            </w:r>
          </w:p>
        </w:tc>
        <w:tc>
          <w:tcPr>
            <w:tcW w:w="2268" w:type="dxa"/>
            <w:tcBorders>
              <w:top w:val="single" w:color="auto" w:sz="4" w:space="0"/>
              <w:left w:val="single" w:color="auto" w:sz="4" w:space="0"/>
              <w:bottom w:val="single" w:color="auto" w:sz="4" w:space="0"/>
              <w:right w:val="single" w:color="auto" w:sz="4" w:space="0"/>
            </w:tcBorders>
            <w:noWrap w:val="0"/>
            <w:vAlign w:val="center"/>
          </w:tcPr>
          <w:p w14:paraId="78CB0CBF">
            <w:pPr>
              <w:jc w:val="center"/>
              <w:rPr>
                <w:rFonts w:hint="eastAsia" w:ascii="宋体" w:hAnsi="宋体" w:cs="宋体"/>
                <w:color w:val="000000" w:themeColor="text1"/>
                <w:sz w:val="24"/>
                <w:szCs w:val="24"/>
                <w:lang w:eastAsia="zh-CN"/>
                <w14:textFill>
                  <w14:solidFill>
                    <w14:schemeClr w14:val="tx1"/>
                  </w14:solidFill>
                </w14:textFill>
              </w:rPr>
            </w:pPr>
            <w:r>
              <w:rPr>
                <w:rFonts w:hint="eastAsia" w:ascii="宋体" w:hAnsi="宋体" w:cs="宋体"/>
                <w:color w:val="000000" w:themeColor="text1"/>
                <w:sz w:val="24"/>
                <w:szCs w:val="24"/>
                <w:lang w:eastAsia="zh-CN"/>
                <w14:textFill>
                  <w14:solidFill>
                    <w14:schemeClr w14:val="tx1"/>
                  </w14:solidFill>
                </w14:textFill>
              </w:rPr>
              <w:t>新田县2022年度土地卫片图斑测绘</w:t>
            </w:r>
          </w:p>
        </w:tc>
        <w:tc>
          <w:tcPr>
            <w:tcW w:w="3019" w:type="dxa"/>
            <w:tcBorders>
              <w:top w:val="single" w:color="auto" w:sz="4" w:space="0"/>
              <w:left w:val="single" w:color="auto" w:sz="4" w:space="0"/>
              <w:bottom w:val="single" w:color="auto" w:sz="4" w:space="0"/>
              <w:right w:val="single" w:color="auto" w:sz="4" w:space="0"/>
            </w:tcBorders>
            <w:noWrap w:val="0"/>
            <w:vAlign w:val="center"/>
          </w:tcPr>
          <w:p w14:paraId="406C5676">
            <w:pPr>
              <w:jc w:val="center"/>
              <w:rPr>
                <w:rFonts w:hint="eastAsia" w:ascii="宋体" w:hAnsi="宋体" w:cs="宋体"/>
                <w:color w:val="000000" w:themeColor="text1"/>
                <w:sz w:val="24"/>
                <w:szCs w:val="24"/>
                <w:lang w:eastAsia="zh-CN"/>
                <w14:textFill>
                  <w14:solidFill>
                    <w14:schemeClr w14:val="tx1"/>
                  </w14:solidFill>
                </w14:textFill>
              </w:rPr>
            </w:pPr>
            <w:r>
              <w:rPr>
                <w:rFonts w:hint="eastAsia" w:ascii="宋体" w:hAnsi="宋体" w:cs="宋体"/>
                <w:color w:val="000000" w:themeColor="text1"/>
                <w:sz w:val="24"/>
                <w:szCs w:val="24"/>
                <w:lang w:eastAsia="zh-CN"/>
                <w14:textFill>
                  <w14:solidFill>
                    <w14:schemeClr w14:val="tx1"/>
                  </w14:solidFill>
                </w14:textFill>
              </w:rPr>
              <w:t>对新田县2022年度土地卫片图斑进行测绘，数量约为323宗</w:t>
            </w:r>
          </w:p>
        </w:tc>
        <w:tc>
          <w:tcPr>
            <w:tcW w:w="1701" w:type="dxa"/>
            <w:tcBorders>
              <w:top w:val="single" w:color="auto" w:sz="4" w:space="0"/>
              <w:left w:val="single" w:color="auto" w:sz="4" w:space="0"/>
              <w:bottom w:val="single" w:color="auto" w:sz="4" w:space="0"/>
              <w:right w:val="single" w:color="auto" w:sz="4" w:space="0"/>
            </w:tcBorders>
            <w:noWrap w:val="0"/>
            <w:vAlign w:val="center"/>
          </w:tcPr>
          <w:p w14:paraId="55422799">
            <w:pPr>
              <w:jc w:val="center"/>
              <w:rPr>
                <w:rFonts w:hint="eastAsia" w:ascii="宋体" w:hAnsi="宋体" w:cs="宋体"/>
                <w:color w:val="000000" w:themeColor="text1"/>
                <w:sz w:val="24"/>
                <w:szCs w:val="24"/>
                <w:lang w:eastAsia="zh-CN"/>
                <w14:textFill>
                  <w14:solidFill>
                    <w14:schemeClr w14:val="tx1"/>
                  </w14:solidFill>
                </w14:textFill>
              </w:rPr>
            </w:pPr>
            <w:r>
              <w:rPr>
                <w:rFonts w:hint="eastAsia" w:ascii="宋体" w:hAnsi="宋体" w:cs="宋体"/>
                <w:color w:val="000000" w:themeColor="text1"/>
                <w:sz w:val="24"/>
                <w:szCs w:val="24"/>
                <w:lang w:eastAsia="zh-CN"/>
                <w14:textFill>
                  <w14:solidFill>
                    <w14:schemeClr w14:val="tx1"/>
                  </w14:solidFill>
                </w14:textFill>
              </w:rPr>
              <w:t>工程测量</w:t>
            </w:r>
          </w:p>
        </w:tc>
        <w:tc>
          <w:tcPr>
            <w:tcW w:w="1701" w:type="dxa"/>
            <w:tcBorders>
              <w:top w:val="single" w:color="auto" w:sz="4" w:space="0"/>
              <w:left w:val="single" w:color="auto" w:sz="4" w:space="0"/>
              <w:bottom w:val="single" w:color="auto" w:sz="4" w:space="0"/>
              <w:right w:val="single" w:color="auto" w:sz="4" w:space="0"/>
            </w:tcBorders>
            <w:noWrap w:val="0"/>
            <w:vAlign w:val="center"/>
          </w:tcPr>
          <w:p w14:paraId="612E49D7">
            <w:pPr>
              <w:jc w:val="center"/>
              <w:rPr>
                <w:rFonts w:hint="default" w:ascii="宋体" w:hAnsi="宋体" w:cs="宋体"/>
                <w:color w:val="000000" w:themeColor="text1"/>
                <w:sz w:val="24"/>
                <w:szCs w:val="24"/>
                <w:lang w:val="en-US" w:eastAsia="zh-CN"/>
                <w14:textFill>
                  <w14:solidFill>
                    <w14:schemeClr w14:val="tx1"/>
                  </w14:solidFill>
                </w14:textFill>
              </w:rPr>
            </w:pPr>
            <w:r>
              <w:rPr>
                <w:rFonts w:hint="eastAsia" w:ascii="宋体" w:hAnsi="宋体" w:cs="宋体"/>
                <w:color w:val="000000" w:themeColor="text1"/>
                <w:sz w:val="24"/>
                <w:szCs w:val="24"/>
                <w:lang w:eastAsia="zh-CN"/>
                <w14:textFill>
                  <w14:solidFill>
                    <w14:schemeClr w14:val="tx1"/>
                  </w14:solidFill>
                </w14:textFill>
              </w:rPr>
              <w:t>9.6900</w:t>
            </w:r>
          </w:p>
        </w:tc>
        <w:tc>
          <w:tcPr>
            <w:tcW w:w="1701" w:type="dxa"/>
            <w:tcBorders>
              <w:top w:val="single" w:color="auto" w:sz="4" w:space="0"/>
              <w:left w:val="single" w:color="auto" w:sz="4" w:space="0"/>
              <w:bottom w:val="single" w:color="auto" w:sz="4" w:space="0"/>
              <w:right w:val="single" w:color="auto" w:sz="4" w:space="0"/>
            </w:tcBorders>
            <w:noWrap w:val="0"/>
            <w:vAlign w:val="center"/>
          </w:tcPr>
          <w:p w14:paraId="57EB76FC">
            <w:pPr>
              <w:jc w:val="center"/>
              <w:rPr>
                <w:rFonts w:hint="eastAsia" w:ascii="宋体" w:hAnsi="宋体" w:cs="宋体"/>
                <w:color w:val="000000" w:themeColor="text1"/>
                <w:sz w:val="24"/>
                <w:szCs w:val="24"/>
                <w:lang w:val="en-US" w:eastAsia="zh-CN"/>
                <w14:textFill>
                  <w14:solidFill>
                    <w14:schemeClr w14:val="tx1"/>
                  </w14:solidFill>
                </w14:textFill>
              </w:rPr>
            </w:pPr>
            <w:r>
              <w:rPr>
                <w:rFonts w:hint="eastAsia" w:ascii="宋体" w:hAnsi="宋体" w:cs="宋体"/>
                <w:color w:val="000000" w:themeColor="text1"/>
                <w:sz w:val="24"/>
                <w:szCs w:val="24"/>
                <w:lang w:val="en-US" w:eastAsia="zh-CN"/>
                <w14:textFill>
                  <w14:solidFill>
                    <w14:schemeClr w14:val="tx1"/>
                  </w14:solidFill>
                </w14:textFill>
              </w:rPr>
              <w:t>2023-01-09</w:t>
            </w:r>
          </w:p>
        </w:tc>
        <w:tc>
          <w:tcPr>
            <w:tcW w:w="1701" w:type="dxa"/>
            <w:tcBorders>
              <w:top w:val="single" w:color="auto" w:sz="4" w:space="0"/>
              <w:left w:val="single" w:color="auto" w:sz="4" w:space="0"/>
              <w:bottom w:val="single" w:color="auto" w:sz="4" w:space="0"/>
              <w:right w:val="single" w:color="auto" w:sz="4" w:space="0"/>
            </w:tcBorders>
            <w:noWrap w:val="0"/>
            <w:vAlign w:val="center"/>
          </w:tcPr>
          <w:p w14:paraId="243AFEBB">
            <w:pPr>
              <w:jc w:val="center"/>
              <w:rPr>
                <w:rFonts w:hint="eastAsia" w:ascii="宋体" w:hAnsi="宋体" w:cs="宋体"/>
                <w:color w:val="000000" w:themeColor="text1"/>
                <w:sz w:val="24"/>
                <w:szCs w:val="24"/>
                <w:lang w:eastAsia="zh-CN"/>
                <w14:textFill>
                  <w14:solidFill>
                    <w14:schemeClr w14:val="tx1"/>
                  </w14:solidFill>
                </w14:textFill>
              </w:rPr>
            </w:pPr>
            <w:r>
              <w:rPr>
                <w:rFonts w:hint="eastAsia" w:ascii="宋体" w:hAnsi="宋体" w:cs="宋体"/>
                <w:color w:val="000000" w:themeColor="text1"/>
                <w:sz w:val="24"/>
                <w:szCs w:val="24"/>
                <w:lang w:eastAsia="zh-CN"/>
                <w14:textFill>
                  <w14:solidFill>
                    <w14:schemeClr w14:val="tx1"/>
                  </w14:solidFill>
                </w14:textFill>
              </w:rPr>
              <w:t>新田县自然资源行政执法大队</w:t>
            </w:r>
          </w:p>
        </w:tc>
      </w:tr>
      <w:tr w14:paraId="5E5FB6E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1134" w:hRule="atLeast"/>
          <w:jc w:val="center"/>
        </w:trPr>
        <w:tc>
          <w:tcPr>
            <w:tcW w:w="850" w:type="dxa"/>
            <w:tcBorders>
              <w:top w:val="single" w:color="auto" w:sz="4" w:space="0"/>
              <w:left w:val="single" w:color="auto" w:sz="4" w:space="0"/>
              <w:bottom w:val="single" w:color="auto" w:sz="4" w:space="0"/>
              <w:right w:val="single" w:color="auto" w:sz="4" w:space="0"/>
            </w:tcBorders>
            <w:noWrap w:val="0"/>
            <w:vAlign w:val="center"/>
          </w:tcPr>
          <w:p w14:paraId="691FA0AD">
            <w:pPr>
              <w:jc w:val="center"/>
              <w:rPr>
                <w:rFonts w:hint="eastAsia" w:ascii="宋体" w:hAnsi="宋体" w:cs="宋体"/>
                <w:color w:val="000000" w:themeColor="text1"/>
                <w:sz w:val="24"/>
                <w:szCs w:val="24"/>
                <w:lang w:val="en-US" w:eastAsia="zh-CN"/>
                <w14:textFill>
                  <w14:solidFill>
                    <w14:schemeClr w14:val="tx1"/>
                  </w14:solidFill>
                </w14:textFill>
              </w:rPr>
            </w:pPr>
            <w:r>
              <w:rPr>
                <w:rFonts w:hint="eastAsia" w:ascii="宋体" w:hAnsi="宋体" w:cs="宋体"/>
                <w:color w:val="000000" w:themeColor="text1"/>
                <w:sz w:val="24"/>
                <w:szCs w:val="24"/>
                <w:lang w:val="en-US" w:eastAsia="zh-CN"/>
                <w14:textFill>
                  <w14:solidFill>
                    <w14:schemeClr w14:val="tx1"/>
                  </w14:solidFill>
                </w14:textFill>
              </w:rPr>
              <w:t>3</w:t>
            </w:r>
          </w:p>
        </w:tc>
        <w:tc>
          <w:tcPr>
            <w:tcW w:w="2268" w:type="dxa"/>
            <w:tcBorders>
              <w:top w:val="single" w:color="auto" w:sz="4" w:space="0"/>
              <w:left w:val="single" w:color="auto" w:sz="4" w:space="0"/>
              <w:bottom w:val="single" w:color="auto" w:sz="4" w:space="0"/>
              <w:right w:val="single" w:color="auto" w:sz="4" w:space="0"/>
            </w:tcBorders>
            <w:noWrap w:val="0"/>
            <w:vAlign w:val="center"/>
          </w:tcPr>
          <w:p w14:paraId="04B1F300">
            <w:pPr>
              <w:jc w:val="center"/>
              <w:rPr>
                <w:rFonts w:hint="eastAsia" w:ascii="宋体" w:hAnsi="宋体" w:cs="宋体"/>
                <w:color w:val="000000" w:themeColor="text1"/>
                <w:sz w:val="24"/>
                <w:szCs w:val="24"/>
                <w:lang w:eastAsia="zh-CN"/>
                <w14:textFill>
                  <w14:solidFill>
                    <w14:schemeClr w14:val="tx1"/>
                  </w14:solidFill>
                </w14:textFill>
              </w:rPr>
            </w:pPr>
            <w:r>
              <w:rPr>
                <w:rFonts w:hint="eastAsia" w:ascii="宋体" w:hAnsi="宋体" w:cs="宋体"/>
                <w:color w:val="000000" w:themeColor="text1"/>
                <w:sz w:val="24"/>
                <w:szCs w:val="24"/>
                <w:lang w:eastAsia="zh-CN"/>
                <w14:textFill>
                  <w14:solidFill>
                    <w14:schemeClr w14:val="tx1"/>
                  </w14:solidFill>
                </w14:textFill>
              </w:rPr>
              <w:t>永州市园林局1#栋、2#栋房产实测</w:t>
            </w:r>
          </w:p>
        </w:tc>
        <w:tc>
          <w:tcPr>
            <w:tcW w:w="3019" w:type="dxa"/>
            <w:tcBorders>
              <w:top w:val="single" w:color="auto" w:sz="4" w:space="0"/>
              <w:left w:val="single" w:color="auto" w:sz="4" w:space="0"/>
              <w:bottom w:val="single" w:color="auto" w:sz="4" w:space="0"/>
              <w:right w:val="single" w:color="auto" w:sz="4" w:space="0"/>
            </w:tcBorders>
            <w:noWrap w:val="0"/>
            <w:vAlign w:val="center"/>
          </w:tcPr>
          <w:p w14:paraId="726B385B">
            <w:pPr>
              <w:jc w:val="center"/>
              <w:rPr>
                <w:rFonts w:hint="eastAsia" w:ascii="宋体" w:hAnsi="宋体" w:cs="宋体"/>
                <w:color w:val="000000" w:themeColor="text1"/>
                <w:sz w:val="24"/>
                <w:szCs w:val="24"/>
                <w:lang w:eastAsia="zh-CN"/>
                <w14:textFill>
                  <w14:solidFill>
                    <w14:schemeClr w14:val="tx1"/>
                  </w14:solidFill>
                </w14:textFill>
              </w:rPr>
            </w:pPr>
            <w:r>
              <w:rPr>
                <w:rFonts w:hint="eastAsia" w:ascii="宋体" w:hAnsi="宋体" w:cs="宋体"/>
                <w:color w:val="000000" w:themeColor="text1"/>
                <w:sz w:val="24"/>
                <w:szCs w:val="24"/>
                <w:lang w:eastAsia="zh-CN"/>
                <w14:textFill>
                  <w14:solidFill>
                    <w14:schemeClr w14:val="tx1"/>
                  </w14:solidFill>
                </w14:textFill>
              </w:rPr>
              <w:t>对永州市园林局1#栋、2#栋房产建筑面积进行核算</w:t>
            </w:r>
          </w:p>
        </w:tc>
        <w:tc>
          <w:tcPr>
            <w:tcW w:w="1701" w:type="dxa"/>
            <w:tcBorders>
              <w:top w:val="single" w:color="auto" w:sz="4" w:space="0"/>
              <w:left w:val="single" w:color="auto" w:sz="4" w:space="0"/>
              <w:bottom w:val="single" w:color="auto" w:sz="4" w:space="0"/>
              <w:right w:val="single" w:color="auto" w:sz="4" w:space="0"/>
            </w:tcBorders>
            <w:noWrap w:val="0"/>
            <w:vAlign w:val="center"/>
          </w:tcPr>
          <w:p w14:paraId="59578086">
            <w:pPr>
              <w:jc w:val="center"/>
              <w:rPr>
                <w:rFonts w:hint="eastAsia" w:ascii="宋体" w:hAnsi="宋体" w:cs="宋体"/>
                <w:color w:val="000000" w:themeColor="text1"/>
                <w:sz w:val="24"/>
                <w:szCs w:val="24"/>
                <w:lang w:eastAsia="zh-CN"/>
                <w14:textFill>
                  <w14:solidFill>
                    <w14:schemeClr w14:val="tx1"/>
                  </w14:solidFill>
                </w14:textFill>
              </w:rPr>
            </w:pPr>
            <w:r>
              <w:rPr>
                <w:rFonts w:hint="eastAsia" w:ascii="宋体" w:hAnsi="宋体" w:cs="宋体"/>
                <w:color w:val="000000" w:themeColor="text1"/>
                <w:sz w:val="24"/>
                <w:szCs w:val="24"/>
                <w:lang w:eastAsia="zh-CN"/>
                <w14:textFill>
                  <w14:solidFill>
                    <w14:schemeClr w14:val="tx1"/>
                  </w14:solidFill>
                </w14:textFill>
              </w:rPr>
              <w:t>界线与不动产测绘</w:t>
            </w:r>
          </w:p>
        </w:tc>
        <w:tc>
          <w:tcPr>
            <w:tcW w:w="1701" w:type="dxa"/>
            <w:tcBorders>
              <w:top w:val="single" w:color="auto" w:sz="4" w:space="0"/>
              <w:left w:val="single" w:color="auto" w:sz="4" w:space="0"/>
              <w:bottom w:val="single" w:color="auto" w:sz="4" w:space="0"/>
              <w:right w:val="single" w:color="auto" w:sz="4" w:space="0"/>
            </w:tcBorders>
            <w:noWrap w:val="0"/>
            <w:vAlign w:val="center"/>
          </w:tcPr>
          <w:p w14:paraId="5C070801">
            <w:pPr>
              <w:jc w:val="center"/>
              <w:rPr>
                <w:rFonts w:hint="default" w:ascii="宋体" w:hAnsi="宋体" w:cs="宋体"/>
                <w:color w:val="000000" w:themeColor="text1"/>
                <w:sz w:val="24"/>
                <w:szCs w:val="24"/>
                <w:lang w:val="en-US" w:eastAsia="zh-CN"/>
                <w14:textFill>
                  <w14:solidFill>
                    <w14:schemeClr w14:val="tx1"/>
                  </w14:solidFill>
                </w14:textFill>
              </w:rPr>
            </w:pPr>
            <w:r>
              <w:rPr>
                <w:rFonts w:hint="eastAsia" w:ascii="宋体" w:hAnsi="宋体" w:cs="宋体"/>
                <w:color w:val="000000" w:themeColor="text1"/>
                <w:sz w:val="24"/>
                <w:szCs w:val="24"/>
                <w:lang w:eastAsia="zh-CN"/>
                <w14:textFill>
                  <w14:solidFill>
                    <w14:schemeClr w14:val="tx1"/>
                  </w14:solidFill>
                </w14:textFill>
              </w:rPr>
              <w:t>0.9900</w:t>
            </w:r>
          </w:p>
        </w:tc>
        <w:tc>
          <w:tcPr>
            <w:tcW w:w="1701" w:type="dxa"/>
            <w:tcBorders>
              <w:top w:val="single" w:color="auto" w:sz="4" w:space="0"/>
              <w:left w:val="single" w:color="auto" w:sz="4" w:space="0"/>
              <w:bottom w:val="single" w:color="auto" w:sz="4" w:space="0"/>
              <w:right w:val="single" w:color="auto" w:sz="4" w:space="0"/>
            </w:tcBorders>
            <w:noWrap w:val="0"/>
            <w:vAlign w:val="center"/>
          </w:tcPr>
          <w:p w14:paraId="5C0B7158">
            <w:pPr>
              <w:jc w:val="center"/>
              <w:rPr>
                <w:rFonts w:hint="eastAsia" w:ascii="宋体" w:hAnsi="宋体" w:cs="宋体"/>
                <w:color w:val="000000" w:themeColor="text1"/>
                <w:sz w:val="24"/>
                <w:szCs w:val="24"/>
                <w:lang w:val="en-US" w:eastAsia="zh-CN"/>
                <w14:textFill>
                  <w14:solidFill>
                    <w14:schemeClr w14:val="tx1"/>
                  </w14:solidFill>
                </w14:textFill>
              </w:rPr>
            </w:pPr>
            <w:r>
              <w:rPr>
                <w:rFonts w:hint="eastAsia" w:ascii="宋体" w:hAnsi="宋体" w:cs="宋体"/>
                <w:color w:val="000000" w:themeColor="text1"/>
                <w:sz w:val="24"/>
                <w:szCs w:val="24"/>
                <w:lang w:val="en-US" w:eastAsia="zh-CN"/>
                <w14:textFill>
                  <w14:solidFill>
                    <w14:schemeClr w14:val="tx1"/>
                  </w14:solidFill>
                </w14:textFill>
              </w:rPr>
              <w:t>2023-10-12</w:t>
            </w:r>
          </w:p>
        </w:tc>
        <w:tc>
          <w:tcPr>
            <w:tcW w:w="1701" w:type="dxa"/>
            <w:tcBorders>
              <w:top w:val="single" w:color="auto" w:sz="4" w:space="0"/>
              <w:left w:val="single" w:color="auto" w:sz="4" w:space="0"/>
              <w:bottom w:val="single" w:color="auto" w:sz="4" w:space="0"/>
              <w:right w:val="single" w:color="auto" w:sz="4" w:space="0"/>
            </w:tcBorders>
            <w:noWrap w:val="0"/>
            <w:vAlign w:val="center"/>
          </w:tcPr>
          <w:p w14:paraId="5275F3CF">
            <w:pPr>
              <w:jc w:val="center"/>
              <w:rPr>
                <w:rFonts w:hint="eastAsia" w:ascii="宋体" w:hAnsi="宋体" w:cs="宋体"/>
                <w:color w:val="000000" w:themeColor="text1"/>
                <w:sz w:val="24"/>
                <w:szCs w:val="24"/>
                <w:lang w:eastAsia="zh-CN"/>
                <w14:textFill>
                  <w14:solidFill>
                    <w14:schemeClr w14:val="tx1"/>
                  </w14:solidFill>
                </w14:textFill>
              </w:rPr>
            </w:pPr>
            <w:r>
              <w:rPr>
                <w:rFonts w:hint="eastAsia" w:ascii="宋体" w:hAnsi="宋体" w:cs="宋体"/>
                <w:color w:val="000000" w:themeColor="text1"/>
                <w:sz w:val="24"/>
                <w:szCs w:val="24"/>
                <w:lang w:eastAsia="zh-CN"/>
                <w14:textFill>
                  <w14:solidFill>
                    <w14:schemeClr w14:val="tx1"/>
                  </w14:solidFill>
                </w14:textFill>
              </w:rPr>
              <w:t>永州市审计局</w:t>
            </w:r>
          </w:p>
        </w:tc>
      </w:tr>
      <w:tr w14:paraId="2FB51C1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1134" w:hRule="atLeast"/>
          <w:jc w:val="center"/>
        </w:trPr>
        <w:tc>
          <w:tcPr>
            <w:tcW w:w="850" w:type="dxa"/>
            <w:tcBorders>
              <w:top w:val="single" w:color="auto" w:sz="4" w:space="0"/>
              <w:left w:val="single" w:color="auto" w:sz="4" w:space="0"/>
              <w:bottom w:val="single" w:color="auto" w:sz="4" w:space="0"/>
              <w:right w:val="single" w:color="auto" w:sz="4" w:space="0"/>
            </w:tcBorders>
            <w:noWrap w:val="0"/>
            <w:vAlign w:val="center"/>
          </w:tcPr>
          <w:p w14:paraId="48EA8572">
            <w:pPr>
              <w:jc w:val="center"/>
              <w:rPr>
                <w:rFonts w:hint="eastAsia" w:ascii="宋体" w:hAnsi="宋体" w:cs="宋体"/>
                <w:color w:val="000000" w:themeColor="text1"/>
                <w:sz w:val="24"/>
                <w:szCs w:val="24"/>
                <w:lang w:val="en-US" w:eastAsia="zh-CN"/>
                <w14:textFill>
                  <w14:solidFill>
                    <w14:schemeClr w14:val="tx1"/>
                  </w14:solidFill>
                </w14:textFill>
              </w:rPr>
            </w:pPr>
            <w:r>
              <w:rPr>
                <w:rFonts w:hint="eastAsia" w:ascii="宋体" w:hAnsi="宋体" w:cs="宋体"/>
                <w:color w:val="000000" w:themeColor="text1"/>
                <w:sz w:val="24"/>
                <w:szCs w:val="24"/>
                <w:lang w:val="en-US" w:eastAsia="zh-CN"/>
                <w14:textFill>
                  <w14:solidFill>
                    <w14:schemeClr w14:val="tx1"/>
                  </w14:solidFill>
                </w14:textFill>
              </w:rPr>
              <w:t>4</w:t>
            </w:r>
          </w:p>
        </w:tc>
        <w:tc>
          <w:tcPr>
            <w:tcW w:w="2268" w:type="dxa"/>
            <w:tcBorders>
              <w:top w:val="single" w:color="auto" w:sz="4" w:space="0"/>
              <w:left w:val="single" w:color="auto" w:sz="4" w:space="0"/>
              <w:bottom w:val="single" w:color="auto" w:sz="4" w:space="0"/>
              <w:right w:val="single" w:color="auto" w:sz="4" w:space="0"/>
            </w:tcBorders>
            <w:noWrap w:val="0"/>
            <w:vAlign w:val="center"/>
          </w:tcPr>
          <w:p w14:paraId="27F47E8C">
            <w:pPr>
              <w:jc w:val="center"/>
              <w:rPr>
                <w:rFonts w:hint="eastAsia" w:ascii="宋体" w:hAnsi="宋体" w:cs="宋体"/>
                <w:color w:val="000000" w:themeColor="text1"/>
                <w:sz w:val="24"/>
                <w:szCs w:val="24"/>
                <w:lang w:val="en-US" w:eastAsia="zh-CN"/>
                <w14:textFill>
                  <w14:solidFill>
                    <w14:schemeClr w14:val="tx1"/>
                  </w14:solidFill>
                </w14:textFill>
              </w:rPr>
            </w:pPr>
            <w:r>
              <w:rPr>
                <w:rFonts w:hint="eastAsia" w:ascii="宋体" w:hAnsi="宋体" w:cs="宋体"/>
                <w:color w:val="000000" w:themeColor="text1"/>
                <w:sz w:val="24"/>
                <w:szCs w:val="24"/>
                <w:lang w:eastAsia="zh-CN"/>
                <w14:textFill>
                  <w14:solidFill>
                    <w14:schemeClr w14:val="tx1"/>
                  </w14:solidFill>
                </w14:textFill>
              </w:rPr>
              <w:t>永州市冷水滩区6个牛蛙养殖基地测绘</w:t>
            </w:r>
          </w:p>
        </w:tc>
        <w:tc>
          <w:tcPr>
            <w:tcW w:w="3019" w:type="dxa"/>
            <w:tcBorders>
              <w:top w:val="single" w:color="auto" w:sz="4" w:space="0"/>
              <w:left w:val="single" w:color="auto" w:sz="4" w:space="0"/>
              <w:bottom w:val="single" w:color="auto" w:sz="4" w:space="0"/>
              <w:right w:val="single" w:color="auto" w:sz="4" w:space="0"/>
            </w:tcBorders>
            <w:noWrap w:val="0"/>
            <w:vAlign w:val="center"/>
          </w:tcPr>
          <w:p w14:paraId="4A3D16C6">
            <w:pPr>
              <w:jc w:val="center"/>
              <w:rPr>
                <w:rFonts w:hint="eastAsia" w:ascii="宋体" w:hAnsi="宋体" w:cs="宋体"/>
                <w:color w:val="000000" w:themeColor="text1"/>
                <w:sz w:val="24"/>
                <w:szCs w:val="24"/>
                <w:lang w:eastAsia="zh-CN"/>
                <w14:textFill>
                  <w14:solidFill>
                    <w14:schemeClr w14:val="tx1"/>
                  </w14:solidFill>
                </w14:textFill>
              </w:rPr>
            </w:pPr>
            <w:r>
              <w:rPr>
                <w:rFonts w:hint="eastAsia" w:ascii="宋体" w:hAnsi="宋体" w:cs="宋体"/>
                <w:color w:val="000000" w:themeColor="text1"/>
                <w:sz w:val="24"/>
                <w:szCs w:val="24"/>
                <w:lang w:eastAsia="zh-CN"/>
                <w14:textFill>
                  <w14:solidFill>
                    <w14:schemeClr w14:val="tx1"/>
                  </w14:solidFill>
                </w14:textFill>
              </w:rPr>
              <w:t>对甲方指定的永州市冷水滩区6个牛蛙养殖基地进行1:500地形测量，对其中占用了基本农田的范围进行实地放样</w:t>
            </w:r>
          </w:p>
        </w:tc>
        <w:tc>
          <w:tcPr>
            <w:tcW w:w="1701" w:type="dxa"/>
            <w:tcBorders>
              <w:top w:val="single" w:color="auto" w:sz="4" w:space="0"/>
              <w:left w:val="single" w:color="auto" w:sz="4" w:space="0"/>
              <w:bottom w:val="single" w:color="auto" w:sz="4" w:space="0"/>
              <w:right w:val="single" w:color="auto" w:sz="4" w:space="0"/>
            </w:tcBorders>
            <w:noWrap w:val="0"/>
            <w:vAlign w:val="center"/>
          </w:tcPr>
          <w:p w14:paraId="7C21DCCC">
            <w:pPr>
              <w:jc w:val="center"/>
              <w:rPr>
                <w:rFonts w:hint="eastAsia" w:ascii="宋体" w:hAnsi="宋体" w:cs="宋体"/>
                <w:color w:val="000000" w:themeColor="text1"/>
                <w:sz w:val="24"/>
                <w:szCs w:val="24"/>
                <w:lang w:eastAsia="zh-CN"/>
                <w14:textFill>
                  <w14:solidFill>
                    <w14:schemeClr w14:val="tx1"/>
                  </w14:solidFill>
                </w14:textFill>
              </w:rPr>
            </w:pPr>
            <w:r>
              <w:rPr>
                <w:rFonts w:hint="eastAsia" w:ascii="宋体" w:hAnsi="宋体" w:cs="宋体"/>
                <w:color w:val="000000" w:themeColor="text1"/>
                <w:sz w:val="24"/>
                <w:szCs w:val="24"/>
                <w:lang w:eastAsia="zh-CN"/>
                <w14:textFill>
                  <w14:solidFill>
                    <w14:schemeClr w14:val="tx1"/>
                  </w14:solidFill>
                </w14:textFill>
              </w:rPr>
              <w:t>工程测量</w:t>
            </w:r>
          </w:p>
        </w:tc>
        <w:tc>
          <w:tcPr>
            <w:tcW w:w="1701" w:type="dxa"/>
            <w:tcBorders>
              <w:top w:val="single" w:color="auto" w:sz="4" w:space="0"/>
              <w:left w:val="single" w:color="auto" w:sz="4" w:space="0"/>
              <w:bottom w:val="single" w:color="auto" w:sz="4" w:space="0"/>
              <w:right w:val="single" w:color="auto" w:sz="4" w:space="0"/>
            </w:tcBorders>
            <w:noWrap w:val="0"/>
            <w:vAlign w:val="center"/>
          </w:tcPr>
          <w:p w14:paraId="1CA7D1CA">
            <w:pPr>
              <w:jc w:val="center"/>
              <w:rPr>
                <w:rFonts w:hint="default" w:ascii="宋体" w:hAnsi="宋体" w:cs="宋体"/>
                <w:color w:val="000000" w:themeColor="text1"/>
                <w:sz w:val="24"/>
                <w:szCs w:val="24"/>
                <w:lang w:val="en-US" w:eastAsia="zh-CN"/>
                <w14:textFill>
                  <w14:solidFill>
                    <w14:schemeClr w14:val="tx1"/>
                  </w14:solidFill>
                </w14:textFill>
              </w:rPr>
            </w:pPr>
            <w:r>
              <w:rPr>
                <w:rFonts w:hint="eastAsia" w:ascii="宋体" w:hAnsi="宋体" w:cs="宋体"/>
                <w:color w:val="000000" w:themeColor="text1"/>
                <w:sz w:val="24"/>
                <w:szCs w:val="24"/>
                <w:lang w:eastAsia="zh-CN"/>
                <w14:textFill>
                  <w14:solidFill>
                    <w14:schemeClr w14:val="tx1"/>
                  </w14:solidFill>
                </w14:textFill>
              </w:rPr>
              <w:t>5.2600</w:t>
            </w:r>
          </w:p>
        </w:tc>
        <w:tc>
          <w:tcPr>
            <w:tcW w:w="1701" w:type="dxa"/>
            <w:tcBorders>
              <w:top w:val="single" w:color="auto" w:sz="4" w:space="0"/>
              <w:left w:val="single" w:color="auto" w:sz="4" w:space="0"/>
              <w:bottom w:val="single" w:color="auto" w:sz="4" w:space="0"/>
              <w:right w:val="single" w:color="auto" w:sz="4" w:space="0"/>
            </w:tcBorders>
            <w:noWrap w:val="0"/>
            <w:vAlign w:val="center"/>
          </w:tcPr>
          <w:p w14:paraId="7D420B7C">
            <w:pPr>
              <w:jc w:val="center"/>
              <w:rPr>
                <w:rFonts w:hint="eastAsia" w:ascii="宋体" w:hAnsi="宋体" w:cs="宋体"/>
                <w:color w:val="000000" w:themeColor="text1"/>
                <w:sz w:val="24"/>
                <w:szCs w:val="24"/>
                <w:lang w:val="en-US" w:eastAsia="zh-CN"/>
                <w14:textFill>
                  <w14:solidFill>
                    <w14:schemeClr w14:val="tx1"/>
                  </w14:solidFill>
                </w14:textFill>
              </w:rPr>
            </w:pPr>
            <w:r>
              <w:rPr>
                <w:rFonts w:hint="eastAsia" w:ascii="宋体" w:hAnsi="宋体" w:cs="宋体"/>
                <w:color w:val="000000" w:themeColor="text1"/>
                <w:sz w:val="24"/>
                <w:szCs w:val="24"/>
                <w:lang w:val="en-US" w:eastAsia="zh-CN"/>
                <w14:textFill>
                  <w14:solidFill>
                    <w14:schemeClr w14:val="tx1"/>
                  </w14:solidFill>
                </w14:textFill>
              </w:rPr>
              <w:t>2024-02-10</w:t>
            </w:r>
          </w:p>
        </w:tc>
        <w:tc>
          <w:tcPr>
            <w:tcW w:w="1701" w:type="dxa"/>
            <w:tcBorders>
              <w:top w:val="single" w:color="auto" w:sz="4" w:space="0"/>
              <w:left w:val="single" w:color="auto" w:sz="4" w:space="0"/>
              <w:bottom w:val="single" w:color="auto" w:sz="4" w:space="0"/>
              <w:right w:val="single" w:color="auto" w:sz="4" w:space="0"/>
            </w:tcBorders>
            <w:noWrap w:val="0"/>
            <w:vAlign w:val="center"/>
          </w:tcPr>
          <w:p w14:paraId="3B847611">
            <w:pPr>
              <w:jc w:val="center"/>
              <w:rPr>
                <w:rFonts w:hint="eastAsia" w:ascii="宋体" w:hAnsi="宋体" w:cs="宋体"/>
                <w:color w:val="000000" w:themeColor="text1"/>
                <w:sz w:val="24"/>
                <w:szCs w:val="24"/>
                <w:lang w:eastAsia="zh-CN"/>
                <w14:textFill>
                  <w14:solidFill>
                    <w14:schemeClr w14:val="tx1"/>
                  </w14:solidFill>
                </w14:textFill>
              </w:rPr>
            </w:pPr>
            <w:r>
              <w:rPr>
                <w:rFonts w:hint="eastAsia" w:ascii="宋体" w:hAnsi="宋体" w:cs="宋体"/>
                <w:color w:val="000000" w:themeColor="text1"/>
                <w:sz w:val="24"/>
                <w:szCs w:val="24"/>
                <w:lang w:eastAsia="zh-CN"/>
                <w14:textFill>
                  <w14:solidFill>
                    <w14:schemeClr w14:val="tx1"/>
                  </w14:solidFill>
                </w14:textFill>
              </w:rPr>
              <w:t>永州市冷水滩区自然资源局</w:t>
            </w:r>
          </w:p>
        </w:tc>
      </w:tr>
      <w:tr w14:paraId="0CA1956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1134" w:hRule="atLeast"/>
          <w:jc w:val="center"/>
        </w:trPr>
        <w:tc>
          <w:tcPr>
            <w:tcW w:w="850" w:type="dxa"/>
            <w:tcBorders>
              <w:top w:val="single" w:color="auto" w:sz="4" w:space="0"/>
              <w:left w:val="single" w:color="auto" w:sz="4" w:space="0"/>
              <w:bottom w:val="single" w:color="auto" w:sz="4" w:space="0"/>
              <w:right w:val="single" w:color="auto" w:sz="4" w:space="0"/>
            </w:tcBorders>
            <w:noWrap w:val="0"/>
            <w:vAlign w:val="center"/>
          </w:tcPr>
          <w:p w14:paraId="2BD06336">
            <w:pPr>
              <w:jc w:val="center"/>
              <w:rPr>
                <w:rFonts w:hint="eastAsia" w:ascii="宋体" w:hAnsi="宋体" w:cs="宋体"/>
                <w:color w:val="000000" w:themeColor="text1"/>
                <w:sz w:val="24"/>
                <w:szCs w:val="24"/>
                <w:lang w:val="en-US" w:eastAsia="zh-CN"/>
                <w14:textFill>
                  <w14:solidFill>
                    <w14:schemeClr w14:val="tx1"/>
                  </w14:solidFill>
                </w14:textFill>
              </w:rPr>
            </w:pPr>
            <w:r>
              <w:rPr>
                <w:rFonts w:hint="eastAsia" w:ascii="宋体" w:hAnsi="宋体" w:cs="宋体"/>
                <w:color w:val="000000" w:themeColor="text1"/>
                <w:sz w:val="24"/>
                <w:szCs w:val="24"/>
                <w:lang w:val="en-US" w:eastAsia="zh-CN"/>
                <w14:textFill>
                  <w14:solidFill>
                    <w14:schemeClr w14:val="tx1"/>
                  </w14:solidFill>
                </w14:textFill>
              </w:rPr>
              <w:t>5</w:t>
            </w:r>
          </w:p>
        </w:tc>
        <w:tc>
          <w:tcPr>
            <w:tcW w:w="2268" w:type="dxa"/>
            <w:tcBorders>
              <w:top w:val="single" w:color="auto" w:sz="4" w:space="0"/>
              <w:left w:val="single" w:color="auto" w:sz="4" w:space="0"/>
              <w:bottom w:val="single" w:color="auto" w:sz="4" w:space="0"/>
              <w:right w:val="single" w:color="auto" w:sz="4" w:space="0"/>
            </w:tcBorders>
            <w:noWrap w:val="0"/>
            <w:vAlign w:val="center"/>
          </w:tcPr>
          <w:p w14:paraId="1C4B278D">
            <w:pPr>
              <w:jc w:val="center"/>
              <w:rPr>
                <w:rFonts w:hint="eastAsia" w:ascii="宋体" w:hAnsi="宋体" w:cs="宋体"/>
                <w:color w:val="000000" w:themeColor="text1"/>
                <w:sz w:val="24"/>
                <w:szCs w:val="24"/>
                <w:lang w:val="en-US" w:eastAsia="zh-CN"/>
                <w14:textFill>
                  <w14:solidFill>
                    <w14:schemeClr w14:val="tx1"/>
                  </w14:solidFill>
                </w14:textFill>
              </w:rPr>
            </w:pPr>
            <w:r>
              <w:rPr>
                <w:rFonts w:hint="eastAsia" w:ascii="宋体" w:hAnsi="宋体" w:cs="宋体"/>
                <w:color w:val="000000" w:themeColor="text1"/>
                <w:sz w:val="24"/>
                <w:szCs w:val="24"/>
                <w:lang w:eastAsia="zh-CN"/>
                <w14:textFill>
                  <w14:solidFill>
                    <w14:schemeClr w14:val="tx1"/>
                  </w14:solidFill>
                </w14:textFill>
              </w:rPr>
              <w:t>永州明诚建材有限公司越界开采砖瓦用页岩矿采损资源储量测量</w:t>
            </w:r>
          </w:p>
        </w:tc>
        <w:tc>
          <w:tcPr>
            <w:tcW w:w="3019" w:type="dxa"/>
            <w:tcBorders>
              <w:top w:val="single" w:color="auto" w:sz="4" w:space="0"/>
              <w:left w:val="single" w:color="auto" w:sz="4" w:space="0"/>
              <w:bottom w:val="single" w:color="auto" w:sz="4" w:space="0"/>
              <w:right w:val="single" w:color="auto" w:sz="4" w:space="0"/>
            </w:tcBorders>
            <w:noWrap w:val="0"/>
            <w:vAlign w:val="center"/>
          </w:tcPr>
          <w:p w14:paraId="2EFDE75B">
            <w:pPr>
              <w:jc w:val="center"/>
              <w:rPr>
                <w:rFonts w:hint="eastAsia" w:ascii="宋体" w:hAnsi="宋体" w:cs="宋体"/>
                <w:color w:val="000000" w:themeColor="text1"/>
                <w:sz w:val="24"/>
                <w:szCs w:val="24"/>
                <w:lang w:eastAsia="zh-CN"/>
                <w14:textFill>
                  <w14:solidFill>
                    <w14:schemeClr w14:val="tx1"/>
                  </w14:solidFill>
                </w14:textFill>
              </w:rPr>
            </w:pPr>
            <w:r>
              <w:rPr>
                <w:rFonts w:hint="eastAsia" w:ascii="宋体" w:hAnsi="宋体" w:cs="宋体"/>
                <w:color w:val="000000" w:themeColor="text1"/>
                <w:sz w:val="24"/>
                <w:szCs w:val="24"/>
                <w:lang w:eastAsia="zh-CN"/>
                <w14:textFill>
                  <w14:solidFill>
                    <w14:schemeClr w14:val="tx1"/>
                  </w14:solidFill>
                </w14:textFill>
              </w:rPr>
              <w:t>对甲方指定的永州明诚建材有限公司越界开采砖瓦用页岩矿进行测量及计算采损资源储量</w:t>
            </w:r>
          </w:p>
        </w:tc>
        <w:tc>
          <w:tcPr>
            <w:tcW w:w="1701" w:type="dxa"/>
            <w:tcBorders>
              <w:top w:val="single" w:color="auto" w:sz="4" w:space="0"/>
              <w:left w:val="single" w:color="auto" w:sz="4" w:space="0"/>
              <w:bottom w:val="single" w:color="auto" w:sz="4" w:space="0"/>
              <w:right w:val="single" w:color="auto" w:sz="4" w:space="0"/>
            </w:tcBorders>
            <w:noWrap w:val="0"/>
            <w:vAlign w:val="center"/>
          </w:tcPr>
          <w:p w14:paraId="0FC785F0">
            <w:pPr>
              <w:jc w:val="center"/>
              <w:rPr>
                <w:rFonts w:hint="eastAsia" w:ascii="宋体" w:hAnsi="宋体" w:cs="宋体"/>
                <w:color w:val="000000" w:themeColor="text1"/>
                <w:sz w:val="24"/>
                <w:szCs w:val="24"/>
                <w:lang w:val="en-US" w:eastAsia="zh-CN"/>
                <w14:textFill>
                  <w14:solidFill>
                    <w14:schemeClr w14:val="tx1"/>
                  </w14:solidFill>
                </w14:textFill>
              </w:rPr>
            </w:pPr>
            <w:r>
              <w:rPr>
                <w:rFonts w:hint="eastAsia" w:ascii="宋体" w:hAnsi="宋体" w:cs="宋体"/>
                <w:color w:val="000000" w:themeColor="text1"/>
                <w:sz w:val="24"/>
                <w:szCs w:val="24"/>
                <w:lang w:eastAsia="zh-CN"/>
                <w14:textFill>
                  <w14:solidFill>
                    <w14:schemeClr w14:val="tx1"/>
                  </w14:solidFill>
                </w14:textFill>
              </w:rPr>
              <w:t>工程测量</w:t>
            </w:r>
          </w:p>
        </w:tc>
        <w:tc>
          <w:tcPr>
            <w:tcW w:w="1701" w:type="dxa"/>
            <w:tcBorders>
              <w:top w:val="single" w:color="auto" w:sz="4" w:space="0"/>
              <w:left w:val="single" w:color="auto" w:sz="4" w:space="0"/>
              <w:bottom w:val="single" w:color="auto" w:sz="4" w:space="0"/>
              <w:right w:val="single" w:color="auto" w:sz="4" w:space="0"/>
            </w:tcBorders>
            <w:noWrap w:val="0"/>
            <w:vAlign w:val="center"/>
          </w:tcPr>
          <w:p w14:paraId="1907485B">
            <w:pPr>
              <w:jc w:val="center"/>
              <w:rPr>
                <w:rFonts w:hint="default" w:ascii="宋体" w:hAnsi="宋体" w:cs="宋体"/>
                <w:color w:val="000000" w:themeColor="text1"/>
                <w:sz w:val="24"/>
                <w:szCs w:val="24"/>
                <w:lang w:val="en-US" w:eastAsia="zh-CN"/>
                <w14:textFill>
                  <w14:solidFill>
                    <w14:schemeClr w14:val="tx1"/>
                  </w14:solidFill>
                </w14:textFill>
              </w:rPr>
            </w:pPr>
            <w:r>
              <w:rPr>
                <w:rFonts w:hint="eastAsia" w:ascii="宋体" w:hAnsi="宋体" w:cs="宋体"/>
                <w:color w:val="000000" w:themeColor="text1"/>
                <w:sz w:val="24"/>
                <w:szCs w:val="24"/>
                <w:lang w:eastAsia="zh-CN"/>
                <w14:textFill>
                  <w14:solidFill>
                    <w14:schemeClr w14:val="tx1"/>
                  </w14:solidFill>
                </w14:textFill>
              </w:rPr>
              <w:t>1.8000</w:t>
            </w:r>
          </w:p>
        </w:tc>
        <w:tc>
          <w:tcPr>
            <w:tcW w:w="1701" w:type="dxa"/>
            <w:tcBorders>
              <w:top w:val="single" w:color="auto" w:sz="4" w:space="0"/>
              <w:left w:val="single" w:color="auto" w:sz="4" w:space="0"/>
              <w:bottom w:val="single" w:color="auto" w:sz="4" w:space="0"/>
              <w:right w:val="single" w:color="auto" w:sz="4" w:space="0"/>
            </w:tcBorders>
            <w:noWrap w:val="0"/>
            <w:vAlign w:val="center"/>
          </w:tcPr>
          <w:p w14:paraId="28943CE7">
            <w:pPr>
              <w:jc w:val="center"/>
              <w:rPr>
                <w:rFonts w:hint="default" w:ascii="宋体" w:hAnsi="宋体" w:cs="宋体"/>
                <w:color w:val="000000" w:themeColor="text1"/>
                <w:sz w:val="24"/>
                <w:szCs w:val="24"/>
                <w:lang w:val="en-US" w:eastAsia="zh-CN"/>
                <w14:textFill>
                  <w14:solidFill>
                    <w14:schemeClr w14:val="tx1"/>
                  </w14:solidFill>
                </w14:textFill>
              </w:rPr>
            </w:pPr>
            <w:r>
              <w:rPr>
                <w:rFonts w:hint="eastAsia" w:ascii="宋体" w:hAnsi="宋体" w:cs="宋体"/>
                <w:color w:val="000000" w:themeColor="text1"/>
                <w:sz w:val="24"/>
                <w:szCs w:val="24"/>
                <w:lang w:val="en-US" w:eastAsia="zh-CN"/>
                <w14:textFill>
                  <w14:solidFill>
                    <w14:schemeClr w14:val="tx1"/>
                  </w14:solidFill>
                </w14:textFill>
              </w:rPr>
              <w:t>2025-01-05</w:t>
            </w:r>
          </w:p>
        </w:tc>
        <w:tc>
          <w:tcPr>
            <w:tcW w:w="1701" w:type="dxa"/>
            <w:tcBorders>
              <w:top w:val="single" w:color="auto" w:sz="4" w:space="0"/>
              <w:left w:val="single" w:color="auto" w:sz="4" w:space="0"/>
              <w:bottom w:val="single" w:color="auto" w:sz="4" w:space="0"/>
              <w:right w:val="single" w:color="auto" w:sz="4" w:space="0"/>
            </w:tcBorders>
            <w:noWrap w:val="0"/>
            <w:vAlign w:val="center"/>
          </w:tcPr>
          <w:p w14:paraId="4F90DDB2">
            <w:pPr>
              <w:jc w:val="center"/>
              <w:rPr>
                <w:rFonts w:hint="eastAsia" w:ascii="宋体" w:hAnsi="宋体" w:cs="宋体"/>
                <w:color w:val="000000" w:themeColor="text1"/>
                <w:sz w:val="24"/>
                <w:szCs w:val="24"/>
                <w:lang w:eastAsia="zh-CN"/>
                <w14:textFill>
                  <w14:solidFill>
                    <w14:schemeClr w14:val="tx1"/>
                  </w14:solidFill>
                </w14:textFill>
              </w:rPr>
            </w:pPr>
            <w:r>
              <w:rPr>
                <w:rFonts w:hint="eastAsia" w:ascii="宋体" w:hAnsi="宋体" w:cs="宋体"/>
                <w:color w:val="000000" w:themeColor="text1"/>
                <w:sz w:val="24"/>
                <w:szCs w:val="24"/>
                <w:lang w:eastAsia="zh-CN"/>
                <w14:textFill>
                  <w14:solidFill>
                    <w14:schemeClr w14:val="tx1"/>
                  </w14:solidFill>
                </w14:textFill>
              </w:rPr>
              <w:t>永州市冷水滩区自然资源局</w:t>
            </w:r>
          </w:p>
        </w:tc>
      </w:tr>
      <w:tr w14:paraId="222D188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1134" w:hRule="atLeast"/>
          <w:jc w:val="center"/>
        </w:trPr>
        <w:tc>
          <w:tcPr>
            <w:tcW w:w="850" w:type="dxa"/>
            <w:tcBorders>
              <w:top w:val="single" w:color="auto" w:sz="4" w:space="0"/>
              <w:left w:val="single" w:color="auto" w:sz="4" w:space="0"/>
              <w:bottom w:val="single" w:color="auto" w:sz="4" w:space="0"/>
              <w:right w:val="single" w:color="auto" w:sz="4" w:space="0"/>
            </w:tcBorders>
            <w:noWrap w:val="0"/>
            <w:vAlign w:val="center"/>
          </w:tcPr>
          <w:p w14:paraId="27847A58">
            <w:pPr>
              <w:jc w:val="center"/>
              <w:rPr>
                <w:rFonts w:hint="eastAsia" w:ascii="宋体" w:hAnsi="宋体" w:eastAsia="宋体" w:cs="宋体"/>
                <w:color w:val="000000" w:themeColor="text1"/>
                <w:sz w:val="24"/>
                <w:szCs w:val="24"/>
                <w:lang w:val="en-US" w:eastAsia="zh-CN"/>
                <w14:textFill>
                  <w14:solidFill>
                    <w14:schemeClr w14:val="tx1"/>
                  </w14:solidFill>
                </w14:textFill>
              </w:rPr>
            </w:pPr>
            <w:r>
              <w:rPr>
                <w:rFonts w:hint="eastAsia" w:ascii="宋体" w:hAnsi="宋体" w:eastAsia="宋体" w:cs="宋体"/>
                <w:color w:val="000000" w:themeColor="text1"/>
                <w:sz w:val="24"/>
                <w:szCs w:val="24"/>
                <w:lang w:val="en-US" w:eastAsia="zh-CN"/>
                <w14:textFill>
                  <w14:solidFill>
                    <w14:schemeClr w14:val="tx1"/>
                  </w14:solidFill>
                </w14:textFill>
              </w:rPr>
              <w:t>6</w:t>
            </w:r>
          </w:p>
        </w:tc>
        <w:tc>
          <w:tcPr>
            <w:tcW w:w="2268" w:type="dxa"/>
            <w:tcBorders>
              <w:top w:val="single" w:color="auto" w:sz="4" w:space="0"/>
              <w:left w:val="single" w:color="auto" w:sz="4" w:space="0"/>
              <w:bottom w:val="single" w:color="auto" w:sz="4" w:space="0"/>
              <w:right w:val="single" w:color="auto" w:sz="4" w:space="0"/>
            </w:tcBorders>
            <w:noWrap w:val="0"/>
            <w:vAlign w:val="center"/>
          </w:tcPr>
          <w:p w14:paraId="5844363A">
            <w:pPr>
              <w:jc w:val="center"/>
              <w:rPr>
                <w:rFonts w:hint="eastAsia" w:ascii="宋体" w:hAnsi="宋体" w:eastAsia="宋体" w:cs="宋体"/>
                <w:color w:val="000000" w:themeColor="text1"/>
                <w:sz w:val="24"/>
                <w:szCs w:val="24"/>
                <w:lang w:val="en-US" w:eastAsia="zh-CN"/>
                <w14:textFill>
                  <w14:solidFill>
                    <w14:schemeClr w14:val="tx1"/>
                  </w14:solidFill>
                </w14:textFill>
              </w:rPr>
            </w:pPr>
            <w:r>
              <w:rPr>
                <w:rFonts w:hint="eastAsia" w:ascii="宋体" w:hAnsi="宋体" w:eastAsia="宋体" w:cs="宋体"/>
                <w:color w:val="000000" w:themeColor="text1"/>
                <w:sz w:val="24"/>
                <w:szCs w:val="24"/>
                <w:lang w:eastAsia="zh-CN"/>
                <w14:textFill>
                  <w14:solidFill>
                    <w14:schemeClr w14:val="tx1"/>
                  </w14:solidFill>
                </w14:textFill>
              </w:rPr>
              <w:t>冷水滩区占用耕地种植草皮测绘</w:t>
            </w:r>
          </w:p>
        </w:tc>
        <w:tc>
          <w:tcPr>
            <w:tcW w:w="3019" w:type="dxa"/>
            <w:tcBorders>
              <w:top w:val="single" w:color="auto" w:sz="4" w:space="0"/>
              <w:left w:val="single" w:color="auto" w:sz="4" w:space="0"/>
              <w:bottom w:val="single" w:color="auto" w:sz="4" w:space="0"/>
              <w:right w:val="single" w:color="auto" w:sz="4" w:space="0"/>
            </w:tcBorders>
            <w:noWrap w:val="0"/>
            <w:vAlign w:val="center"/>
          </w:tcPr>
          <w:p w14:paraId="2D3963A1">
            <w:pPr>
              <w:jc w:val="center"/>
              <w:rPr>
                <w:rFonts w:hint="eastAsia" w:ascii="宋体" w:hAnsi="宋体" w:eastAsia="宋体" w:cs="宋体"/>
                <w:color w:val="000000" w:themeColor="text1"/>
                <w:sz w:val="24"/>
                <w:szCs w:val="24"/>
                <w:lang w:eastAsia="zh-CN"/>
                <w14:textFill>
                  <w14:solidFill>
                    <w14:schemeClr w14:val="tx1"/>
                  </w14:solidFill>
                </w14:textFill>
              </w:rPr>
            </w:pPr>
            <w:r>
              <w:rPr>
                <w:rFonts w:hint="eastAsia" w:ascii="宋体" w:hAnsi="宋体" w:eastAsia="宋体" w:cs="宋体"/>
                <w:color w:val="000000" w:themeColor="text1"/>
                <w:sz w:val="24"/>
                <w:szCs w:val="24"/>
                <w:lang w:eastAsia="zh-CN"/>
                <w14:textFill>
                  <w14:solidFill>
                    <w14:schemeClr w14:val="tx1"/>
                  </w14:solidFill>
                </w14:textFill>
              </w:rPr>
              <w:t>对甲方指定的6处图斑进行实地测绘，对实际种植范围进行地类分析</w:t>
            </w:r>
          </w:p>
        </w:tc>
        <w:tc>
          <w:tcPr>
            <w:tcW w:w="1701" w:type="dxa"/>
            <w:tcBorders>
              <w:top w:val="single" w:color="auto" w:sz="4" w:space="0"/>
              <w:left w:val="single" w:color="auto" w:sz="4" w:space="0"/>
              <w:bottom w:val="single" w:color="auto" w:sz="4" w:space="0"/>
              <w:right w:val="single" w:color="auto" w:sz="4" w:space="0"/>
            </w:tcBorders>
            <w:noWrap w:val="0"/>
            <w:vAlign w:val="center"/>
          </w:tcPr>
          <w:p w14:paraId="61F98884">
            <w:pPr>
              <w:jc w:val="center"/>
              <w:rPr>
                <w:rFonts w:hint="eastAsia" w:ascii="宋体" w:hAnsi="宋体" w:eastAsia="宋体" w:cs="宋体"/>
                <w:color w:val="000000" w:themeColor="text1"/>
                <w:sz w:val="24"/>
                <w:szCs w:val="24"/>
                <w:lang w:val="en-US" w:eastAsia="zh-CN"/>
                <w14:textFill>
                  <w14:solidFill>
                    <w14:schemeClr w14:val="tx1"/>
                  </w14:solidFill>
                </w14:textFill>
              </w:rPr>
            </w:pPr>
            <w:r>
              <w:rPr>
                <w:rFonts w:hint="eastAsia" w:ascii="宋体" w:hAnsi="宋体" w:eastAsia="宋体" w:cs="宋体"/>
                <w:color w:val="000000" w:themeColor="text1"/>
                <w:sz w:val="24"/>
                <w:szCs w:val="24"/>
                <w:lang w:eastAsia="zh-CN"/>
                <w14:textFill>
                  <w14:solidFill>
                    <w14:schemeClr w14:val="tx1"/>
                  </w14:solidFill>
                </w14:textFill>
              </w:rPr>
              <w:t>工程测量</w:t>
            </w:r>
          </w:p>
        </w:tc>
        <w:tc>
          <w:tcPr>
            <w:tcW w:w="1701" w:type="dxa"/>
            <w:tcBorders>
              <w:top w:val="single" w:color="auto" w:sz="4" w:space="0"/>
              <w:left w:val="single" w:color="auto" w:sz="4" w:space="0"/>
              <w:bottom w:val="single" w:color="auto" w:sz="4" w:space="0"/>
              <w:right w:val="single" w:color="auto" w:sz="4" w:space="0"/>
            </w:tcBorders>
            <w:noWrap w:val="0"/>
            <w:vAlign w:val="center"/>
          </w:tcPr>
          <w:p w14:paraId="22E76E06">
            <w:pPr>
              <w:jc w:val="center"/>
              <w:rPr>
                <w:rFonts w:hint="default" w:ascii="宋体" w:hAnsi="宋体" w:eastAsia="宋体" w:cs="宋体"/>
                <w:color w:val="000000" w:themeColor="text1"/>
                <w:sz w:val="24"/>
                <w:szCs w:val="24"/>
                <w:lang w:val="en-US" w:eastAsia="zh-CN"/>
                <w14:textFill>
                  <w14:solidFill>
                    <w14:schemeClr w14:val="tx1"/>
                  </w14:solidFill>
                </w14:textFill>
              </w:rPr>
            </w:pPr>
            <w:r>
              <w:rPr>
                <w:rFonts w:hint="eastAsia" w:ascii="宋体" w:hAnsi="宋体" w:eastAsia="宋体" w:cs="宋体"/>
                <w:color w:val="000000" w:themeColor="text1"/>
                <w:sz w:val="24"/>
                <w:szCs w:val="24"/>
                <w:lang w:eastAsia="zh-CN"/>
                <w14:textFill>
                  <w14:solidFill>
                    <w14:schemeClr w14:val="tx1"/>
                  </w14:solidFill>
                </w14:textFill>
              </w:rPr>
              <w:t>2.9800</w:t>
            </w:r>
          </w:p>
        </w:tc>
        <w:tc>
          <w:tcPr>
            <w:tcW w:w="1701" w:type="dxa"/>
            <w:tcBorders>
              <w:top w:val="single" w:color="auto" w:sz="4" w:space="0"/>
              <w:left w:val="single" w:color="auto" w:sz="4" w:space="0"/>
              <w:bottom w:val="single" w:color="auto" w:sz="4" w:space="0"/>
              <w:right w:val="single" w:color="auto" w:sz="4" w:space="0"/>
            </w:tcBorders>
            <w:noWrap w:val="0"/>
            <w:vAlign w:val="center"/>
          </w:tcPr>
          <w:p w14:paraId="34334FFF">
            <w:pPr>
              <w:jc w:val="center"/>
              <w:rPr>
                <w:rFonts w:hint="eastAsia" w:ascii="宋体" w:hAnsi="宋体" w:eastAsia="宋体" w:cs="宋体"/>
                <w:color w:val="000000" w:themeColor="text1"/>
                <w:sz w:val="24"/>
                <w:szCs w:val="24"/>
                <w:lang w:val="en-US" w:eastAsia="zh-CN"/>
                <w14:textFill>
                  <w14:solidFill>
                    <w14:schemeClr w14:val="tx1"/>
                  </w14:solidFill>
                </w14:textFill>
              </w:rPr>
            </w:pPr>
            <w:r>
              <w:rPr>
                <w:rFonts w:hint="eastAsia" w:ascii="宋体" w:hAnsi="宋体" w:eastAsia="宋体" w:cs="宋体"/>
                <w:color w:val="000000" w:themeColor="text1"/>
                <w:sz w:val="24"/>
                <w:szCs w:val="24"/>
                <w:lang w:val="en-US" w:eastAsia="zh-CN"/>
                <w14:textFill>
                  <w14:solidFill>
                    <w14:schemeClr w14:val="tx1"/>
                  </w14:solidFill>
                </w14:textFill>
              </w:rPr>
              <w:t>2025-8-20</w:t>
            </w:r>
          </w:p>
        </w:tc>
        <w:tc>
          <w:tcPr>
            <w:tcW w:w="1701" w:type="dxa"/>
            <w:tcBorders>
              <w:top w:val="single" w:color="auto" w:sz="4" w:space="0"/>
              <w:left w:val="single" w:color="auto" w:sz="4" w:space="0"/>
              <w:bottom w:val="single" w:color="auto" w:sz="4" w:space="0"/>
              <w:right w:val="single" w:color="auto" w:sz="4" w:space="0"/>
            </w:tcBorders>
            <w:noWrap w:val="0"/>
            <w:vAlign w:val="center"/>
          </w:tcPr>
          <w:p w14:paraId="0368A3C8">
            <w:pPr>
              <w:jc w:val="center"/>
              <w:rPr>
                <w:rFonts w:hint="eastAsia" w:ascii="宋体" w:hAnsi="宋体" w:eastAsia="宋体" w:cs="宋体"/>
                <w:color w:val="000000" w:themeColor="text1"/>
                <w:sz w:val="24"/>
                <w:szCs w:val="24"/>
                <w:lang w:eastAsia="zh-CN"/>
                <w14:textFill>
                  <w14:solidFill>
                    <w14:schemeClr w14:val="tx1"/>
                  </w14:solidFill>
                </w14:textFill>
              </w:rPr>
            </w:pPr>
            <w:r>
              <w:rPr>
                <w:rFonts w:hint="eastAsia" w:ascii="宋体" w:hAnsi="宋体" w:eastAsia="宋体" w:cs="宋体"/>
                <w:color w:val="000000" w:themeColor="text1"/>
                <w:sz w:val="24"/>
                <w:szCs w:val="24"/>
                <w:lang w:eastAsia="zh-CN"/>
                <w14:textFill>
                  <w14:solidFill>
                    <w14:schemeClr w14:val="tx1"/>
                  </w14:solidFill>
                </w14:textFill>
              </w:rPr>
              <w:t>永州市冷水滩区自然资源局</w:t>
            </w:r>
          </w:p>
        </w:tc>
      </w:tr>
      <w:tr w14:paraId="1380C68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1134" w:hRule="atLeast"/>
          <w:jc w:val="center"/>
        </w:trPr>
        <w:tc>
          <w:tcPr>
            <w:tcW w:w="850" w:type="dxa"/>
            <w:tcBorders>
              <w:top w:val="single" w:color="auto" w:sz="4" w:space="0"/>
              <w:left w:val="single" w:color="auto" w:sz="4" w:space="0"/>
              <w:bottom w:val="single" w:color="auto" w:sz="4" w:space="0"/>
              <w:right w:val="single" w:color="auto" w:sz="4" w:space="0"/>
            </w:tcBorders>
            <w:noWrap w:val="0"/>
            <w:vAlign w:val="center"/>
          </w:tcPr>
          <w:p w14:paraId="7E1A37CA">
            <w:pPr>
              <w:jc w:val="center"/>
              <w:rPr>
                <w:rFonts w:hint="eastAsia" w:ascii="宋体" w:hAnsi="宋体" w:eastAsia="宋体" w:cs="宋体"/>
                <w:color w:val="000000" w:themeColor="text1"/>
                <w:sz w:val="24"/>
                <w:szCs w:val="24"/>
                <w:lang w:val="en-US" w:eastAsia="zh-CN"/>
                <w14:textFill>
                  <w14:solidFill>
                    <w14:schemeClr w14:val="tx1"/>
                  </w14:solidFill>
                </w14:textFill>
              </w:rPr>
            </w:pPr>
            <w:r>
              <w:rPr>
                <w:rFonts w:hint="eastAsia" w:ascii="宋体" w:hAnsi="宋体" w:eastAsia="宋体" w:cs="宋体"/>
                <w:color w:val="000000" w:themeColor="text1"/>
                <w:sz w:val="24"/>
                <w:szCs w:val="24"/>
                <w:lang w:val="en-US" w:eastAsia="zh-CN"/>
                <w14:textFill>
                  <w14:solidFill>
                    <w14:schemeClr w14:val="tx1"/>
                  </w14:solidFill>
                </w14:textFill>
              </w:rPr>
              <w:t>7</w:t>
            </w:r>
          </w:p>
        </w:tc>
        <w:tc>
          <w:tcPr>
            <w:tcW w:w="2268" w:type="dxa"/>
            <w:tcBorders>
              <w:top w:val="single" w:color="auto" w:sz="4" w:space="0"/>
              <w:left w:val="single" w:color="auto" w:sz="4" w:space="0"/>
              <w:bottom w:val="single" w:color="auto" w:sz="4" w:space="0"/>
              <w:right w:val="single" w:color="auto" w:sz="4" w:space="0"/>
            </w:tcBorders>
            <w:noWrap w:val="0"/>
            <w:vAlign w:val="center"/>
          </w:tcPr>
          <w:p w14:paraId="4A5A74A6">
            <w:pPr>
              <w:jc w:val="center"/>
              <w:rPr>
                <w:rFonts w:hint="eastAsia" w:ascii="宋体" w:hAnsi="宋体" w:eastAsia="宋体" w:cs="宋体"/>
                <w:color w:val="000000" w:themeColor="text1"/>
                <w:sz w:val="24"/>
                <w:szCs w:val="24"/>
                <w:lang w:val="en-US" w:eastAsia="zh-CN"/>
                <w14:textFill>
                  <w14:solidFill>
                    <w14:schemeClr w14:val="tx1"/>
                  </w14:solidFill>
                </w14:textFill>
              </w:rPr>
            </w:pPr>
            <w:r>
              <w:rPr>
                <w:rFonts w:hint="eastAsia" w:ascii="宋体" w:hAnsi="宋体" w:eastAsia="宋体" w:cs="宋体"/>
                <w:color w:val="000000" w:themeColor="text1"/>
                <w:sz w:val="24"/>
                <w:szCs w:val="24"/>
                <w:lang w:eastAsia="zh-CN"/>
                <w14:textFill>
                  <w14:solidFill>
                    <w14:schemeClr w14:val="tx1"/>
                  </w14:solidFill>
                </w14:textFill>
              </w:rPr>
              <w:t>新田县2025年度水稻种植面积测量</w:t>
            </w:r>
          </w:p>
        </w:tc>
        <w:tc>
          <w:tcPr>
            <w:tcW w:w="3019" w:type="dxa"/>
            <w:tcBorders>
              <w:top w:val="single" w:color="auto" w:sz="4" w:space="0"/>
              <w:left w:val="single" w:color="auto" w:sz="4" w:space="0"/>
              <w:bottom w:val="single" w:color="auto" w:sz="4" w:space="0"/>
              <w:right w:val="single" w:color="auto" w:sz="4" w:space="0"/>
            </w:tcBorders>
            <w:noWrap w:val="0"/>
            <w:vAlign w:val="center"/>
          </w:tcPr>
          <w:p w14:paraId="0885B5E1">
            <w:pPr>
              <w:jc w:val="center"/>
              <w:rPr>
                <w:rFonts w:hint="eastAsia" w:ascii="宋体" w:hAnsi="宋体" w:eastAsia="宋体" w:cs="宋体"/>
                <w:color w:val="000000" w:themeColor="text1"/>
                <w:sz w:val="24"/>
                <w:szCs w:val="24"/>
                <w:lang w:eastAsia="zh-CN"/>
                <w14:textFill>
                  <w14:solidFill>
                    <w14:schemeClr w14:val="tx1"/>
                  </w14:solidFill>
                </w14:textFill>
              </w:rPr>
            </w:pPr>
            <w:r>
              <w:rPr>
                <w:rFonts w:hint="eastAsia" w:ascii="宋体" w:hAnsi="宋体" w:eastAsia="宋体" w:cs="宋体"/>
                <w:color w:val="000000" w:themeColor="text1"/>
                <w:sz w:val="24"/>
                <w:szCs w:val="24"/>
                <w:lang w:eastAsia="zh-CN"/>
                <w14:textFill>
                  <w14:solidFill>
                    <w14:schemeClr w14:val="tx1"/>
                  </w14:solidFill>
                </w14:textFill>
              </w:rPr>
              <w:t>对新田县早稻、中稻、晚稻的种植面积进行测量并统计乡镇（街道）村水稻种植面积</w:t>
            </w:r>
          </w:p>
        </w:tc>
        <w:tc>
          <w:tcPr>
            <w:tcW w:w="1701" w:type="dxa"/>
            <w:tcBorders>
              <w:top w:val="single" w:color="auto" w:sz="4" w:space="0"/>
              <w:left w:val="single" w:color="auto" w:sz="4" w:space="0"/>
              <w:bottom w:val="single" w:color="auto" w:sz="4" w:space="0"/>
              <w:right w:val="single" w:color="auto" w:sz="4" w:space="0"/>
            </w:tcBorders>
            <w:noWrap w:val="0"/>
            <w:vAlign w:val="center"/>
          </w:tcPr>
          <w:p w14:paraId="4306DA5D">
            <w:pPr>
              <w:jc w:val="center"/>
              <w:rPr>
                <w:rFonts w:hint="eastAsia" w:ascii="宋体" w:hAnsi="宋体" w:eastAsia="宋体" w:cs="宋体"/>
                <w:color w:val="000000" w:themeColor="text1"/>
                <w:sz w:val="24"/>
                <w:szCs w:val="24"/>
                <w:lang w:val="en-US" w:eastAsia="zh-CN"/>
                <w14:textFill>
                  <w14:solidFill>
                    <w14:schemeClr w14:val="tx1"/>
                  </w14:solidFill>
                </w14:textFill>
              </w:rPr>
            </w:pPr>
            <w:r>
              <w:rPr>
                <w:rFonts w:hint="eastAsia" w:ascii="宋体" w:hAnsi="宋体" w:eastAsia="宋体" w:cs="宋体"/>
                <w:color w:val="000000" w:themeColor="text1"/>
                <w:sz w:val="24"/>
                <w:szCs w:val="24"/>
                <w:lang w:eastAsia="zh-CN"/>
                <w14:textFill>
                  <w14:solidFill>
                    <w14:schemeClr w14:val="tx1"/>
                  </w14:solidFill>
                </w14:textFill>
              </w:rPr>
              <w:t>地理信息系统工程</w:t>
            </w:r>
          </w:p>
        </w:tc>
        <w:tc>
          <w:tcPr>
            <w:tcW w:w="1701" w:type="dxa"/>
            <w:tcBorders>
              <w:top w:val="single" w:color="auto" w:sz="4" w:space="0"/>
              <w:left w:val="single" w:color="auto" w:sz="4" w:space="0"/>
              <w:bottom w:val="single" w:color="auto" w:sz="4" w:space="0"/>
              <w:right w:val="single" w:color="auto" w:sz="4" w:space="0"/>
            </w:tcBorders>
            <w:noWrap w:val="0"/>
            <w:vAlign w:val="center"/>
          </w:tcPr>
          <w:p w14:paraId="6A848886">
            <w:pPr>
              <w:jc w:val="center"/>
              <w:rPr>
                <w:rFonts w:hint="default" w:ascii="宋体" w:hAnsi="宋体" w:eastAsia="宋体" w:cs="宋体"/>
                <w:color w:val="000000" w:themeColor="text1"/>
                <w:sz w:val="24"/>
                <w:szCs w:val="24"/>
                <w:lang w:val="en-US" w:eastAsia="zh-CN"/>
                <w14:textFill>
                  <w14:solidFill>
                    <w14:schemeClr w14:val="tx1"/>
                  </w14:solidFill>
                </w14:textFill>
              </w:rPr>
            </w:pPr>
            <w:r>
              <w:rPr>
                <w:rFonts w:hint="eastAsia" w:ascii="宋体" w:hAnsi="宋体" w:eastAsia="宋体" w:cs="宋体"/>
                <w:color w:val="000000" w:themeColor="text1"/>
                <w:sz w:val="24"/>
                <w:szCs w:val="24"/>
                <w:lang w:eastAsia="zh-CN"/>
                <w14:textFill>
                  <w14:solidFill>
                    <w14:schemeClr w14:val="tx1"/>
                  </w14:solidFill>
                </w14:textFill>
              </w:rPr>
              <w:t>20.0000</w:t>
            </w:r>
          </w:p>
        </w:tc>
        <w:tc>
          <w:tcPr>
            <w:tcW w:w="1701" w:type="dxa"/>
            <w:tcBorders>
              <w:top w:val="single" w:color="auto" w:sz="4" w:space="0"/>
              <w:left w:val="single" w:color="auto" w:sz="4" w:space="0"/>
              <w:bottom w:val="single" w:color="auto" w:sz="4" w:space="0"/>
              <w:right w:val="single" w:color="auto" w:sz="4" w:space="0"/>
            </w:tcBorders>
            <w:noWrap w:val="0"/>
            <w:vAlign w:val="center"/>
          </w:tcPr>
          <w:p w14:paraId="70465F97">
            <w:pPr>
              <w:jc w:val="center"/>
              <w:rPr>
                <w:rFonts w:hint="eastAsia" w:ascii="宋体" w:hAnsi="宋体" w:eastAsia="宋体" w:cs="宋体"/>
                <w:color w:val="000000" w:themeColor="text1"/>
                <w:sz w:val="24"/>
                <w:szCs w:val="24"/>
                <w:lang w:val="en-US" w:eastAsia="zh-CN"/>
                <w14:textFill>
                  <w14:solidFill>
                    <w14:schemeClr w14:val="tx1"/>
                  </w14:solidFill>
                </w14:textFill>
              </w:rPr>
            </w:pPr>
            <w:r>
              <w:rPr>
                <w:rFonts w:hint="eastAsia" w:ascii="宋体" w:hAnsi="宋体" w:eastAsia="宋体" w:cs="宋体"/>
                <w:color w:val="000000" w:themeColor="text1"/>
                <w:sz w:val="24"/>
                <w:szCs w:val="24"/>
                <w:lang w:val="en-US" w:eastAsia="zh-CN"/>
                <w14:textFill>
                  <w14:solidFill>
                    <w14:schemeClr w14:val="tx1"/>
                  </w14:solidFill>
                </w14:textFill>
              </w:rPr>
              <w:t>2025-11-10</w:t>
            </w:r>
          </w:p>
        </w:tc>
        <w:tc>
          <w:tcPr>
            <w:tcW w:w="1701" w:type="dxa"/>
            <w:tcBorders>
              <w:top w:val="single" w:color="auto" w:sz="4" w:space="0"/>
              <w:left w:val="single" w:color="auto" w:sz="4" w:space="0"/>
              <w:bottom w:val="single" w:color="auto" w:sz="4" w:space="0"/>
              <w:right w:val="single" w:color="auto" w:sz="4" w:space="0"/>
            </w:tcBorders>
            <w:noWrap w:val="0"/>
            <w:vAlign w:val="center"/>
          </w:tcPr>
          <w:p w14:paraId="4F21154A">
            <w:pPr>
              <w:jc w:val="center"/>
              <w:rPr>
                <w:rFonts w:hint="eastAsia" w:ascii="宋体" w:hAnsi="宋体" w:eastAsia="宋体" w:cs="宋体"/>
                <w:color w:val="000000" w:themeColor="text1"/>
                <w:sz w:val="24"/>
                <w:szCs w:val="24"/>
                <w:lang w:eastAsia="zh-CN"/>
                <w14:textFill>
                  <w14:solidFill>
                    <w14:schemeClr w14:val="tx1"/>
                  </w14:solidFill>
                </w14:textFill>
              </w:rPr>
            </w:pPr>
            <w:r>
              <w:rPr>
                <w:rFonts w:hint="eastAsia" w:ascii="宋体" w:hAnsi="宋体" w:eastAsia="宋体" w:cs="宋体"/>
                <w:color w:val="000000" w:themeColor="text1"/>
                <w:sz w:val="24"/>
                <w:szCs w:val="24"/>
                <w:lang w:eastAsia="zh-CN"/>
                <w14:textFill>
                  <w14:solidFill>
                    <w14:schemeClr w14:val="tx1"/>
                  </w14:solidFill>
                </w14:textFill>
              </w:rPr>
              <w:t>新田县农业农村局</w:t>
            </w:r>
          </w:p>
        </w:tc>
      </w:tr>
      <w:tr w14:paraId="47AF9D9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1134" w:hRule="atLeast"/>
          <w:jc w:val="center"/>
        </w:trPr>
        <w:tc>
          <w:tcPr>
            <w:tcW w:w="850" w:type="dxa"/>
            <w:tcBorders>
              <w:top w:val="single" w:color="auto" w:sz="4" w:space="0"/>
              <w:left w:val="single" w:color="auto" w:sz="4" w:space="0"/>
              <w:bottom w:val="single" w:color="auto" w:sz="4" w:space="0"/>
              <w:right w:val="single" w:color="auto" w:sz="4" w:space="0"/>
            </w:tcBorders>
            <w:noWrap w:val="0"/>
            <w:vAlign w:val="center"/>
          </w:tcPr>
          <w:p w14:paraId="6A4E539B">
            <w:pPr>
              <w:jc w:val="center"/>
              <w:rPr>
                <w:rFonts w:hint="eastAsia" w:ascii="宋体" w:hAnsi="宋体" w:eastAsia="宋体" w:cs="宋体"/>
                <w:color w:val="000000" w:themeColor="text1"/>
                <w:sz w:val="24"/>
                <w:szCs w:val="24"/>
                <w:lang w:val="en-US" w:eastAsia="zh-CN"/>
                <w14:textFill>
                  <w14:solidFill>
                    <w14:schemeClr w14:val="tx1"/>
                  </w14:solidFill>
                </w14:textFill>
              </w:rPr>
            </w:pPr>
            <w:r>
              <w:rPr>
                <w:rFonts w:hint="eastAsia" w:ascii="宋体" w:hAnsi="宋体" w:eastAsia="宋体" w:cs="宋体"/>
                <w:color w:val="000000" w:themeColor="text1"/>
                <w:sz w:val="24"/>
                <w:szCs w:val="24"/>
                <w:lang w:val="en-US" w:eastAsia="zh-CN"/>
                <w14:textFill>
                  <w14:solidFill>
                    <w14:schemeClr w14:val="tx1"/>
                  </w14:solidFill>
                </w14:textFill>
              </w:rPr>
              <w:t>8</w:t>
            </w:r>
          </w:p>
        </w:tc>
        <w:tc>
          <w:tcPr>
            <w:tcW w:w="2268" w:type="dxa"/>
            <w:tcBorders>
              <w:top w:val="single" w:color="auto" w:sz="4" w:space="0"/>
              <w:left w:val="single" w:color="auto" w:sz="4" w:space="0"/>
              <w:bottom w:val="single" w:color="auto" w:sz="4" w:space="0"/>
              <w:right w:val="single" w:color="auto" w:sz="4" w:space="0"/>
            </w:tcBorders>
            <w:noWrap w:val="0"/>
            <w:vAlign w:val="center"/>
          </w:tcPr>
          <w:p w14:paraId="246F2ABA">
            <w:pPr>
              <w:jc w:val="center"/>
              <w:rPr>
                <w:rFonts w:hint="eastAsia" w:ascii="宋体" w:hAnsi="宋体" w:eastAsia="宋体" w:cs="宋体"/>
                <w:color w:val="000000" w:themeColor="text1"/>
                <w:sz w:val="24"/>
                <w:szCs w:val="24"/>
                <w:lang w:val="en-US" w:eastAsia="zh-CN"/>
                <w14:textFill>
                  <w14:solidFill>
                    <w14:schemeClr w14:val="tx1"/>
                  </w14:solidFill>
                </w14:textFill>
              </w:rPr>
            </w:pPr>
            <w:r>
              <w:rPr>
                <w:rFonts w:hint="eastAsia" w:ascii="宋体" w:hAnsi="宋体" w:eastAsia="宋体" w:cs="宋体"/>
                <w:color w:val="000000" w:themeColor="text1"/>
                <w:sz w:val="24"/>
                <w:szCs w:val="24"/>
                <w:lang w:eastAsia="zh-CN"/>
                <w14:textFill>
                  <w14:solidFill>
                    <w14:schemeClr w14:val="tx1"/>
                  </w14:solidFill>
                </w14:textFill>
              </w:rPr>
              <w:t>哈陵焊剂老旧房屋测绘及建筑图绘制</w:t>
            </w:r>
          </w:p>
        </w:tc>
        <w:tc>
          <w:tcPr>
            <w:tcW w:w="3019" w:type="dxa"/>
            <w:tcBorders>
              <w:top w:val="single" w:color="auto" w:sz="4" w:space="0"/>
              <w:left w:val="single" w:color="auto" w:sz="4" w:space="0"/>
              <w:bottom w:val="single" w:color="auto" w:sz="4" w:space="0"/>
              <w:right w:val="single" w:color="auto" w:sz="4" w:space="0"/>
            </w:tcBorders>
            <w:noWrap w:val="0"/>
            <w:vAlign w:val="center"/>
          </w:tcPr>
          <w:p w14:paraId="0A00A926">
            <w:pPr>
              <w:jc w:val="center"/>
              <w:rPr>
                <w:rFonts w:hint="eastAsia" w:ascii="宋体" w:hAnsi="宋体" w:eastAsia="宋体" w:cs="宋体"/>
                <w:color w:val="000000" w:themeColor="text1"/>
                <w:sz w:val="24"/>
                <w:szCs w:val="24"/>
                <w:lang w:eastAsia="zh-CN"/>
                <w14:textFill>
                  <w14:solidFill>
                    <w14:schemeClr w14:val="tx1"/>
                  </w14:solidFill>
                </w14:textFill>
              </w:rPr>
            </w:pPr>
            <w:r>
              <w:rPr>
                <w:rFonts w:hint="eastAsia" w:ascii="宋体" w:hAnsi="宋体" w:eastAsia="宋体" w:cs="宋体"/>
                <w:color w:val="000000" w:themeColor="text1"/>
                <w:sz w:val="24"/>
                <w:szCs w:val="24"/>
                <w:lang w:eastAsia="zh-CN"/>
                <w14:textFill>
                  <w14:solidFill>
                    <w14:schemeClr w14:val="tx1"/>
                  </w14:solidFill>
                </w14:textFill>
              </w:rPr>
              <w:t>按委托方指定的范围线进行房屋现状测绘及原哈陵焊剂厂地块地籍测绘</w:t>
            </w:r>
          </w:p>
        </w:tc>
        <w:tc>
          <w:tcPr>
            <w:tcW w:w="1701" w:type="dxa"/>
            <w:tcBorders>
              <w:top w:val="single" w:color="auto" w:sz="4" w:space="0"/>
              <w:left w:val="single" w:color="auto" w:sz="4" w:space="0"/>
              <w:bottom w:val="single" w:color="auto" w:sz="4" w:space="0"/>
              <w:right w:val="single" w:color="auto" w:sz="4" w:space="0"/>
            </w:tcBorders>
            <w:noWrap w:val="0"/>
            <w:vAlign w:val="center"/>
          </w:tcPr>
          <w:p w14:paraId="2B13145E">
            <w:pPr>
              <w:jc w:val="center"/>
              <w:rPr>
                <w:rFonts w:hint="eastAsia" w:ascii="宋体" w:hAnsi="宋体" w:eastAsia="宋体" w:cs="宋体"/>
                <w:color w:val="000000" w:themeColor="text1"/>
                <w:sz w:val="24"/>
                <w:szCs w:val="24"/>
                <w:lang w:val="en-US" w:eastAsia="zh-CN"/>
                <w14:textFill>
                  <w14:solidFill>
                    <w14:schemeClr w14:val="tx1"/>
                  </w14:solidFill>
                </w14:textFill>
              </w:rPr>
            </w:pPr>
            <w:r>
              <w:rPr>
                <w:rFonts w:hint="eastAsia" w:ascii="宋体" w:hAnsi="宋体" w:eastAsia="宋体" w:cs="宋体"/>
                <w:color w:val="000000" w:themeColor="text1"/>
                <w:sz w:val="24"/>
                <w:szCs w:val="24"/>
                <w:lang w:eastAsia="zh-CN"/>
                <w14:textFill>
                  <w14:solidFill>
                    <w14:schemeClr w14:val="tx1"/>
                  </w14:solidFill>
                </w14:textFill>
              </w:rPr>
              <w:t>工程测量</w:t>
            </w:r>
          </w:p>
        </w:tc>
        <w:tc>
          <w:tcPr>
            <w:tcW w:w="1701" w:type="dxa"/>
            <w:tcBorders>
              <w:top w:val="single" w:color="auto" w:sz="4" w:space="0"/>
              <w:left w:val="single" w:color="auto" w:sz="4" w:space="0"/>
              <w:bottom w:val="single" w:color="auto" w:sz="4" w:space="0"/>
              <w:right w:val="single" w:color="auto" w:sz="4" w:space="0"/>
            </w:tcBorders>
            <w:noWrap w:val="0"/>
            <w:vAlign w:val="center"/>
          </w:tcPr>
          <w:p w14:paraId="1478F5FA">
            <w:pPr>
              <w:jc w:val="center"/>
              <w:rPr>
                <w:rFonts w:hint="default" w:ascii="宋体" w:hAnsi="宋体" w:eastAsia="宋体" w:cs="宋体"/>
                <w:color w:val="000000" w:themeColor="text1"/>
                <w:sz w:val="24"/>
                <w:szCs w:val="24"/>
                <w:lang w:val="en-US" w:eastAsia="zh-CN"/>
                <w14:textFill>
                  <w14:solidFill>
                    <w14:schemeClr w14:val="tx1"/>
                  </w14:solidFill>
                </w14:textFill>
              </w:rPr>
            </w:pPr>
            <w:r>
              <w:rPr>
                <w:rFonts w:hint="eastAsia" w:ascii="宋体" w:hAnsi="宋体" w:eastAsia="宋体" w:cs="宋体"/>
                <w:color w:val="000000" w:themeColor="text1"/>
                <w:sz w:val="24"/>
                <w:szCs w:val="24"/>
                <w:lang w:eastAsia="zh-CN"/>
                <w14:textFill>
                  <w14:solidFill>
                    <w14:schemeClr w14:val="tx1"/>
                  </w14:solidFill>
                </w14:textFill>
              </w:rPr>
              <w:t>3.0000</w:t>
            </w:r>
          </w:p>
        </w:tc>
        <w:tc>
          <w:tcPr>
            <w:tcW w:w="1701" w:type="dxa"/>
            <w:tcBorders>
              <w:top w:val="single" w:color="auto" w:sz="4" w:space="0"/>
              <w:left w:val="single" w:color="auto" w:sz="4" w:space="0"/>
              <w:bottom w:val="single" w:color="auto" w:sz="4" w:space="0"/>
              <w:right w:val="single" w:color="auto" w:sz="4" w:space="0"/>
            </w:tcBorders>
            <w:noWrap w:val="0"/>
            <w:vAlign w:val="center"/>
          </w:tcPr>
          <w:p w14:paraId="7E35E5D6">
            <w:pPr>
              <w:jc w:val="center"/>
              <w:rPr>
                <w:rFonts w:hint="eastAsia" w:ascii="宋体" w:hAnsi="宋体" w:eastAsia="宋体" w:cs="宋体"/>
                <w:color w:val="000000" w:themeColor="text1"/>
                <w:sz w:val="24"/>
                <w:szCs w:val="24"/>
                <w:lang w:val="en-US" w:eastAsia="zh-CN"/>
                <w14:textFill>
                  <w14:solidFill>
                    <w14:schemeClr w14:val="tx1"/>
                  </w14:solidFill>
                </w14:textFill>
              </w:rPr>
            </w:pPr>
            <w:r>
              <w:rPr>
                <w:rFonts w:hint="eastAsia" w:ascii="宋体" w:hAnsi="宋体" w:eastAsia="宋体" w:cs="宋体"/>
                <w:color w:val="000000" w:themeColor="text1"/>
                <w:sz w:val="24"/>
                <w:szCs w:val="24"/>
                <w:lang w:val="en-US" w:eastAsia="zh-CN"/>
                <w14:textFill>
                  <w14:solidFill>
                    <w14:schemeClr w14:val="tx1"/>
                  </w14:solidFill>
                </w14:textFill>
              </w:rPr>
              <w:t>2026-08-20</w:t>
            </w:r>
          </w:p>
        </w:tc>
        <w:tc>
          <w:tcPr>
            <w:tcW w:w="1701" w:type="dxa"/>
            <w:tcBorders>
              <w:top w:val="single" w:color="auto" w:sz="4" w:space="0"/>
              <w:left w:val="single" w:color="auto" w:sz="4" w:space="0"/>
              <w:bottom w:val="single" w:color="auto" w:sz="4" w:space="0"/>
              <w:right w:val="single" w:color="auto" w:sz="4" w:space="0"/>
            </w:tcBorders>
            <w:noWrap w:val="0"/>
            <w:vAlign w:val="center"/>
          </w:tcPr>
          <w:p w14:paraId="217E4AC5">
            <w:pPr>
              <w:jc w:val="center"/>
              <w:rPr>
                <w:rFonts w:hint="eastAsia" w:ascii="宋体" w:hAnsi="宋体" w:eastAsia="宋体" w:cs="宋体"/>
                <w:color w:val="000000" w:themeColor="text1"/>
                <w:sz w:val="24"/>
                <w:szCs w:val="24"/>
                <w:lang w:eastAsia="zh-CN"/>
                <w14:textFill>
                  <w14:solidFill>
                    <w14:schemeClr w14:val="tx1"/>
                  </w14:solidFill>
                </w14:textFill>
              </w:rPr>
            </w:pPr>
            <w:r>
              <w:rPr>
                <w:rFonts w:hint="eastAsia" w:ascii="宋体" w:hAnsi="宋体" w:eastAsia="宋体" w:cs="宋体"/>
                <w:color w:val="000000" w:themeColor="text1"/>
                <w:sz w:val="24"/>
                <w:szCs w:val="24"/>
                <w:lang w:eastAsia="zh-CN"/>
                <w14:textFill>
                  <w14:solidFill>
                    <w14:schemeClr w14:val="tx1"/>
                  </w14:solidFill>
                </w14:textFill>
              </w:rPr>
              <w:t>湖南南极潇湘文化旅游发展有限公司</w:t>
            </w:r>
          </w:p>
        </w:tc>
      </w:tr>
      <w:tr w14:paraId="405D11B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1134" w:hRule="atLeast"/>
          <w:jc w:val="center"/>
        </w:trPr>
        <w:tc>
          <w:tcPr>
            <w:tcW w:w="850" w:type="dxa"/>
            <w:tcBorders>
              <w:top w:val="single" w:color="auto" w:sz="4" w:space="0"/>
              <w:left w:val="single" w:color="auto" w:sz="4" w:space="0"/>
              <w:bottom w:val="single" w:color="auto" w:sz="4" w:space="0"/>
              <w:right w:val="single" w:color="auto" w:sz="4" w:space="0"/>
            </w:tcBorders>
            <w:noWrap w:val="0"/>
            <w:vAlign w:val="center"/>
          </w:tcPr>
          <w:p w14:paraId="5A79CF5F">
            <w:pPr>
              <w:jc w:val="center"/>
              <w:rPr>
                <w:rFonts w:hint="eastAsia" w:ascii="宋体" w:hAnsi="宋体" w:eastAsia="宋体" w:cs="宋体"/>
                <w:color w:val="000000" w:themeColor="text1"/>
                <w:sz w:val="24"/>
                <w:szCs w:val="24"/>
                <w:lang w:val="en-US" w:eastAsia="zh-CN"/>
                <w14:textFill>
                  <w14:solidFill>
                    <w14:schemeClr w14:val="tx1"/>
                  </w14:solidFill>
                </w14:textFill>
              </w:rPr>
            </w:pPr>
            <w:r>
              <w:rPr>
                <w:rFonts w:hint="eastAsia" w:ascii="宋体" w:hAnsi="宋体" w:eastAsia="宋体" w:cs="宋体"/>
                <w:color w:val="000000" w:themeColor="text1"/>
                <w:sz w:val="24"/>
                <w:szCs w:val="24"/>
                <w:lang w:val="en-US" w:eastAsia="zh-CN"/>
                <w14:textFill>
                  <w14:solidFill>
                    <w14:schemeClr w14:val="tx1"/>
                  </w14:solidFill>
                </w14:textFill>
              </w:rPr>
              <w:t>9</w:t>
            </w:r>
          </w:p>
        </w:tc>
        <w:tc>
          <w:tcPr>
            <w:tcW w:w="2268" w:type="dxa"/>
            <w:tcBorders>
              <w:top w:val="single" w:color="auto" w:sz="4" w:space="0"/>
              <w:left w:val="single" w:color="auto" w:sz="4" w:space="0"/>
              <w:bottom w:val="single" w:color="auto" w:sz="4" w:space="0"/>
              <w:right w:val="single" w:color="auto" w:sz="4" w:space="0"/>
            </w:tcBorders>
            <w:noWrap w:val="0"/>
            <w:vAlign w:val="center"/>
          </w:tcPr>
          <w:p w14:paraId="1AAE0B97">
            <w:pPr>
              <w:spacing w:line="240" w:lineRule="exact"/>
              <w:ind w:left="-105" w:leftChars="0" w:right="-105" w:rightChars="0"/>
              <w:jc w:val="center"/>
              <w:rPr>
                <w:rFonts w:hint="eastAsia" w:ascii="宋体" w:hAnsi="宋体" w:eastAsia="宋体" w:cs="宋体"/>
                <w:color w:val="000000" w:themeColor="text1"/>
                <w:sz w:val="24"/>
                <w:szCs w:val="24"/>
                <w:lang w:val="en-US" w:eastAsia="zh-CN"/>
                <w14:textFill>
                  <w14:solidFill>
                    <w14:schemeClr w14:val="tx1"/>
                  </w14:solidFill>
                </w14:textFill>
              </w:rPr>
            </w:pPr>
            <w:r>
              <w:rPr>
                <w:rFonts w:hint="eastAsia" w:ascii="宋体" w:hAnsi="宋体" w:eastAsia="宋体" w:cs="宋体"/>
                <w:i w:val="0"/>
                <w:iCs w:val="0"/>
                <w:caps w:val="0"/>
                <w:color w:val="000000" w:themeColor="text1"/>
                <w:spacing w:val="10"/>
                <w:sz w:val="24"/>
                <w:szCs w:val="24"/>
                <w:shd w:val="clear" w:fill="FFFFFF"/>
                <w14:textFill>
                  <w14:solidFill>
                    <w14:schemeClr w14:val="tx1"/>
                  </w14:solidFill>
                </w14:textFill>
              </w:rPr>
              <w:t>萍洲书院3A景区旅游基础设施建设项目房屋测绘</w:t>
            </w:r>
          </w:p>
        </w:tc>
        <w:tc>
          <w:tcPr>
            <w:tcW w:w="3019" w:type="dxa"/>
            <w:tcBorders>
              <w:top w:val="single" w:color="auto" w:sz="4" w:space="0"/>
              <w:left w:val="single" w:color="auto" w:sz="4" w:space="0"/>
              <w:bottom w:val="single" w:color="auto" w:sz="4" w:space="0"/>
              <w:right w:val="single" w:color="auto" w:sz="4" w:space="0"/>
            </w:tcBorders>
            <w:noWrap w:val="0"/>
            <w:vAlign w:val="center"/>
          </w:tcPr>
          <w:p w14:paraId="6055F55B">
            <w:pPr>
              <w:spacing w:line="240" w:lineRule="exact"/>
              <w:ind w:right="-105" w:rightChars="0"/>
              <w:jc w:val="center"/>
              <w:rPr>
                <w:rFonts w:hint="eastAsia" w:ascii="宋体" w:hAnsi="宋体" w:eastAsia="宋体" w:cs="宋体"/>
                <w:color w:val="000000" w:themeColor="text1"/>
                <w:sz w:val="24"/>
                <w:szCs w:val="24"/>
                <w:lang w:eastAsia="zh-CN"/>
                <w14:textFill>
                  <w14:solidFill>
                    <w14:schemeClr w14:val="tx1"/>
                  </w14:solidFill>
                </w14:textFill>
              </w:rPr>
            </w:pPr>
            <w:r>
              <w:rPr>
                <w:rFonts w:hint="eastAsia" w:ascii="宋体" w:hAnsi="宋体" w:eastAsia="宋体" w:cs="宋体"/>
                <w:i w:val="0"/>
                <w:iCs w:val="0"/>
                <w:caps w:val="0"/>
                <w:color w:val="000000" w:themeColor="text1"/>
                <w:spacing w:val="10"/>
                <w:sz w:val="24"/>
                <w:szCs w:val="24"/>
                <w:shd w:val="clear" w:fill="FFFFFF"/>
                <w14:textFill>
                  <w14:solidFill>
                    <w14:schemeClr w14:val="tx1"/>
                  </w14:solidFill>
                </w14:textFill>
              </w:rPr>
              <w:t>对甲方指定的萍洲书院3A景区旅游基础设施建设项目约22栋房屋（建筑面积约1.4万平方米）进行立面测量、房屋结构测量</w:t>
            </w:r>
          </w:p>
        </w:tc>
        <w:tc>
          <w:tcPr>
            <w:tcW w:w="1701" w:type="dxa"/>
            <w:tcBorders>
              <w:top w:val="single" w:color="auto" w:sz="4" w:space="0"/>
              <w:left w:val="single" w:color="auto" w:sz="4" w:space="0"/>
              <w:bottom w:val="single" w:color="auto" w:sz="4" w:space="0"/>
              <w:right w:val="single" w:color="auto" w:sz="4" w:space="0"/>
            </w:tcBorders>
            <w:noWrap w:val="0"/>
            <w:vAlign w:val="center"/>
          </w:tcPr>
          <w:p w14:paraId="21714F0A">
            <w:pPr>
              <w:jc w:val="center"/>
              <w:rPr>
                <w:rFonts w:hint="eastAsia" w:ascii="宋体" w:hAnsi="宋体" w:eastAsia="宋体" w:cs="宋体"/>
                <w:color w:val="000000" w:themeColor="text1"/>
                <w:sz w:val="24"/>
                <w:szCs w:val="24"/>
                <w:lang w:val="en-US" w:eastAsia="zh-CN"/>
                <w14:textFill>
                  <w14:solidFill>
                    <w14:schemeClr w14:val="tx1"/>
                  </w14:solidFill>
                </w14:textFill>
              </w:rPr>
            </w:pPr>
            <w:r>
              <w:rPr>
                <w:rFonts w:hint="eastAsia" w:ascii="宋体" w:hAnsi="宋体" w:eastAsia="宋体" w:cs="宋体"/>
                <w:color w:val="000000" w:themeColor="text1"/>
                <w:sz w:val="24"/>
                <w:szCs w:val="24"/>
                <w:lang w:eastAsia="zh-CN"/>
                <w14:textFill>
                  <w14:solidFill>
                    <w14:schemeClr w14:val="tx1"/>
                  </w14:solidFill>
                </w14:textFill>
              </w:rPr>
              <w:t>工程测量</w:t>
            </w:r>
          </w:p>
        </w:tc>
        <w:tc>
          <w:tcPr>
            <w:tcW w:w="1701" w:type="dxa"/>
            <w:tcBorders>
              <w:top w:val="single" w:color="auto" w:sz="4" w:space="0"/>
              <w:left w:val="single" w:color="auto" w:sz="4" w:space="0"/>
              <w:bottom w:val="single" w:color="auto" w:sz="4" w:space="0"/>
              <w:right w:val="single" w:color="auto" w:sz="4" w:space="0"/>
            </w:tcBorders>
            <w:noWrap w:val="0"/>
            <w:vAlign w:val="center"/>
          </w:tcPr>
          <w:p w14:paraId="177BCA83">
            <w:pPr>
              <w:spacing w:line="240" w:lineRule="exact"/>
              <w:ind w:left="-105" w:leftChars="0" w:right="-105" w:rightChars="0"/>
              <w:jc w:val="center"/>
              <w:rPr>
                <w:rFonts w:hint="eastAsia" w:ascii="宋体" w:hAnsi="宋体" w:eastAsia="宋体" w:cs="宋体"/>
                <w:color w:val="000000" w:themeColor="text1"/>
                <w:sz w:val="24"/>
                <w:szCs w:val="24"/>
                <w:lang w:val="en-US" w:eastAsia="zh-CN"/>
                <w14:textFill>
                  <w14:solidFill>
                    <w14:schemeClr w14:val="tx1"/>
                  </w14:solidFill>
                </w14:textFill>
              </w:rPr>
            </w:pPr>
            <w:r>
              <w:rPr>
                <w:rFonts w:hint="eastAsia" w:ascii="宋体" w:hAnsi="宋体" w:eastAsia="宋体" w:cs="宋体"/>
                <w:i w:val="0"/>
                <w:iCs w:val="0"/>
                <w:caps w:val="0"/>
                <w:color w:val="000000" w:themeColor="text1"/>
                <w:spacing w:val="10"/>
                <w:sz w:val="24"/>
                <w:szCs w:val="24"/>
                <w:shd w:val="clear" w:fill="FFFFFF"/>
                <w14:textFill>
                  <w14:solidFill>
                    <w14:schemeClr w14:val="tx1"/>
                  </w14:solidFill>
                </w14:textFill>
              </w:rPr>
              <w:t>7.13</w:t>
            </w:r>
            <w:bookmarkStart w:id="0" w:name="_GoBack"/>
            <w:bookmarkEnd w:id="0"/>
            <w:r>
              <w:rPr>
                <w:rFonts w:hint="eastAsia" w:ascii="宋体" w:hAnsi="宋体" w:eastAsia="宋体" w:cs="宋体"/>
                <w:i w:val="0"/>
                <w:iCs w:val="0"/>
                <w:caps w:val="0"/>
                <w:color w:val="000000" w:themeColor="text1"/>
                <w:spacing w:val="10"/>
                <w:sz w:val="24"/>
                <w:szCs w:val="24"/>
                <w:shd w:val="clear" w:fill="FFFFFF"/>
                <w14:textFill>
                  <w14:solidFill>
                    <w14:schemeClr w14:val="tx1"/>
                  </w14:solidFill>
                </w14:textFill>
              </w:rPr>
              <w:t>70</w:t>
            </w:r>
          </w:p>
        </w:tc>
        <w:tc>
          <w:tcPr>
            <w:tcW w:w="1701" w:type="dxa"/>
            <w:tcBorders>
              <w:top w:val="single" w:color="auto" w:sz="4" w:space="0"/>
              <w:left w:val="single" w:color="auto" w:sz="4" w:space="0"/>
              <w:bottom w:val="single" w:color="auto" w:sz="4" w:space="0"/>
              <w:right w:val="single" w:color="auto" w:sz="4" w:space="0"/>
            </w:tcBorders>
            <w:noWrap w:val="0"/>
            <w:vAlign w:val="center"/>
          </w:tcPr>
          <w:p w14:paraId="0062D2FB">
            <w:pPr>
              <w:jc w:val="center"/>
              <w:rPr>
                <w:rFonts w:hint="eastAsia" w:ascii="宋体" w:hAnsi="宋体" w:eastAsia="宋体" w:cs="宋体"/>
                <w:color w:val="000000" w:themeColor="text1"/>
                <w:sz w:val="24"/>
                <w:szCs w:val="24"/>
                <w:lang w:val="en-US" w:eastAsia="zh-CN"/>
                <w14:textFill>
                  <w14:solidFill>
                    <w14:schemeClr w14:val="tx1"/>
                  </w14:solidFill>
                </w14:textFill>
              </w:rPr>
            </w:pPr>
            <w:r>
              <w:rPr>
                <w:rFonts w:hint="eastAsia" w:ascii="宋体" w:hAnsi="宋体" w:eastAsia="宋体" w:cs="宋体"/>
                <w:color w:val="000000" w:themeColor="text1"/>
                <w:kern w:val="2"/>
                <w:sz w:val="24"/>
                <w:szCs w:val="24"/>
                <w:lang w:val="en-US" w:eastAsia="zh-CN" w:bidi="ar-SA"/>
                <w14:textFill>
                  <w14:solidFill>
                    <w14:schemeClr w14:val="tx1"/>
                  </w14:solidFill>
                </w14:textFill>
              </w:rPr>
              <w:t>2026-08-25</w:t>
            </w:r>
          </w:p>
        </w:tc>
        <w:tc>
          <w:tcPr>
            <w:tcW w:w="1701" w:type="dxa"/>
            <w:tcBorders>
              <w:top w:val="single" w:color="auto" w:sz="4" w:space="0"/>
              <w:left w:val="single" w:color="auto" w:sz="4" w:space="0"/>
              <w:bottom w:val="single" w:color="auto" w:sz="4" w:space="0"/>
              <w:right w:val="single" w:color="auto" w:sz="4" w:space="0"/>
            </w:tcBorders>
            <w:noWrap w:val="0"/>
            <w:vAlign w:val="center"/>
          </w:tcPr>
          <w:p w14:paraId="44562874">
            <w:pPr>
              <w:spacing w:line="240" w:lineRule="exact"/>
              <w:ind w:left="-105" w:leftChars="0" w:right="-105" w:rightChars="0"/>
              <w:jc w:val="center"/>
              <w:rPr>
                <w:rFonts w:hint="eastAsia" w:ascii="宋体" w:hAnsi="宋体" w:eastAsia="宋体" w:cs="宋体"/>
                <w:color w:val="000000" w:themeColor="text1"/>
                <w:sz w:val="24"/>
                <w:szCs w:val="24"/>
                <w:lang w:eastAsia="zh-CN"/>
                <w14:textFill>
                  <w14:solidFill>
                    <w14:schemeClr w14:val="tx1"/>
                  </w14:solidFill>
                </w14:textFill>
              </w:rPr>
            </w:pPr>
            <w:r>
              <w:rPr>
                <w:rFonts w:hint="eastAsia" w:ascii="宋体" w:hAnsi="宋体" w:eastAsia="宋体" w:cs="宋体"/>
                <w:i w:val="0"/>
                <w:iCs w:val="0"/>
                <w:caps w:val="0"/>
                <w:color w:val="000000" w:themeColor="text1"/>
                <w:spacing w:val="10"/>
                <w:sz w:val="24"/>
                <w:szCs w:val="24"/>
                <w:shd w:val="clear" w:fill="FFFFFF"/>
                <w14:textFill>
                  <w14:solidFill>
                    <w14:schemeClr w14:val="tx1"/>
                  </w14:solidFill>
                </w14:textFill>
              </w:rPr>
              <w:t>永州市零陵区文化旅游体育局</w:t>
            </w:r>
          </w:p>
        </w:tc>
      </w:tr>
    </w:tbl>
    <w:p w14:paraId="3B44C0F0">
      <w:pPr>
        <w:rPr>
          <w:rFonts w:hint="default" w:ascii="Times New Roman" w:hAnsi="Times New Roman" w:cs="Times New Roman"/>
        </w:rPr>
      </w:pPr>
    </w:p>
    <w:p w14:paraId="1ED505E0">
      <w:pPr>
        <w:rPr>
          <w:rFonts w:hint="eastAsia" w:ascii="方正小标宋_GBK" w:hAnsi="方正小标宋_GBK" w:eastAsia="方正小标宋_GBK" w:cs="方正小标宋_GBK"/>
          <w:b w:val="0"/>
          <w:bCs w:val="0"/>
          <w:sz w:val="36"/>
          <w:szCs w:val="36"/>
          <w:lang w:bidi="ar"/>
        </w:rPr>
      </w:pPr>
    </w:p>
    <w:p w14:paraId="0C5D407F">
      <w:pPr>
        <w:rPr>
          <w:rFonts w:hint="eastAsia" w:ascii="方正小标宋_GBK" w:hAnsi="方正小标宋_GBK" w:eastAsia="方正小标宋_GBK" w:cs="方正小标宋_GBK"/>
          <w:b w:val="0"/>
          <w:bCs w:val="0"/>
          <w:sz w:val="36"/>
          <w:szCs w:val="36"/>
          <w:lang w:bidi="ar"/>
        </w:rPr>
      </w:pPr>
    </w:p>
    <w:p w14:paraId="406E7A06">
      <w:pPr>
        <w:jc w:val="both"/>
        <w:rPr>
          <w:rFonts w:hint="eastAsia" w:ascii="方正小标宋_GBK" w:hAnsi="方正小标宋_GBK" w:eastAsia="方正小标宋_GBK" w:cs="方正小标宋_GBK"/>
          <w:b w:val="0"/>
          <w:bCs w:val="0"/>
          <w:sz w:val="36"/>
          <w:szCs w:val="36"/>
          <w:lang w:bidi="ar"/>
        </w:rPr>
      </w:pPr>
    </w:p>
    <w:p w14:paraId="6232D4A5">
      <w:pPr>
        <w:jc w:val="both"/>
        <w:rPr>
          <w:rFonts w:hint="eastAsia" w:ascii="方正小标宋_GBK" w:hAnsi="方正小标宋_GBK" w:eastAsia="方正小标宋_GBK" w:cs="方正小标宋_GBK"/>
          <w:b w:val="0"/>
          <w:bCs w:val="0"/>
          <w:sz w:val="36"/>
          <w:szCs w:val="36"/>
          <w:lang w:bidi="ar"/>
        </w:rPr>
      </w:pPr>
    </w:p>
    <w:p w14:paraId="13A7582D">
      <w:pPr>
        <w:jc w:val="both"/>
        <w:rPr>
          <w:rFonts w:hint="eastAsia" w:ascii="方正小标宋_GBK" w:hAnsi="方正小标宋_GBK" w:eastAsia="方正小标宋_GBK" w:cs="方正小标宋_GBK"/>
          <w:b w:val="0"/>
          <w:bCs w:val="0"/>
          <w:sz w:val="36"/>
          <w:szCs w:val="36"/>
          <w:lang w:bidi="ar"/>
        </w:rPr>
      </w:pPr>
    </w:p>
    <w:p w14:paraId="4C075C12">
      <w:pPr>
        <w:jc w:val="center"/>
        <w:rPr>
          <w:rFonts w:hint="default" w:ascii="Times New Roman" w:hAnsi="Times New Roman" w:cs="Times New Roman"/>
          <w:sz w:val="24"/>
        </w:rPr>
      </w:pPr>
      <w:r>
        <w:rPr>
          <w:rFonts w:hint="eastAsia" w:ascii="方正小标宋_GBK" w:hAnsi="方正小标宋_GBK" w:eastAsia="方正小标宋_GBK" w:cs="方正小标宋_GBK"/>
          <w:b w:val="0"/>
          <w:bCs w:val="0"/>
          <w:sz w:val="36"/>
          <w:szCs w:val="36"/>
          <w:lang w:bidi="ar"/>
        </w:rPr>
        <w:t>五、体系制度要求</w:t>
      </w:r>
    </w:p>
    <w:tbl>
      <w:tblPr>
        <w:tblStyle w:val="4"/>
        <w:tblW w:w="0" w:type="auto"/>
        <w:jc w:val="center"/>
        <w:tblBorders>
          <w:top w:val="single" w:color="auto" w:sz="36" w:space="0"/>
          <w:left w:val="single" w:color="auto" w:sz="36" w:space="0"/>
          <w:bottom w:val="single" w:color="auto" w:sz="36" w:space="0"/>
          <w:right w:val="single" w:color="auto" w:sz="36" w:space="0"/>
          <w:insideH w:val="single" w:color="auto" w:sz="36" w:space="0"/>
          <w:insideV w:val="single" w:color="auto" w:sz="36" w:space="0"/>
        </w:tblBorders>
        <w:tblLayout w:type="fixed"/>
        <w:tblCellMar>
          <w:top w:w="0" w:type="dxa"/>
          <w:left w:w="108" w:type="dxa"/>
          <w:bottom w:w="0" w:type="dxa"/>
          <w:right w:w="108" w:type="dxa"/>
        </w:tblCellMar>
      </w:tblPr>
      <w:tblGrid>
        <w:gridCol w:w="1619"/>
        <w:gridCol w:w="10483"/>
        <w:gridCol w:w="1886"/>
      </w:tblGrid>
      <w:tr w14:paraId="3860C539">
        <w:tblPrEx>
          <w:tblBorders>
            <w:top w:val="single" w:color="auto" w:sz="36" w:space="0"/>
            <w:left w:val="single" w:color="auto" w:sz="36" w:space="0"/>
            <w:bottom w:val="single" w:color="auto" w:sz="36" w:space="0"/>
            <w:right w:val="single" w:color="auto" w:sz="36" w:space="0"/>
            <w:insideH w:val="single" w:color="auto" w:sz="36" w:space="0"/>
            <w:insideV w:val="single" w:color="auto" w:sz="36" w:space="0"/>
          </w:tblBorders>
          <w:tblCellMar>
            <w:top w:w="0" w:type="dxa"/>
            <w:left w:w="108" w:type="dxa"/>
            <w:bottom w:w="0" w:type="dxa"/>
            <w:right w:w="108" w:type="dxa"/>
          </w:tblCellMar>
        </w:tblPrEx>
        <w:trPr>
          <w:trHeight w:val="850" w:hRule="atLeast"/>
          <w:jc w:val="center"/>
        </w:trPr>
        <w:tc>
          <w:tcPr>
            <w:tcW w:w="12102" w:type="dxa"/>
            <w:gridSpan w:val="2"/>
            <w:tcBorders>
              <w:top w:val="single" w:color="000000" w:sz="4" w:space="0"/>
              <w:left w:val="single" w:color="000000" w:sz="4" w:space="0"/>
              <w:bottom w:val="single" w:color="auto" w:sz="4" w:space="0"/>
              <w:right w:val="single" w:color="000000" w:sz="4" w:space="0"/>
            </w:tcBorders>
            <w:noWrap w:val="0"/>
            <w:tcMar>
              <w:top w:w="15" w:type="dxa"/>
              <w:left w:w="15" w:type="dxa"/>
              <w:bottom w:w="15" w:type="dxa"/>
              <w:right w:w="15" w:type="dxa"/>
            </w:tcMar>
            <w:vAlign w:val="center"/>
          </w:tcPr>
          <w:p w14:paraId="41DDCBFC">
            <w:pPr>
              <w:widowControl/>
              <w:adjustRightInd w:val="0"/>
              <w:snapToGrid w:val="0"/>
              <w:spacing w:line="420" w:lineRule="exact"/>
              <w:jc w:val="center"/>
              <w:textAlignment w:val="center"/>
              <w:rPr>
                <w:rFonts w:hint="eastAsia" w:ascii="黑体" w:hAnsi="黑体" w:eastAsia="黑体" w:cs="黑体"/>
                <w:bCs/>
                <w:kern w:val="200"/>
                <w:sz w:val="24"/>
                <w:szCs w:val="24"/>
              </w:rPr>
            </w:pPr>
            <w:r>
              <w:rPr>
                <w:rFonts w:hint="eastAsia" w:ascii="黑体" w:hAnsi="黑体" w:eastAsia="黑体" w:cs="黑体"/>
                <w:b w:val="0"/>
                <w:bCs/>
                <w:kern w:val="200"/>
                <w:sz w:val="24"/>
                <w:szCs w:val="24"/>
                <w:lang w:bidi="ar"/>
              </w:rPr>
              <w:t>具体要求</w:t>
            </w:r>
          </w:p>
        </w:tc>
        <w:tc>
          <w:tcPr>
            <w:tcW w:w="1886" w:type="dxa"/>
            <w:tcBorders>
              <w:top w:val="single" w:color="000000" w:sz="4" w:space="0"/>
              <w:left w:val="single" w:color="000000" w:sz="4" w:space="0"/>
              <w:bottom w:val="single" w:color="auto" w:sz="4" w:space="0"/>
              <w:right w:val="single" w:color="000000" w:sz="4" w:space="0"/>
            </w:tcBorders>
            <w:noWrap w:val="0"/>
            <w:tcMar>
              <w:top w:w="15" w:type="dxa"/>
              <w:left w:w="15" w:type="dxa"/>
              <w:bottom w:w="15" w:type="dxa"/>
              <w:right w:w="15" w:type="dxa"/>
            </w:tcMar>
            <w:vAlign w:val="center"/>
          </w:tcPr>
          <w:p w14:paraId="4D0D75D2">
            <w:pPr>
              <w:widowControl/>
              <w:adjustRightInd w:val="0"/>
              <w:snapToGrid w:val="0"/>
              <w:spacing w:line="420" w:lineRule="exact"/>
              <w:jc w:val="center"/>
              <w:textAlignment w:val="center"/>
              <w:rPr>
                <w:rFonts w:hint="eastAsia" w:ascii="黑体" w:hAnsi="黑体" w:eastAsia="黑体" w:cs="黑体"/>
                <w:b w:val="0"/>
                <w:bCs/>
                <w:kern w:val="200"/>
                <w:sz w:val="24"/>
                <w:szCs w:val="24"/>
                <w:lang w:bidi="ar"/>
              </w:rPr>
            </w:pPr>
            <w:r>
              <w:rPr>
                <w:rFonts w:hint="eastAsia" w:ascii="黑体" w:hAnsi="黑体" w:eastAsia="黑体" w:cs="黑体"/>
                <w:b w:val="0"/>
                <w:bCs/>
                <w:kern w:val="200"/>
                <w:sz w:val="24"/>
                <w:szCs w:val="24"/>
                <w:lang w:bidi="ar"/>
              </w:rPr>
              <w:t>申请单位情况</w:t>
            </w:r>
          </w:p>
          <w:p w14:paraId="319EE691">
            <w:pPr>
              <w:widowControl/>
              <w:adjustRightInd w:val="0"/>
              <w:snapToGrid w:val="0"/>
              <w:spacing w:line="420" w:lineRule="exact"/>
              <w:jc w:val="center"/>
              <w:textAlignment w:val="center"/>
              <w:rPr>
                <w:rFonts w:hint="eastAsia" w:ascii="黑体" w:hAnsi="黑体" w:eastAsia="黑体" w:cs="黑体"/>
                <w:bCs/>
                <w:kern w:val="200"/>
                <w:sz w:val="24"/>
                <w:szCs w:val="24"/>
              </w:rPr>
            </w:pPr>
            <w:r>
              <w:rPr>
                <w:rFonts w:hint="eastAsia" w:ascii="黑体" w:hAnsi="黑体" w:eastAsia="黑体" w:cs="黑体"/>
                <w:bCs/>
                <w:kern w:val="200"/>
                <w:sz w:val="24"/>
                <w:szCs w:val="24"/>
                <w:lang w:bidi="ar"/>
              </w:rPr>
              <w:t>（填符合或不符合）</w:t>
            </w:r>
          </w:p>
        </w:tc>
      </w:tr>
      <w:tr w14:paraId="1D7DB54A">
        <w:tblPrEx>
          <w:tblBorders>
            <w:top w:val="single" w:color="auto" w:sz="36" w:space="0"/>
            <w:left w:val="single" w:color="auto" w:sz="36" w:space="0"/>
            <w:bottom w:val="single" w:color="auto" w:sz="36" w:space="0"/>
            <w:right w:val="single" w:color="auto" w:sz="36" w:space="0"/>
            <w:insideH w:val="single" w:color="auto" w:sz="36" w:space="0"/>
            <w:insideV w:val="single" w:color="auto" w:sz="36" w:space="0"/>
          </w:tblBorders>
          <w:tblCellMar>
            <w:top w:w="0" w:type="dxa"/>
            <w:left w:w="108" w:type="dxa"/>
            <w:bottom w:w="0" w:type="dxa"/>
            <w:right w:w="108" w:type="dxa"/>
          </w:tblCellMar>
        </w:tblPrEx>
        <w:trPr>
          <w:trHeight w:val="567" w:hRule="atLeast"/>
          <w:jc w:val="center"/>
        </w:trPr>
        <w:tc>
          <w:tcPr>
            <w:tcW w:w="13988" w:type="dxa"/>
            <w:gridSpan w:val="3"/>
            <w:tcBorders>
              <w:top w:val="single" w:color="000000" w:sz="4" w:space="0"/>
              <w:left w:val="single" w:color="000000" w:sz="4" w:space="0"/>
              <w:bottom w:val="single" w:color="auto" w:sz="4" w:space="0"/>
              <w:right w:val="single" w:color="000000" w:sz="4" w:space="0"/>
            </w:tcBorders>
            <w:noWrap w:val="0"/>
            <w:tcMar>
              <w:top w:w="15" w:type="dxa"/>
              <w:left w:w="15" w:type="dxa"/>
              <w:bottom w:w="15" w:type="dxa"/>
              <w:right w:w="15" w:type="dxa"/>
            </w:tcMar>
            <w:vAlign w:val="center"/>
          </w:tcPr>
          <w:p w14:paraId="7F6BAF84">
            <w:pPr>
              <w:widowControl/>
              <w:adjustRightInd w:val="0"/>
              <w:snapToGrid w:val="0"/>
              <w:spacing w:line="420" w:lineRule="exact"/>
              <w:textAlignment w:val="center"/>
              <w:rPr>
                <w:rFonts w:hint="default" w:ascii="Times New Roman" w:hAnsi="Times New Roman" w:cs="Times New Roman"/>
                <w:b/>
                <w:kern w:val="0"/>
                <w:sz w:val="24"/>
                <w:szCs w:val="24"/>
              </w:rPr>
            </w:pPr>
            <w:r>
              <w:rPr>
                <w:rFonts w:hint="eastAsia" w:ascii="黑体" w:hAnsi="黑体" w:eastAsia="黑体" w:cs="黑体"/>
                <w:b w:val="0"/>
                <w:bCs/>
                <w:kern w:val="200"/>
                <w:sz w:val="24"/>
                <w:szCs w:val="24"/>
                <w:lang w:bidi="ar"/>
              </w:rPr>
              <w:t>一、测绘地理信息安全保障措施和管理制度要求</w:t>
            </w:r>
          </w:p>
        </w:tc>
      </w:tr>
      <w:tr w14:paraId="134FEA95">
        <w:tblPrEx>
          <w:tblBorders>
            <w:top w:val="single" w:color="auto" w:sz="36" w:space="0"/>
            <w:left w:val="single" w:color="auto" w:sz="36" w:space="0"/>
            <w:bottom w:val="single" w:color="auto" w:sz="36" w:space="0"/>
            <w:right w:val="single" w:color="auto" w:sz="36" w:space="0"/>
            <w:insideH w:val="single" w:color="auto" w:sz="36" w:space="0"/>
            <w:insideV w:val="single" w:color="auto" w:sz="36" w:space="0"/>
          </w:tblBorders>
          <w:tblCellMar>
            <w:top w:w="0" w:type="dxa"/>
            <w:left w:w="108" w:type="dxa"/>
            <w:bottom w:w="0" w:type="dxa"/>
            <w:right w:w="108" w:type="dxa"/>
          </w:tblCellMar>
        </w:tblPrEx>
        <w:trPr>
          <w:trHeight w:val="567" w:hRule="atLeast"/>
          <w:jc w:val="center"/>
        </w:trPr>
        <w:tc>
          <w:tcPr>
            <w:tcW w:w="1619" w:type="dxa"/>
            <w:vMerge w:val="restart"/>
            <w:tcBorders>
              <w:top w:val="single" w:color="auto" w:sz="4" w:space="0"/>
              <w:left w:val="single" w:color="auto" w:sz="4" w:space="0"/>
              <w:bottom w:val="single" w:color="auto" w:sz="4" w:space="0"/>
              <w:right w:val="single" w:color="auto" w:sz="4" w:space="0"/>
            </w:tcBorders>
            <w:noWrap w:val="0"/>
            <w:tcMar>
              <w:top w:w="15" w:type="dxa"/>
              <w:left w:w="15" w:type="dxa"/>
              <w:bottom w:w="15" w:type="dxa"/>
              <w:right w:w="15" w:type="dxa"/>
            </w:tcMar>
            <w:vAlign w:val="center"/>
          </w:tcPr>
          <w:p w14:paraId="79520B36">
            <w:pPr>
              <w:widowControl/>
              <w:adjustRightInd w:val="0"/>
              <w:snapToGrid w:val="0"/>
              <w:spacing w:line="420" w:lineRule="exact"/>
              <w:jc w:val="center"/>
              <w:textAlignment w:val="center"/>
              <w:rPr>
                <w:rFonts w:hint="default" w:ascii="Times New Roman" w:hAnsi="Times New Roman" w:cs="Times New Roman"/>
                <w:b/>
                <w:kern w:val="0"/>
                <w:sz w:val="24"/>
                <w:szCs w:val="24"/>
              </w:rPr>
            </w:pPr>
            <w:r>
              <w:rPr>
                <w:rFonts w:hint="eastAsia" w:ascii="黑体" w:hAnsi="黑体" w:eastAsia="黑体" w:cs="黑体"/>
                <w:b w:val="0"/>
                <w:bCs/>
                <w:kern w:val="0"/>
                <w:sz w:val="24"/>
                <w:szCs w:val="24"/>
                <w:lang w:bidi="ar"/>
              </w:rPr>
              <w:t>基本要求</w:t>
            </w:r>
          </w:p>
        </w:tc>
        <w:tc>
          <w:tcPr>
            <w:tcW w:w="10483" w:type="dxa"/>
            <w:tcBorders>
              <w:top w:val="single" w:color="auto" w:sz="4" w:space="0"/>
              <w:left w:val="single" w:color="auto" w:sz="4" w:space="0"/>
              <w:bottom w:val="single" w:color="auto" w:sz="4" w:space="0"/>
              <w:right w:val="single" w:color="auto" w:sz="4" w:space="0"/>
            </w:tcBorders>
            <w:noWrap w:val="0"/>
            <w:tcMar>
              <w:top w:w="15" w:type="dxa"/>
              <w:left w:w="15" w:type="dxa"/>
              <w:bottom w:w="15" w:type="dxa"/>
              <w:right w:w="15" w:type="dxa"/>
            </w:tcMar>
            <w:vAlign w:val="center"/>
          </w:tcPr>
          <w:p w14:paraId="21E2B0E0">
            <w:pPr>
              <w:widowControl/>
              <w:adjustRightInd w:val="0"/>
              <w:snapToGrid w:val="0"/>
              <w:spacing w:line="420" w:lineRule="exact"/>
              <w:ind w:left="42" w:leftChars="20"/>
              <w:jc w:val="left"/>
              <w:textAlignment w:val="center"/>
              <w:rPr>
                <w:rFonts w:hint="eastAsia" w:ascii="宋体" w:hAnsi="宋体" w:eastAsia="宋体" w:cs="宋体"/>
                <w:kern w:val="0"/>
                <w:sz w:val="24"/>
                <w:szCs w:val="24"/>
                <w:lang w:bidi="ar"/>
              </w:rPr>
            </w:pPr>
            <w:r>
              <w:rPr>
                <w:rFonts w:hint="eastAsia" w:ascii="宋体" w:hAnsi="宋体" w:eastAsia="宋体" w:cs="宋体"/>
                <w:kern w:val="0"/>
                <w:sz w:val="24"/>
                <w:szCs w:val="24"/>
                <w:lang w:bidi="ar"/>
              </w:rPr>
              <w:t>1.设立测绘地理信息安全保密工作机构。</w:t>
            </w:r>
          </w:p>
        </w:tc>
        <w:tc>
          <w:tcPr>
            <w:tcW w:w="1886" w:type="dxa"/>
            <w:tcBorders>
              <w:top w:val="single" w:color="auto" w:sz="4" w:space="0"/>
              <w:left w:val="single" w:color="auto" w:sz="4" w:space="0"/>
              <w:bottom w:val="single" w:color="auto" w:sz="4" w:space="0"/>
              <w:right w:val="single" w:color="auto" w:sz="4" w:space="0"/>
            </w:tcBorders>
            <w:noWrap w:val="0"/>
            <w:tcMar>
              <w:top w:w="15" w:type="dxa"/>
              <w:left w:w="15" w:type="dxa"/>
              <w:bottom w:w="15" w:type="dxa"/>
              <w:right w:w="15" w:type="dxa"/>
            </w:tcMar>
            <w:vAlign w:val="center"/>
          </w:tcPr>
          <w:p w14:paraId="7C58D23F">
            <w:pPr>
              <w:widowControl/>
              <w:adjustRightInd w:val="0"/>
              <w:snapToGrid w:val="0"/>
              <w:spacing w:line="420" w:lineRule="exact"/>
              <w:jc w:val="center"/>
              <w:textAlignment w:val="center"/>
              <w:rPr>
                <w:rFonts w:hint="eastAsia" w:ascii="宋体" w:hAnsi="宋体" w:eastAsia="宋体" w:cs="宋体"/>
                <w:sz w:val="24"/>
                <w:szCs w:val="24"/>
                <w:lang w:val="en-US" w:eastAsia="zh-CN"/>
              </w:rPr>
            </w:pPr>
            <w:r>
              <w:rPr>
                <w:rFonts w:hint="eastAsia" w:ascii="宋体" w:hAnsi="宋体" w:eastAsia="宋体" w:cs="宋体"/>
                <w:sz w:val="24"/>
                <w:szCs w:val="24"/>
                <w:lang w:val="en-US" w:eastAsia="zh-CN"/>
              </w:rPr>
              <w:t>符合</w:t>
            </w:r>
          </w:p>
        </w:tc>
      </w:tr>
      <w:tr w14:paraId="7EBBB93B">
        <w:tblPrEx>
          <w:tblBorders>
            <w:top w:val="single" w:color="auto" w:sz="36" w:space="0"/>
            <w:left w:val="single" w:color="auto" w:sz="36" w:space="0"/>
            <w:bottom w:val="single" w:color="auto" w:sz="36" w:space="0"/>
            <w:right w:val="single" w:color="auto" w:sz="36" w:space="0"/>
            <w:insideH w:val="single" w:color="auto" w:sz="36" w:space="0"/>
            <w:insideV w:val="single" w:color="auto" w:sz="36" w:space="0"/>
          </w:tblBorders>
          <w:tblCellMar>
            <w:top w:w="0" w:type="dxa"/>
            <w:left w:w="108" w:type="dxa"/>
            <w:bottom w:w="0" w:type="dxa"/>
            <w:right w:w="108" w:type="dxa"/>
          </w:tblCellMar>
        </w:tblPrEx>
        <w:trPr>
          <w:trHeight w:val="567" w:hRule="atLeast"/>
          <w:jc w:val="center"/>
        </w:trPr>
        <w:tc>
          <w:tcPr>
            <w:tcW w:w="1619" w:type="dxa"/>
            <w:vMerge w:val="continue"/>
            <w:tcBorders>
              <w:top w:val="single" w:color="auto" w:sz="4" w:space="0"/>
              <w:left w:val="single" w:color="auto" w:sz="4" w:space="0"/>
              <w:bottom w:val="single" w:color="auto" w:sz="4" w:space="0"/>
              <w:right w:val="single" w:color="auto" w:sz="4" w:space="0"/>
            </w:tcBorders>
            <w:noWrap w:val="0"/>
            <w:tcMar>
              <w:top w:w="15" w:type="dxa"/>
              <w:left w:w="15" w:type="dxa"/>
              <w:bottom w:w="15" w:type="dxa"/>
              <w:right w:w="15" w:type="dxa"/>
            </w:tcMar>
            <w:vAlign w:val="center"/>
          </w:tcPr>
          <w:p w14:paraId="5E90B347">
            <w:pPr>
              <w:rPr>
                <w:rFonts w:hint="default" w:ascii="Times New Roman" w:hAnsi="Times New Roman" w:cs="Times New Roman"/>
                <w:sz w:val="24"/>
                <w:szCs w:val="24"/>
              </w:rPr>
            </w:pPr>
          </w:p>
        </w:tc>
        <w:tc>
          <w:tcPr>
            <w:tcW w:w="10483" w:type="dxa"/>
            <w:tcBorders>
              <w:top w:val="single" w:color="auto" w:sz="4" w:space="0"/>
              <w:left w:val="single" w:color="auto" w:sz="4" w:space="0"/>
              <w:bottom w:val="single" w:color="auto" w:sz="4" w:space="0"/>
              <w:right w:val="single" w:color="auto" w:sz="4" w:space="0"/>
            </w:tcBorders>
            <w:noWrap w:val="0"/>
            <w:tcMar>
              <w:top w:w="15" w:type="dxa"/>
              <w:left w:w="15" w:type="dxa"/>
              <w:bottom w:w="15" w:type="dxa"/>
              <w:right w:w="15" w:type="dxa"/>
            </w:tcMar>
            <w:vAlign w:val="center"/>
          </w:tcPr>
          <w:p w14:paraId="60AB1953">
            <w:pPr>
              <w:widowControl/>
              <w:adjustRightInd w:val="0"/>
              <w:snapToGrid w:val="0"/>
              <w:spacing w:line="420" w:lineRule="exact"/>
              <w:ind w:left="42" w:leftChars="20"/>
              <w:jc w:val="left"/>
              <w:textAlignment w:val="center"/>
              <w:rPr>
                <w:rFonts w:hint="eastAsia" w:ascii="宋体" w:hAnsi="宋体" w:eastAsia="宋体" w:cs="宋体"/>
                <w:kern w:val="0"/>
                <w:sz w:val="24"/>
                <w:szCs w:val="24"/>
                <w:lang w:bidi="ar"/>
              </w:rPr>
            </w:pPr>
            <w:r>
              <w:rPr>
                <w:rFonts w:hint="eastAsia" w:ascii="宋体" w:hAnsi="宋体" w:eastAsia="宋体" w:cs="宋体"/>
                <w:kern w:val="0"/>
                <w:sz w:val="24"/>
                <w:szCs w:val="24"/>
                <w:lang w:bidi="ar"/>
              </w:rPr>
              <w:t>2.从事涉密测绘业务的人员应当具有中华人民共和国国籍，签订保密责任书，接受保密教育。</w:t>
            </w:r>
          </w:p>
        </w:tc>
        <w:tc>
          <w:tcPr>
            <w:tcW w:w="1886" w:type="dxa"/>
            <w:tcBorders>
              <w:top w:val="single" w:color="auto" w:sz="4" w:space="0"/>
              <w:left w:val="single" w:color="auto" w:sz="4" w:space="0"/>
              <w:bottom w:val="single" w:color="auto" w:sz="4" w:space="0"/>
              <w:right w:val="single" w:color="auto" w:sz="4" w:space="0"/>
            </w:tcBorders>
            <w:noWrap w:val="0"/>
            <w:tcMar>
              <w:top w:w="15" w:type="dxa"/>
              <w:left w:w="15" w:type="dxa"/>
              <w:bottom w:w="15" w:type="dxa"/>
              <w:right w:w="15" w:type="dxa"/>
            </w:tcMar>
            <w:vAlign w:val="center"/>
          </w:tcPr>
          <w:p w14:paraId="316BAD29">
            <w:pPr>
              <w:widowControl/>
              <w:adjustRightInd w:val="0"/>
              <w:snapToGrid w:val="0"/>
              <w:spacing w:line="420" w:lineRule="exact"/>
              <w:jc w:val="center"/>
              <w:textAlignment w:val="center"/>
              <w:rPr>
                <w:rFonts w:hint="eastAsia" w:ascii="宋体" w:hAnsi="宋体" w:eastAsia="宋体" w:cs="宋体"/>
                <w:kern w:val="0"/>
                <w:sz w:val="24"/>
                <w:szCs w:val="24"/>
              </w:rPr>
            </w:pPr>
            <w:r>
              <w:rPr>
                <w:rFonts w:hint="eastAsia" w:ascii="宋体" w:hAnsi="宋体" w:eastAsia="宋体" w:cs="宋体"/>
                <w:sz w:val="24"/>
                <w:szCs w:val="24"/>
                <w:lang w:val="en-US" w:eastAsia="zh-CN"/>
              </w:rPr>
              <w:t>符合</w:t>
            </w:r>
          </w:p>
        </w:tc>
      </w:tr>
      <w:tr w14:paraId="76DF9EA6">
        <w:tblPrEx>
          <w:tblBorders>
            <w:top w:val="single" w:color="auto" w:sz="36" w:space="0"/>
            <w:left w:val="single" w:color="auto" w:sz="36" w:space="0"/>
            <w:bottom w:val="single" w:color="auto" w:sz="36" w:space="0"/>
            <w:right w:val="single" w:color="auto" w:sz="36" w:space="0"/>
            <w:insideH w:val="single" w:color="auto" w:sz="36" w:space="0"/>
            <w:insideV w:val="single" w:color="auto" w:sz="36" w:space="0"/>
          </w:tblBorders>
          <w:tblCellMar>
            <w:top w:w="0" w:type="dxa"/>
            <w:left w:w="108" w:type="dxa"/>
            <w:bottom w:w="0" w:type="dxa"/>
            <w:right w:w="108" w:type="dxa"/>
          </w:tblCellMar>
        </w:tblPrEx>
        <w:trPr>
          <w:trHeight w:val="567" w:hRule="atLeast"/>
          <w:jc w:val="center"/>
        </w:trPr>
        <w:tc>
          <w:tcPr>
            <w:tcW w:w="1619" w:type="dxa"/>
            <w:vMerge w:val="continue"/>
            <w:tcBorders>
              <w:top w:val="single" w:color="auto" w:sz="4" w:space="0"/>
              <w:left w:val="single" w:color="auto" w:sz="4" w:space="0"/>
              <w:bottom w:val="single" w:color="auto" w:sz="4" w:space="0"/>
              <w:right w:val="single" w:color="auto" w:sz="4" w:space="0"/>
            </w:tcBorders>
            <w:noWrap w:val="0"/>
            <w:tcMar>
              <w:top w:w="15" w:type="dxa"/>
              <w:left w:w="15" w:type="dxa"/>
              <w:bottom w:w="15" w:type="dxa"/>
              <w:right w:w="15" w:type="dxa"/>
            </w:tcMar>
            <w:vAlign w:val="center"/>
          </w:tcPr>
          <w:p w14:paraId="71AAA265">
            <w:pPr>
              <w:rPr>
                <w:rFonts w:hint="default" w:ascii="Times New Roman" w:hAnsi="Times New Roman" w:cs="Times New Roman"/>
                <w:sz w:val="24"/>
                <w:szCs w:val="24"/>
              </w:rPr>
            </w:pPr>
          </w:p>
        </w:tc>
        <w:tc>
          <w:tcPr>
            <w:tcW w:w="10483" w:type="dxa"/>
            <w:tcBorders>
              <w:top w:val="single" w:color="auto" w:sz="4" w:space="0"/>
              <w:left w:val="single" w:color="auto" w:sz="4" w:space="0"/>
              <w:bottom w:val="single" w:color="auto" w:sz="4" w:space="0"/>
              <w:right w:val="single" w:color="auto" w:sz="4" w:space="0"/>
            </w:tcBorders>
            <w:noWrap w:val="0"/>
            <w:tcMar>
              <w:top w:w="15" w:type="dxa"/>
              <w:left w:w="15" w:type="dxa"/>
              <w:bottom w:w="15" w:type="dxa"/>
              <w:right w:w="15" w:type="dxa"/>
            </w:tcMar>
            <w:vAlign w:val="center"/>
          </w:tcPr>
          <w:p w14:paraId="4A60ED01">
            <w:pPr>
              <w:widowControl/>
              <w:adjustRightInd w:val="0"/>
              <w:snapToGrid w:val="0"/>
              <w:spacing w:line="420" w:lineRule="exact"/>
              <w:ind w:left="42" w:leftChars="20"/>
              <w:jc w:val="left"/>
              <w:textAlignment w:val="center"/>
              <w:rPr>
                <w:rFonts w:hint="eastAsia" w:ascii="宋体" w:hAnsi="宋体" w:eastAsia="宋体" w:cs="宋体"/>
                <w:kern w:val="0"/>
                <w:sz w:val="24"/>
                <w:szCs w:val="24"/>
                <w:lang w:bidi="ar"/>
              </w:rPr>
            </w:pPr>
            <w:r>
              <w:rPr>
                <w:rFonts w:hint="eastAsia" w:ascii="宋体" w:hAnsi="宋体" w:eastAsia="宋体" w:cs="宋体"/>
                <w:kern w:val="0"/>
                <w:sz w:val="24"/>
                <w:szCs w:val="24"/>
                <w:lang w:bidi="ar"/>
              </w:rPr>
              <w:t>3.建立健全测绘地理信息安全保密管理制度。明确涉密人员管理、保密要害部门部位管理、涉密设备与存储介质管理、涉密测绘成果全流程保密、保密自查等要求。</w:t>
            </w:r>
          </w:p>
        </w:tc>
        <w:tc>
          <w:tcPr>
            <w:tcW w:w="1886" w:type="dxa"/>
            <w:tcBorders>
              <w:top w:val="single" w:color="auto" w:sz="4" w:space="0"/>
              <w:left w:val="single" w:color="auto" w:sz="4" w:space="0"/>
              <w:bottom w:val="single" w:color="auto" w:sz="4" w:space="0"/>
              <w:right w:val="single" w:color="auto" w:sz="4" w:space="0"/>
            </w:tcBorders>
            <w:noWrap w:val="0"/>
            <w:tcMar>
              <w:top w:w="15" w:type="dxa"/>
              <w:left w:w="15" w:type="dxa"/>
              <w:bottom w:w="15" w:type="dxa"/>
              <w:right w:w="15" w:type="dxa"/>
            </w:tcMar>
            <w:vAlign w:val="center"/>
          </w:tcPr>
          <w:p w14:paraId="75CE2814">
            <w:pPr>
              <w:widowControl/>
              <w:adjustRightInd w:val="0"/>
              <w:snapToGrid w:val="0"/>
              <w:spacing w:line="420" w:lineRule="exact"/>
              <w:jc w:val="center"/>
              <w:textAlignment w:val="center"/>
              <w:rPr>
                <w:rFonts w:hint="eastAsia" w:ascii="宋体" w:hAnsi="宋体" w:eastAsia="宋体" w:cs="宋体"/>
                <w:kern w:val="0"/>
                <w:sz w:val="24"/>
                <w:szCs w:val="24"/>
              </w:rPr>
            </w:pPr>
            <w:r>
              <w:rPr>
                <w:rFonts w:hint="eastAsia" w:ascii="宋体" w:hAnsi="宋体" w:eastAsia="宋体" w:cs="宋体"/>
                <w:sz w:val="24"/>
                <w:szCs w:val="24"/>
                <w:lang w:val="en-US" w:eastAsia="zh-CN"/>
              </w:rPr>
              <w:t>符合</w:t>
            </w:r>
          </w:p>
        </w:tc>
      </w:tr>
      <w:tr w14:paraId="63B6DD45">
        <w:tblPrEx>
          <w:tblBorders>
            <w:top w:val="single" w:color="auto" w:sz="36" w:space="0"/>
            <w:left w:val="single" w:color="auto" w:sz="36" w:space="0"/>
            <w:bottom w:val="single" w:color="auto" w:sz="36" w:space="0"/>
            <w:right w:val="single" w:color="auto" w:sz="36" w:space="0"/>
            <w:insideH w:val="single" w:color="auto" w:sz="36" w:space="0"/>
            <w:insideV w:val="single" w:color="auto" w:sz="36" w:space="0"/>
          </w:tblBorders>
          <w:tblCellMar>
            <w:top w:w="0" w:type="dxa"/>
            <w:left w:w="108" w:type="dxa"/>
            <w:bottom w:w="0" w:type="dxa"/>
            <w:right w:w="108" w:type="dxa"/>
          </w:tblCellMar>
        </w:tblPrEx>
        <w:trPr>
          <w:trHeight w:val="567" w:hRule="atLeast"/>
          <w:jc w:val="center"/>
        </w:trPr>
        <w:tc>
          <w:tcPr>
            <w:tcW w:w="1619" w:type="dxa"/>
            <w:vMerge w:val="continue"/>
            <w:tcBorders>
              <w:top w:val="single" w:color="auto" w:sz="4" w:space="0"/>
              <w:left w:val="single" w:color="auto" w:sz="4" w:space="0"/>
              <w:bottom w:val="single" w:color="auto" w:sz="4" w:space="0"/>
              <w:right w:val="single" w:color="auto" w:sz="4" w:space="0"/>
            </w:tcBorders>
            <w:noWrap w:val="0"/>
            <w:tcMar>
              <w:top w:w="15" w:type="dxa"/>
              <w:left w:w="15" w:type="dxa"/>
              <w:bottom w:w="15" w:type="dxa"/>
              <w:right w:w="15" w:type="dxa"/>
            </w:tcMar>
            <w:vAlign w:val="center"/>
          </w:tcPr>
          <w:p w14:paraId="5496D9C2">
            <w:pPr>
              <w:rPr>
                <w:rFonts w:hint="default" w:ascii="Times New Roman" w:hAnsi="Times New Roman" w:cs="Times New Roman"/>
                <w:sz w:val="24"/>
                <w:szCs w:val="24"/>
              </w:rPr>
            </w:pPr>
          </w:p>
        </w:tc>
        <w:tc>
          <w:tcPr>
            <w:tcW w:w="10483" w:type="dxa"/>
            <w:tcBorders>
              <w:top w:val="single" w:color="auto" w:sz="4" w:space="0"/>
              <w:left w:val="single" w:color="auto" w:sz="4" w:space="0"/>
              <w:bottom w:val="single" w:color="auto" w:sz="4" w:space="0"/>
              <w:right w:val="single" w:color="auto" w:sz="4" w:space="0"/>
            </w:tcBorders>
            <w:noWrap w:val="0"/>
            <w:tcMar>
              <w:top w:w="15" w:type="dxa"/>
              <w:left w:w="15" w:type="dxa"/>
              <w:bottom w:w="15" w:type="dxa"/>
              <w:right w:w="15" w:type="dxa"/>
            </w:tcMar>
            <w:vAlign w:val="center"/>
          </w:tcPr>
          <w:p w14:paraId="1D88E9DE">
            <w:pPr>
              <w:widowControl/>
              <w:adjustRightInd w:val="0"/>
              <w:snapToGrid w:val="0"/>
              <w:spacing w:line="420" w:lineRule="exact"/>
              <w:ind w:left="42" w:leftChars="20"/>
              <w:jc w:val="left"/>
              <w:textAlignment w:val="center"/>
              <w:rPr>
                <w:rFonts w:hint="eastAsia" w:ascii="宋体" w:hAnsi="宋体" w:eastAsia="宋体" w:cs="宋体"/>
                <w:kern w:val="0"/>
                <w:sz w:val="24"/>
                <w:szCs w:val="24"/>
                <w:lang w:bidi="ar"/>
              </w:rPr>
            </w:pPr>
            <w:r>
              <w:rPr>
                <w:rFonts w:hint="eastAsia" w:ascii="宋体" w:hAnsi="宋体" w:eastAsia="宋体" w:cs="宋体"/>
                <w:kern w:val="0"/>
                <w:sz w:val="24"/>
                <w:szCs w:val="24"/>
                <w:lang w:bidi="ar"/>
              </w:rPr>
              <w:t>4.明确涉密测绘成果使用审批流程和责任人，未经批准，涉密测绘成果不得带离保密要害部门部位。</w:t>
            </w:r>
          </w:p>
        </w:tc>
        <w:tc>
          <w:tcPr>
            <w:tcW w:w="1886" w:type="dxa"/>
            <w:tcBorders>
              <w:top w:val="single" w:color="auto" w:sz="4" w:space="0"/>
              <w:left w:val="single" w:color="auto" w:sz="4" w:space="0"/>
              <w:bottom w:val="single" w:color="auto" w:sz="4" w:space="0"/>
              <w:right w:val="single" w:color="auto" w:sz="4" w:space="0"/>
            </w:tcBorders>
            <w:noWrap w:val="0"/>
            <w:tcMar>
              <w:top w:w="15" w:type="dxa"/>
              <w:left w:w="15" w:type="dxa"/>
              <w:bottom w:w="15" w:type="dxa"/>
              <w:right w:w="15" w:type="dxa"/>
            </w:tcMar>
            <w:vAlign w:val="center"/>
          </w:tcPr>
          <w:p w14:paraId="78D628C6">
            <w:pPr>
              <w:widowControl/>
              <w:adjustRightInd w:val="0"/>
              <w:snapToGrid w:val="0"/>
              <w:spacing w:line="420" w:lineRule="exact"/>
              <w:jc w:val="center"/>
              <w:textAlignment w:val="center"/>
              <w:rPr>
                <w:rFonts w:hint="eastAsia" w:ascii="宋体" w:hAnsi="宋体" w:eastAsia="宋体" w:cs="宋体"/>
                <w:kern w:val="0"/>
                <w:sz w:val="24"/>
                <w:szCs w:val="24"/>
              </w:rPr>
            </w:pPr>
            <w:r>
              <w:rPr>
                <w:rFonts w:hint="eastAsia" w:ascii="宋体" w:hAnsi="宋体" w:eastAsia="宋体" w:cs="宋体"/>
                <w:sz w:val="24"/>
                <w:szCs w:val="24"/>
                <w:lang w:val="en-US" w:eastAsia="zh-CN"/>
              </w:rPr>
              <w:t>符合</w:t>
            </w:r>
          </w:p>
        </w:tc>
      </w:tr>
      <w:tr w14:paraId="3B4BABEA">
        <w:tblPrEx>
          <w:tblBorders>
            <w:top w:val="single" w:color="auto" w:sz="36" w:space="0"/>
            <w:left w:val="single" w:color="auto" w:sz="36" w:space="0"/>
            <w:bottom w:val="single" w:color="auto" w:sz="36" w:space="0"/>
            <w:right w:val="single" w:color="auto" w:sz="36" w:space="0"/>
            <w:insideH w:val="single" w:color="auto" w:sz="36" w:space="0"/>
            <w:insideV w:val="single" w:color="auto" w:sz="36" w:space="0"/>
          </w:tblBorders>
          <w:tblCellMar>
            <w:top w:w="0" w:type="dxa"/>
            <w:left w:w="108" w:type="dxa"/>
            <w:bottom w:w="0" w:type="dxa"/>
            <w:right w:w="108" w:type="dxa"/>
          </w:tblCellMar>
        </w:tblPrEx>
        <w:trPr>
          <w:trHeight w:val="567" w:hRule="atLeast"/>
          <w:jc w:val="center"/>
        </w:trPr>
        <w:tc>
          <w:tcPr>
            <w:tcW w:w="1619" w:type="dxa"/>
            <w:vMerge w:val="continue"/>
            <w:tcBorders>
              <w:top w:val="single" w:color="auto" w:sz="4" w:space="0"/>
              <w:left w:val="single" w:color="auto" w:sz="4" w:space="0"/>
              <w:bottom w:val="single" w:color="auto" w:sz="4" w:space="0"/>
              <w:right w:val="single" w:color="auto" w:sz="4" w:space="0"/>
            </w:tcBorders>
            <w:noWrap w:val="0"/>
            <w:tcMar>
              <w:top w:w="15" w:type="dxa"/>
              <w:left w:w="15" w:type="dxa"/>
              <w:bottom w:w="15" w:type="dxa"/>
              <w:right w:w="15" w:type="dxa"/>
            </w:tcMar>
            <w:vAlign w:val="center"/>
          </w:tcPr>
          <w:p w14:paraId="0372D31B">
            <w:pPr>
              <w:rPr>
                <w:rFonts w:hint="default" w:ascii="Times New Roman" w:hAnsi="Times New Roman" w:cs="Times New Roman"/>
                <w:sz w:val="24"/>
                <w:szCs w:val="24"/>
              </w:rPr>
            </w:pPr>
          </w:p>
        </w:tc>
        <w:tc>
          <w:tcPr>
            <w:tcW w:w="10483" w:type="dxa"/>
            <w:tcBorders>
              <w:top w:val="single" w:color="auto" w:sz="4" w:space="0"/>
              <w:left w:val="single" w:color="auto" w:sz="4" w:space="0"/>
              <w:bottom w:val="single" w:color="auto" w:sz="4" w:space="0"/>
              <w:right w:val="single" w:color="auto" w:sz="4" w:space="0"/>
            </w:tcBorders>
            <w:noWrap w:val="0"/>
            <w:tcMar>
              <w:top w:w="15" w:type="dxa"/>
              <w:left w:w="15" w:type="dxa"/>
              <w:bottom w:w="15" w:type="dxa"/>
              <w:right w:w="15" w:type="dxa"/>
            </w:tcMar>
            <w:vAlign w:val="center"/>
          </w:tcPr>
          <w:p w14:paraId="3E794C84">
            <w:pPr>
              <w:widowControl/>
              <w:adjustRightInd w:val="0"/>
              <w:snapToGrid w:val="0"/>
              <w:spacing w:line="420" w:lineRule="exact"/>
              <w:ind w:left="42" w:leftChars="20"/>
              <w:jc w:val="left"/>
              <w:textAlignment w:val="center"/>
              <w:rPr>
                <w:rFonts w:hint="eastAsia" w:ascii="宋体" w:hAnsi="宋体" w:eastAsia="宋体" w:cs="宋体"/>
                <w:kern w:val="0"/>
                <w:sz w:val="24"/>
                <w:szCs w:val="24"/>
                <w:lang w:bidi="ar"/>
              </w:rPr>
            </w:pPr>
            <w:r>
              <w:rPr>
                <w:rFonts w:hint="eastAsia" w:ascii="宋体" w:hAnsi="宋体" w:eastAsia="宋体" w:cs="宋体"/>
                <w:kern w:val="0"/>
                <w:sz w:val="24"/>
                <w:szCs w:val="24"/>
                <w:lang w:bidi="ar"/>
              </w:rPr>
              <w:t xml:space="preserve">5.涉密存储介质专人管理，建立台账；涉密设备与存储介质应粘贴密级标识；涉密计算机、涉密存储介质不得接入互联网或其他公共信息网络；涉密网络与互联网或其他公共信息网络之间实行物理隔离；涉密计算机外接端口封闭管理。 </w:t>
            </w:r>
          </w:p>
        </w:tc>
        <w:tc>
          <w:tcPr>
            <w:tcW w:w="1886" w:type="dxa"/>
            <w:tcBorders>
              <w:top w:val="single" w:color="auto" w:sz="4" w:space="0"/>
              <w:left w:val="single" w:color="auto" w:sz="4" w:space="0"/>
              <w:bottom w:val="single" w:color="auto" w:sz="4" w:space="0"/>
              <w:right w:val="single" w:color="auto" w:sz="4" w:space="0"/>
            </w:tcBorders>
            <w:noWrap w:val="0"/>
            <w:tcMar>
              <w:top w:w="15" w:type="dxa"/>
              <w:left w:w="15" w:type="dxa"/>
              <w:bottom w:w="15" w:type="dxa"/>
              <w:right w:w="15" w:type="dxa"/>
            </w:tcMar>
            <w:vAlign w:val="center"/>
          </w:tcPr>
          <w:p w14:paraId="35C1A530">
            <w:pPr>
              <w:widowControl/>
              <w:adjustRightInd w:val="0"/>
              <w:snapToGrid w:val="0"/>
              <w:spacing w:line="420" w:lineRule="exact"/>
              <w:jc w:val="center"/>
              <w:textAlignment w:val="center"/>
              <w:rPr>
                <w:rFonts w:hint="eastAsia" w:ascii="宋体" w:hAnsi="宋体" w:eastAsia="宋体" w:cs="宋体"/>
                <w:kern w:val="0"/>
                <w:sz w:val="24"/>
                <w:szCs w:val="24"/>
              </w:rPr>
            </w:pPr>
            <w:r>
              <w:rPr>
                <w:rFonts w:hint="eastAsia" w:ascii="宋体" w:hAnsi="宋体" w:eastAsia="宋体" w:cs="宋体"/>
                <w:sz w:val="24"/>
                <w:szCs w:val="24"/>
                <w:lang w:val="en-US" w:eastAsia="zh-CN"/>
              </w:rPr>
              <w:t>符合</w:t>
            </w:r>
          </w:p>
        </w:tc>
      </w:tr>
      <w:tr w14:paraId="1964639C">
        <w:tblPrEx>
          <w:tblBorders>
            <w:top w:val="single" w:color="auto" w:sz="36" w:space="0"/>
            <w:left w:val="single" w:color="auto" w:sz="36" w:space="0"/>
            <w:bottom w:val="single" w:color="auto" w:sz="36" w:space="0"/>
            <w:right w:val="single" w:color="auto" w:sz="36" w:space="0"/>
            <w:insideH w:val="single" w:color="auto" w:sz="36" w:space="0"/>
            <w:insideV w:val="single" w:color="auto" w:sz="36" w:space="0"/>
          </w:tblBorders>
          <w:tblCellMar>
            <w:top w:w="0" w:type="dxa"/>
            <w:left w:w="108" w:type="dxa"/>
            <w:bottom w:w="0" w:type="dxa"/>
            <w:right w:w="108" w:type="dxa"/>
          </w:tblCellMar>
        </w:tblPrEx>
        <w:trPr>
          <w:trHeight w:val="567" w:hRule="atLeast"/>
          <w:jc w:val="center"/>
        </w:trPr>
        <w:tc>
          <w:tcPr>
            <w:tcW w:w="1619" w:type="dxa"/>
            <w:vMerge w:val="continue"/>
            <w:tcBorders>
              <w:top w:val="single" w:color="auto" w:sz="4" w:space="0"/>
              <w:left w:val="single" w:color="auto" w:sz="4" w:space="0"/>
              <w:bottom w:val="single" w:color="auto" w:sz="4" w:space="0"/>
              <w:right w:val="single" w:color="auto" w:sz="4" w:space="0"/>
            </w:tcBorders>
            <w:noWrap w:val="0"/>
            <w:tcMar>
              <w:top w:w="15" w:type="dxa"/>
              <w:left w:w="15" w:type="dxa"/>
              <w:bottom w:w="15" w:type="dxa"/>
              <w:right w:w="15" w:type="dxa"/>
            </w:tcMar>
            <w:vAlign w:val="center"/>
          </w:tcPr>
          <w:p w14:paraId="315DC752">
            <w:pPr>
              <w:rPr>
                <w:rFonts w:hint="default" w:ascii="Times New Roman" w:hAnsi="Times New Roman" w:cs="Times New Roman"/>
                <w:sz w:val="24"/>
                <w:szCs w:val="24"/>
              </w:rPr>
            </w:pPr>
          </w:p>
        </w:tc>
        <w:tc>
          <w:tcPr>
            <w:tcW w:w="10483" w:type="dxa"/>
            <w:tcBorders>
              <w:top w:val="single" w:color="auto" w:sz="4" w:space="0"/>
              <w:left w:val="single" w:color="auto" w:sz="4" w:space="0"/>
              <w:bottom w:val="single" w:color="auto" w:sz="4" w:space="0"/>
              <w:right w:val="single" w:color="auto" w:sz="4" w:space="0"/>
            </w:tcBorders>
            <w:noWrap w:val="0"/>
            <w:tcMar>
              <w:top w:w="15" w:type="dxa"/>
              <w:left w:w="15" w:type="dxa"/>
              <w:bottom w:w="15" w:type="dxa"/>
              <w:right w:w="15" w:type="dxa"/>
            </w:tcMar>
            <w:vAlign w:val="center"/>
          </w:tcPr>
          <w:p w14:paraId="42F73ACF">
            <w:pPr>
              <w:widowControl/>
              <w:adjustRightInd w:val="0"/>
              <w:snapToGrid w:val="0"/>
              <w:spacing w:line="420" w:lineRule="exact"/>
              <w:ind w:left="42" w:leftChars="20"/>
              <w:jc w:val="left"/>
              <w:textAlignment w:val="center"/>
              <w:rPr>
                <w:rFonts w:hint="eastAsia" w:ascii="宋体" w:hAnsi="宋体" w:eastAsia="宋体" w:cs="宋体"/>
                <w:kern w:val="0"/>
                <w:sz w:val="24"/>
                <w:szCs w:val="24"/>
                <w:lang w:bidi="ar"/>
              </w:rPr>
            </w:pPr>
            <w:r>
              <w:rPr>
                <w:rFonts w:hint="eastAsia" w:ascii="宋体" w:hAnsi="宋体" w:eastAsia="宋体" w:cs="宋体"/>
                <w:kern w:val="0"/>
                <w:sz w:val="24"/>
                <w:szCs w:val="24"/>
                <w:lang w:bidi="ar"/>
              </w:rPr>
              <w:t>6.建立健全涉密测绘外业安全保密管理制度，落实监管人员和保密责任，外业所用涉密计算机纳入涉密单机进行管理。</w:t>
            </w:r>
          </w:p>
        </w:tc>
        <w:tc>
          <w:tcPr>
            <w:tcW w:w="1886" w:type="dxa"/>
            <w:tcBorders>
              <w:top w:val="single" w:color="auto" w:sz="4" w:space="0"/>
              <w:left w:val="single" w:color="auto" w:sz="4" w:space="0"/>
              <w:bottom w:val="single" w:color="auto" w:sz="4" w:space="0"/>
              <w:right w:val="single" w:color="auto" w:sz="4" w:space="0"/>
            </w:tcBorders>
            <w:noWrap w:val="0"/>
            <w:tcMar>
              <w:top w:w="15" w:type="dxa"/>
              <w:left w:w="15" w:type="dxa"/>
              <w:bottom w:w="15" w:type="dxa"/>
              <w:right w:w="15" w:type="dxa"/>
            </w:tcMar>
            <w:vAlign w:val="center"/>
          </w:tcPr>
          <w:p w14:paraId="60C64354">
            <w:pPr>
              <w:widowControl/>
              <w:adjustRightInd w:val="0"/>
              <w:snapToGrid w:val="0"/>
              <w:spacing w:line="420" w:lineRule="exact"/>
              <w:jc w:val="center"/>
              <w:textAlignment w:val="center"/>
              <w:rPr>
                <w:rFonts w:hint="eastAsia" w:ascii="宋体" w:hAnsi="宋体" w:eastAsia="宋体" w:cs="宋体"/>
                <w:kern w:val="0"/>
                <w:sz w:val="24"/>
                <w:szCs w:val="24"/>
              </w:rPr>
            </w:pPr>
            <w:r>
              <w:rPr>
                <w:rFonts w:hint="eastAsia" w:ascii="宋体" w:hAnsi="宋体" w:eastAsia="宋体" w:cs="宋体"/>
                <w:sz w:val="24"/>
                <w:szCs w:val="24"/>
                <w:lang w:val="en-US" w:eastAsia="zh-CN"/>
              </w:rPr>
              <w:t>符合</w:t>
            </w:r>
          </w:p>
        </w:tc>
      </w:tr>
      <w:tr w14:paraId="46C4B3D8">
        <w:tblPrEx>
          <w:tblBorders>
            <w:top w:val="single" w:color="auto" w:sz="36" w:space="0"/>
            <w:left w:val="single" w:color="auto" w:sz="36" w:space="0"/>
            <w:bottom w:val="single" w:color="auto" w:sz="36" w:space="0"/>
            <w:right w:val="single" w:color="auto" w:sz="36" w:space="0"/>
            <w:insideH w:val="single" w:color="auto" w:sz="36" w:space="0"/>
            <w:insideV w:val="single" w:color="auto" w:sz="36" w:space="0"/>
          </w:tblBorders>
          <w:tblCellMar>
            <w:top w:w="0" w:type="dxa"/>
            <w:left w:w="108" w:type="dxa"/>
            <w:bottom w:w="0" w:type="dxa"/>
            <w:right w:w="108" w:type="dxa"/>
          </w:tblCellMar>
        </w:tblPrEx>
        <w:trPr>
          <w:trHeight w:val="567" w:hRule="atLeast"/>
          <w:jc w:val="center"/>
        </w:trPr>
        <w:tc>
          <w:tcPr>
            <w:tcW w:w="1619" w:type="dxa"/>
            <w:vMerge w:val="continue"/>
            <w:tcBorders>
              <w:top w:val="single" w:color="auto" w:sz="4" w:space="0"/>
              <w:left w:val="single" w:color="auto" w:sz="4" w:space="0"/>
              <w:bottom w:val="single" w:color="auto" w:sz="4" w:space="0"/>
              <w:right w:val="single" w:color="auto" w:sz="4" w:space="0"/>
            </w:tcBorders>
            <w:noWrap w:val="0"/>
            <w:tcMar>
              <w:top w:w="15" w:type="dxa"/>
              <w:left w:w="15" w:type="dxa"/>
              <w:bottom w:w="15" w:type="dxa"/>
              <w:right w:w="15" w:type="dxa"/>
            </w:tcMar>
            <w:vAlign w:val="center"/>
          </w:tcPr>
          <w:p w14:paraId="464E267E">
            <w:pPr>
              <w:rPr>
                <w:rFonts w:hint="default" w:ascii="Times New Roman" w:hAnsi="Times New Roman" w:cs="Times New Roman"/>
                <w:sz w:val="24"/>
                <w:szCs w:val="24"/>
              </w:rPr>
            </w:pPr>
          </w:p>
        </w:tc>
        <w:tc>
          <w:tcPr>
            <w:tcW w:w="10483" w:type="dxa"/>
            <w:tcBorders>
              <w:top w:val="single" w:color="auto" w:sz="4" w:space="0"/>
              <w:left w:val="single" w:color="auto" w:sz="4" w:space="0"/>
              <w:bottom w:val="single" w:color="auto" w:sz="4" w:space="0"/>
              <w:right w:val="single" w:color="auto" w:sz="4" w:space="0"/>
            </w:tcBorders>
            <w:noWrap w:val="0"/>
            <w:tcMar>
              <w:top w:w="15" w:type="dxa"/>
              <w:left w:w="15" w:type="dxa"/>
              <w:bottom w:w="15" w:type="dxa"/>
              <w:right w:w="15" w:type="dxa"/>
            </w:tcMar>
            <w:vAlign w:val="center"/>
          </w:tcPr>
          <w:p w14:paraId="35323F25">
            <w:pPr>
              <w:widowControl/>
              <w:adjustRightInd w:val="0"/>
              <w:snapToGrid w:val="0"/>
              <w:spacing w:line="420" w:lineRule="exact"/>
              <w:ind w:left="42" w:leftChars="20"/>
              <w:jc w:val="left"/>
              <w:textAlignment w:val="center"/>
              <w:rPr>
                <w:rFonts w:hint="eastAsia" w:ascii="宋体" w:hAnsi="宋体" w:eastAsia="宋体" w:cs="宋体"/>
                <w:kern w:val="0"/>
                <w:sz w:val="24"/>
                <w:szCs w:val="24"/>
                <w:lang w:bidi="ar"/>
              </w:rPr>
            </w:pPr>
            <w:r>
              <w:rPr>
                <w:rFonts w:hint="eastAsia" w:ascii="宋体" w:hAnsi="宋体" w:eastAsia="宋体" w:cs="宋体"/>
                <w:kern w:val="0"/>
                <w:sz w:val="24"/>
                <w:szCs w:val="24"/>
                <w:lang w:bidi="ar"/>
              </w:rPr>
              <w:t>7.对属于国家秘密的地理信息的获取、持有、提供、利用情况进行登记并长期保存，实行可追溯管理。</w:t>
            </w:r>
          </w:p>
        </w:tc>
        <w:tc>
          <w:tcPr>
            <w:tcW w:w="1886" w:type="dxa"/>
            <w:tcBorders>
              <w:top w:val="single" w:color="auto" w:sz="4" w:space="0"/>
              <w:left w:val="single" w:color="auto" w:sz="4" w:space="0"/>
              <w:bottom w:val="single" w:color="auto" w:sz="4" w:space="0"/>
              <w:right w:val="single" w:color="auto" w:sz="4" w:space="0"/>
            </w:tcBorders>
            <w:noWrap w:val="0"/>
            <w:tcMar>
              <w:top w:w="15" w:type="dxa"/>
              <w:left w:w="15" w:type="dxa"/>
              <w:bottom w:w="15" w:type="dxa"/>
              <w:right w:w="15" w:type="dxa"/>
            </w:tcMar>
            <w:vAlign w:val="center"/>
          </w:tcPr>
          <w:p w14:paraId="148C03E7">
            <w:pPr>
              <w:widowControl/>
              <w:adjustRightInd w:val="0"/>
              <w:snapToGrid w:val="0"/>
              <w:spacing w:line="420" w:lineRule="exact"/>
              <w:jc w:val="center"/>
              <w:textAlignment w:val="center"/>
              <w:rPr>
                <w:rFonts w:hint="eastAsia" w:ascii="宋体" w:hAnsi="宋体" w:eastAsia="宋体" w:cs="宋体"/>
                <w:kern w:val="0"/>
                <w:sz w:val="24"/>
                <w:szCs w:val="24"/>
              </w:rPr>
            </w:pPr>
            <w:r>
              <w:rPr>
                <w:rFonts w:hint="eastAsia" w:ascii="宋体" w:hAnsi="宋体" w:eastAsia="宋体" w:cs="宋体"/>
                <w:sz w:val="24"/>
                <w:szCs w:val="24"/>
                <w:lang w:val="en-US" w:eastAsia="zh-CN"/>
              </w:rPr>
              <w:t>符合</w:t>
            </w:r>
          </w:p>
        </w:tc>
      </w:tr>
      <w:tr w14:paraId="49117510">
        <w:tblPrEx>
          <w:tblBorders>
            <w:top w:val="single" w:color="auto" w:sz="36" w:space="0"/>
            <w:left w:val="single" w:color="auto" w:sz="36" w:space="0"/>
            <w:bottom w:val="single" w:color="auto" w:sz="36" w:space="0"/>
            <w:right w:val="single" w:color="auto" w:sz="36" w:space="0"/>
            <w:insideH w:val="single" w:color="auto" w:sz="36" w:space="0"/>
            <w:insideV w:val="single" w:color="auto" w:sz="36" w:space="0"/>
          </w:tblBorders>
          <w:tblCellMar>
            <w:top w:w="0" w:type="dxa"/>
            <w:left w:w="108" w:type="dxa"/>
            <w:bottom w:w="0" w:type="dxa"/>
            <w:right w:w="108" w:type="dxa"/>
          </w:tblCellMar>
        </w:tblPrEx>
        <w:trPr>
          <w:trHeight w:val="567" w:hRule="atLeast"/>
          <w:jc w:val="center"/>
        </w:trPr>
        <w:tc>
          <w:tcPr>
            <w:tcW w:w="1619" w:type="dxa"/>
            <w:vMerge w:val="continue"/>
            <w:tcBorders>
              <w:top w:val="single" w:color="auto" w:sz="4" w:space="0"/>
              <w:left w:val="single" w:color="auto" w:sz="4" w:space="0"/>
              <w:bottom w:val="single" w:color="auto" w:sz="4" w:space="0"/>
              <w:right w:val="single" w:color="auto" w:sz="4" w:space="0"/>
            </w:tcBorders>
            <w:noWrap w:val="0"/>
            <w:tcMar>
              <w:top w:w="15" w:type="dxa"/>
              <w:left w:w="15" w:type="dxa"/>
              <w:bottom w:w="15" w:type="dxa"/>
              <w:right w:w="15" w:type="dxa"/>
            </w:tcMar>
            <w:vAlign w:val="center"/>
          </w:tcPr>
          <w:p w14:paraId="3BFC0E20">
            <w:pPr>
              <w:rPr>
                <w:rFonts w:hint="default" w:ascii="Times New Roman" w:hAnsi="Times New Roman" w:cs="Times New Roman"/>
                <w:sz w:val="24"/>
                <w:szCs w:val="24"/>
              </w:rPr>
            </w:pPr>
          </w:p>
        </w:tc>
        <w:tc>
          <w:tcPr>
            <w:tcW w:w="10483" w:type="dxa"/>
            <w:tcBorders>
              <w:top w:val="single" w:color="auto" w:sz="4" w:space="0"/>
              <w:left w:val="single" w:color="auto" w:sz="4" w:space="0"/>
              <w:bottom w:val="single" w:color="auto" w:sz="4" w:space="0"/>
              <w:right w:val="single" w:color="auto" w:sz="4" w:space="0"/>
            </w:tcBorders>
            <w:noWrap w:val="0"/>
            <w:tcMar>
              <w:top w:w="15" w:type="dxa"/>
              <w:left w:w="15" w:type="dxa"/>
              <w:bottom w:w="15" w:type="dxa"/>
              <w:right w:w="15" w:type="dxa"/>
            </w:tcMar>
            <w:vAlign w:val="center"/>
          </w:tcPr>
          <w:p w14:paraId="1C312699">
            <w:pPr>
              <w:widowControl/>
              <w:adjustRightInd w:val="0"/>
              <w:snapToGrid w:val="0"/>
              <w:spacing w:line="420" w:lineRule="exact"/>
              <w:ind w:left="42" w:leftChars="20"/>
              <w:jc w:val="left"/>
              <w:textAlignment w:val="center"/>
              <w:rPr>
                <w:rFonts w:hint="eastAsia" w:ascii="宋体" w:hAnsi="宋体" w:eastAsia="宋体" w:cs="宋体"/>
                <w:kern w:val="0"/>
                <w:sz w:val="24"/>
                <w:szCs w:val="24"/>
                <w:lang w:bidi="ar"/>
              </w:rPr>
            </w:pPr>
            <w:r>
              <w:rPr>
                <w:rFonts w:hint="eastAsia" w:ascii="宋体" w:hAnsi="宋体" w:eastAsia="宋体" w:cs="宋体"/>
                <w:kern w:val="0"/>
                <w:sz w:val="24"/>
                <w:szCs w:val="24"/>
                <w:lang w:bidi="ar"/>
              </w:rPr>
              <w:t>8.从事测绘活动，应当遵守保密法律法规规章等有关规定。</w:t>
            </w:r>
          </w:p>
        </w:tc>
        <w:tc>
          <w:tcPr>
            <w:tcW w:w="1886" w:type="dxa"/>
            <w:tcBorders>
              <w:top w:val="single" w:color="auto" w:sz="4" w:space="0"/>
              <w:left w:val="single" w:color="auto" w:sz="4" w:space="0"/>
              <w:bottom w:val="single" w:color="auto" w:sz="4" w:space="0"/>
              <w:right w:val="single" w:color="auto" w:sz="4" w:space="0"/>
            </w:tcBorders>
            <w:noWrap w:val="0"/>
            <w:tcMar>
              <w:top w:w="15" w:type="dxa"/>
              <w:left w:w="15" w:type="dxa"/>
              <w:bottom w:w="15" w:type="dxa"/>
              <w:right w:w="15" w:type="dxa"/>
            </w:tcMar>
            <w:vAlign w:val="center"/>
          </w:tcPr>
          <w:p w14:paraId="2E068A85">
            <w:pPr>
              <w:widowControl/>
              <w:adjustRightInd w:val="0"/>
              <w:snapToGrid w:val="0"/>
              <w:spacing w:line="420" w:lineRule="exact"/>
              <w:jc w:val="center"/>
              <w:textAlignment w:val="center"/>
              <w:rPr>
                <w:rFonts w:hint="eastAsia" w:ascii="宋体" w:hAnsi="宋体" w:eastAsia="宋体" w:cs="宋体"/>
                <w:kern w:val="0"/>
                <w:sz w:val="24"/>
                <w:szCs w:val="24"/>
              </w:rPr>
            </w:pPr>
            <w:r>
              <w:rPr>
                <w:rFonts w:hint="eastAsia" w:ascii="宋体" w:hAnsi="宋体" w:eastAsia="宋体" w:cs="宋体"/>
                <w:sz w:val="24"/>
                <w:szCs w:val="24"/>
                <w:lang w:val="en-US" w:eastAsia="zh-CN"/>
              </w:rPr>
              <w:t>符合</w:t>
            </w:r>
          </w:p>
        </w:tc>
      </w:tr>
      <w:tr w14:paraId="2C7E1DB9">
        <w:tblPrEx>
          <w:tblBorders>
            <w:top w:val="single" w:color="auto" w:sz="36" w:space="0"/>
            <w:left w:val="single" w:color="auto" w:sz="36" w:space="0"/>
            <w:bottom w:val="single" w:color="auto" w:sz="36" w:space="0"/>
            <w:right w:val="single" w:color="auto" w:sz="36" w:space="0"/>
            <w:insideH w:val="single" w:color="auto" w:sz="36" w:space="0"/>
            <w:insideV w:val="single" w:color="auto" w:sz="36" w:space="0"/>
          </w:tblBorders>
          <w:tblCellMar>
            <w:top w:w="0" w:type="dxa"/>
            <w:left w:w="108" w:type="dxa"/>
            <w:bottom w:w="0" w:type="dxa"/>
            <w:right w:w="108" w:type="dxa"/>
          </w:tblCellMar>
        </w:tblPrEx>
        <w:trPr>
          <w:trHeight w:val="567" w:hRule="atLeast"/>
          <w:jc w:val="center"/>
        </w:trPr>
        <w:tc>
          <w:tcPr>
            <w:tcW w:w="1619" w:type="dxa"/>
            <w:vMerge w:val="restart"/>
            <w:tcBorders>
              <w:top w:val="single" w:color="auto" w:sz="4" w:space="0"/>
              <w:left w:val="single" w:color="auto" w:sz="4" w:space="0"/>
              <w:bottom w:val="single" w:color="auto" w:sz="4" w:space="0"/>
              <w:right w:val="single" w:color="auto" w:sz="4" w:space="0"/>
            </w:tcBorders>
            <w:noWrap w:val="0"/>
            <w:tcMar>
              <w:top w:w="15" w:type="dxa"/>
              <w:left w:w="15" w:type="dxa"/>
              <w:bottom w:w="15" w:type="dxa"/>
              <w:right w:w="15" w:type="dxa"/>
            </w:tcMar>
            <w:vAlign w:val="center"/>
          </w:tcPr>
          <w:p w14:paraId="18B0825A">
            <w:pPr>
              <w:widowControl/>
              <w:adjustRightInd w:val="0"/>
              <w:snapToGrid w:val="0"/>
              <w:spacing w:line="420" w:lineRule="exact"/>
              <w:jc w:val="center"/>
              <w:textAlignment w:val="center"/>
              <w:rPr>
                <w:rFonts w:hint="eastAsia" w:ascii="黑体" w:hAnsi="黑体" w:eastAsia="黑体" w:cs="黑体"/>
                <w:b w:val="0"/>
                <w:bCs/>
                <w:kern w:val="0"/>
                <w:sz w:val="24"/>
                <w:szCs w:val="24"/>
              </w:rPr>
            </w:pPr>
            <w:r>
              <w:rPr>
                <w:rFonts w:hint="eastAsia" w:ascii="黑体" w:hAnsi="黑体" w:eastAsia="黑体" w:cs="黑体"/>
                <w:b w:val="0"/>
                <w:bCs/>
                <w:kern w:val="0"/>
                <w:sz w:val="24"/>
                <w:szCs w:val="24"/>
                <w:lang w:bidi="ar"/>
              </w:rPr>
              <w:t>导航电子地图制作补充要求</w:t>
            </w:r>
          </w:p>
        </w:tc>
        <w:tc>
          <w:tcPr>
            <w:tcW w:w="10483" w:type="dxa"/>
            <w:tcBorders>
              <w:top w:val="single" w:color="auto" w:sz="4" w:space="0"/>
              <w:left w:val="single" w:color="auto" w:sz="4" w:space="0"/>
              <w:bottom w:val="single" w:color="auto" w:sz="4" w:space="0"/>
              <w:right w:val="single" w:color="auto" w:sz="4" w:space="0"/>
            </w:tcBorders>
            <w:noWrap w:val="0"/>
            <w:tcMar>
              <w:top w:w="15" w:type="dxa"/>
              <w:left w:w="15" w:type="dxa"/>
              <w:bottom w:w="15" w:type="dxa"/>
              <w:right w:w="15" w:type="dxa"/>
            </w:tcMar>
            <w:vAlign w:val="center"/>
          </w:tcPr>
          <w:p w14:paraId="1C9AA00B">
            <w:pPr>
              <w:widowControl/>
              <w:adjustRightInd w:val="0"/>
              <w:snapToGrid w:val="0"/>
              <w:spacing w:line="420" w:lineRule="exact"/>
              <w:ind w:left="42" w:leftChars="20"/>
              <w:jc w:val="left"/>
              <w:textAlignment w:val="center"/>
              <w:rPr>
                <w:rFonts w:hint="eastAsia" w:ascii="宋体" w:hAnsi="宋体" w:eastAsia="宋体" w:cs="宋体"/>
                <w:kern w:val="0"/>
                <w:sz w:val="24"/>
                <w:szCs w:val="24"/>
                <w:lang w:bidi="ar"/>
              </w:rPr>
            </w:pPr>
            <w:r>
              <w:rPr>
                <w:rFonts w:hint="eastAsia" w:ascii="宋体" w:hAnsi="宋体" w:eastAsia="宋体" w:cs="宋体"/>
                <w:kern w:val="0"/>
                <w:sz w:val="24"/>
                <w:szCs w:val="24"/>
                <w:lang w:bidi="ar"/>
              </w:rPr>
              <w:t>1.涉密网络应配备系统管理员、安全保密管理员和安全审计员。</w:t>
            </w:r>
          </w:p>
        </w:tc>
        <w:tc>
          <w:tcPr>
            <w:tcW w:w="1886" w:type="dxa"/>
            <w:tcBorders>
              <w:top w:val="single" w:color="auto" w:sz="4" w:space="0"/>
              <w:left w:val="single" w:color="auto" w:sz="4" w:space="0"/>
              <w:bottom w:val="single" w:color="auto" w:sz="4" w:space="0"/>
              <w:right w:val="single" w:color="auto" w:sz="4" w:space="0"/>
            </w:tcBorders>
            <w:noWrap w:val="0"/>
            <w:tcMar>
              <w:top w:w="15" w:type="dxa"/>
              <w:left w:w="15" w:type="dxa"/>
              <w:bottom w:w="15" w:type="dxa"/>
              <w:right w:w="15" w:type="dxa"/>
            </w:tcMar>
            <w:vAlign w:val="center"/>
          </w:tcPr>
          <w:p w14:paraId="08FD9B10">
            <w:pPr>
              <w:widowControl/>
              <w:adjustRightInd w:val="0"/>
              <w:snapToGrid w:val="0"/>
              <w:spacing w:line="420" w:lineRule="exact"/>
              <w:jc w:val="center"/>
              <w:textAlignment w:val="center"/>
              <w:rPr>
                <w:rFonts w:hint="eastAsia" w:ascii="宋体" w:hAnsi="宋体" w:eastAsia="宋体" w:cs="宋体"/>
                <w:kern w:val="0"/>
                <w:sz w:val="24"/>
                <w:szCs w:val="24"/>
                <w:lang w:val="en-US" w:eastAsia="zh-CN"/>
              </w:rPr>
            </w:pPr>
            <w:r>
              <w:rPr>
                <w:rFonts w:hint="eastAsia" w:ascii="宋体" w:hAnsi="宋体" w:cs="宋体"/>
                <w:kern w:val="0"/>
                <w:sz w:val="24"/>
                <w:szCs w:val="24"/>
                <w:lang w:val="en-US" w:eastAsia="zh-CN"/>
              </w:rPr>
              <w:t>/</w:t>
            </w:r>
          </w:p>
        </w:tc>
      </w:tr>
      <w:tr w14:paraId="5672B5F9">
        <w:tblPrEx>
          <w:tblBorders>
            <w:top w:val="single" w:color="auto" w:sz="36" w:space="0"/>
            <w:left w:val="single" w:color="auto" w:sz="36" w:space="0"/>
            <w:bottom w:val="single" w:color="auto" w:sz="36" w:space="0"/>
            <w:right w:val="single" w:color="auto" w:sz="36" w:space="0"/>
            <w:insideH w:val="single" w:color="auto" w:sz="36" w:space="0"/>
            <w:insideV w:val="single" w:color="auto" w:sz="36" w:space="0"/>
          </w:tblBorders>
          <w:tblCellMar>
            <w:top w:w="0" w:type="dxa"/>
            <w:left w:w="108" w:type="dxa"/>
            <w:bottom w:w="0" w:type="dxa"/>
            <w:right w:w="108" w:type="dxa"/>
          </w:tblCellMar>
        </w:tblPrEx>
        <w:trPr>
          <w:trHeight w:val="567" w:hRule="atLeast"/>
          <w:jc w:val="center"/>
        </w:trPr>
        <w:tc>
          <w:tcPr>
            <w:tcW w:w="1619" w:type="dxa"/>
            <w:vMerge w:val="continue"/>
            <w:tcBorders>
              <w:top w:val="single" w:color="auto" w:sz="4" w:space="0"/>
              <w:left w:val="single" w:color="auto" w:sz="4" w:space="0"/>
              <w:bottom w:val="single" w:color="auto" w:sz="4" w:space="0"/>
              <w:right w:val="single" w:color="auto" w:sz="4" w:space="0"/>
            </w:tcBorders>
            <w:noWrap w:val="0"/>
            <w:tcMar>
              <w:top w:w="15" w:type="dxa"/>
              <w:left w:w="15" w:type="dxa"/>
              <w:bottom w:w="15" w:type="dxa"/>
              <w:right w:w="15" w:type="dxa"/>
            </w:tcMar>
            <w:vAlign w:val="center"/>
          </w:tcPr>
          <w:p w14:paraId="2E70AAEC">
            <w:pPr>
              <w:rPr>
                <w:rFonts w:hint="eastAsia" w:ascii="黑体" w:hAnsi="黑体" w:eastAsia="黑体" w:cs="黑体"/>
                <w:bCs/>
                <w:sz w:val="24"/>
                <w:szCs w:val="24"/>
              </w:rPr>
            </w:pPr>
          </w:p>
        </w:tc>
        <w:tc>
          <w:tcPr>
            <w:tcW w:w="10483" w:type="dxa"/>
            <w:tcBorders>
              <w:top w:val="single" w:color="auto" w:sz="4" w:space="0"/>
              <w:left w:val="single" w:color="auto" w:sz="4" w:space="0"/>
              <w:bottom w:val="single" w:color="auto" w:sz="4" w:space="0"/>
              <w:right w:val="single" w:color="auto" w:sz="4" w:space="0"/>
            </w:tcBorders>
            <w:noWrap w:val="0"/>
            <w:tcMar>
              <w:top w:w="15" w:type="dxa"/>
              <w:left w:w="15" w:type="dxa"/>
              <w:bottom w:w="15" w:type="dxa"/>
              <w:right w:w="15" w:type="dxa"/>
            </w:tcMar>
            <w:vAlign w:val="center"/>
          </w:tcPr>
          <w:p w14:paraId="654A1B16">
            <w:pPr>
              <w:widowControl/>
              <w:adjustRightInd w:val="0"/>
              <w:snapToGrid w:val="0"/>
              <w:spacing w:line="420" w:lineRule="exact"/>
              <w:ind w:left="42" w:leftChars="20"/>
              <w:jc w:val="left"/>
              <w:textAlignment w:val="center"/>
              <w:rPr>
                <w:rFonts w:hint="eastAsia" w:ascii="宋体" w:hAnsi="宋体" w:eastAsia="宋体" w:cs="宋体"/>
                <w:kern w:val="0"/>
                <w:sz w:val="24"/>
                <w:szCs w:val="24"/>
                <w:lang w:bidi="ar"/>
              </w:rPr>
            </w:pPr>
            <w:r>
              <w:rPr>
                <w:rFonts w:hint="eastAsia" w:ascii="宋体" w:hAnsi="宋体" w:eastAsia="宋体" w:cs="宋体"/>
                <w:kern w:val="0"/>
                <w:sz w:val="24"/>
                <w:szCs w:val="24"/>
                <w:lang w:bidi="ar"/>
              </w:rPr>
              <w:t>2.保密要害部门部位应当确定安全控制区域，采取电子监控、防盗报警等必要的安全防范措施。</w:t>
            </w:r>
          </w:p>
        </w:tc>
        <w:tc>
          <w:tcPr>
            <w:tcW w:w="1886" w:type="dxa"/>
            <w:tcBorders>
              <w:top w:val="single" w:color="auto" w:sz="4" w:space="0"/>
              <w:left w:val="single" w:color="auto" w:sz="4" w:space="0"/>
              <w:bottom w:val="single" w:color="auto" w:sz="4" w:space="0"/>
              <w:right w:val="single" w:color="auto" w:sz="4" w:space="0"/>
            </w:tcBorders>
            <w:noWrap w:val="0"/>
            <w:tcMar>
              <w:top w:w="15" w:type="dxa"/>
              <w:left w:w="15" w:type="dxa"/>
              <w:bottom w:w="15" w:type="dxa"/>
              <w:right w:w="15" w:type="dxa"/>
            </w:tcMar>
            <w:vAlign w:val="center"/>
          </w:tcPr>
          <w:p w14:paraId="40104CA9">
            <w:pPr>
              <w:widowControl/>
              <w:adjustRightInd w:val="0"/>
              <w:snapToGrid w:val="0"/>
              <w:spacing w:line="420" w:lineRule="exact"/>
              <w:jc w:val="center"/>
              <w:textAlignment w:val="center"/>
              <w:rPr>
                <w:rFonts w:hint="eastAsia" w:ascii="宋体" w:hAnsi="宋体" w:eastAsia="宋体" w:cs="宋体"/>
                <w:kern w:val="0"/>
                <w:sz w:val="24"/>
                <w:szCs w:val="24"/>
              </w:rPr>
            </w:pPr>
            <w:r>
              <w:rPr>
                <w:rFonts w:hint="eastAsia" w:ascii="宋体" w:hAnsi="宋体" w:cs="宋体"/>
                <w:kern w:val="0"/>
                <w:sz w:val="24"/>
                <w:szCs w:val="24"/>
                <w:lang w:val="en-US" w:eastAsia="zh-CN"/>
              </w:rPr>
              <w:t>/</w:t>
            </w:r>
          </w:p>
        </w:tc>
      </w:tr>
      <w:tr w14:paraId="2B620D4C">
        <w:tblPrEx>
          <w:tblBorders>
            <w:top w:val="single" w:color="auto" w:sz="36" w:space="0"/>
            <w:left w:val="single" w:color="auto" w:sz="36" w:space="0"/>
            <w:bottom w:val="single" w:color="auto" w:sz="36" w:space="0"/>
            <w:right w:val="single" w:color="auto" w:sz="36" w:space="0"/>
            <w:insideH w:val="single" w:color="auto" w:sz="36" w:space="0"/>
            <w:insideV w:val="single" w:color="auto" w:sz="36" w:space="0"/>
          </w:tblBorders>
          <w:tblCellMar>
            <w:top w:w="0" w:type="dxa"/>
            <w:left w:w="108" w:type="dxa"/>
            <w:bottom w:w="0" w:type="dxa"/>
            <w:right w:w="108" w:type="dxa"/>
          </w:tblCellMar>
        </w:tblPrEx>
        <w:trPr>
          <w:trHeight w:val="567" w:hRule="atLeast"/>
          <w:jc w:val="center"/>
        </w:trPr>
        <w:tc>
          <w:tcPr>
            <w:tcW w:w="1619" w:type="dxa"/>
            <w:vMerge w:val="continue"/>
            <w:tcBorders>
              <w:top w:val="single" w:color="auto" w:sz="4" w:space="0"/>
              <w:left w:val="single" w:color="auto" w:sz="4" w:space="0"/>
              <w:bottom w:val="single" w:color="auto" w:sz="4" w:space="0"/>
              <w:right w:val="single" w:color="auto" w:sz="4" w:space="0"/>
            </w:tcBorders>
            <w:noWrap w:val="0"/>
            <w:tcMar>
              <w:top w:w="15" w:type="dxa"/>
              <w:left w:w="15" w:type="dxa"/>
              <w:bottom w:w="15" w:type="dxa"/>
              <w:right w:w="15" w:type="dxa"/>
            </w:tcMar>
            <w:vAlign w:val="center"/>
          </w:tcPr>
          <w:p w14:paraId="2CA71D2C">
            <w:pPr>
              <w:rPr>
                <w:rFonts w:hint="eastAsia" w:ascii="黑体" w:hAnsi="黑体" w:eastAsia="黑体" w:cs="黑体"/>
                <w:bCs/>
                <w:sz w:val="24"/>
                <w:szCs w:val="24"/>
              </w:rPr>
            </w:pPr>
          </w:p>
        </w:tc>
        <w:tc>
          <w:tcPr>
            <w:tcW w:w="10483" w:type="dxa"/>
            <w:tcBorders>
              <w:top w:val="single" w:color="auto" w:sz="4" w:space="0"/>
              <w:left w:val="single" w:color="auto" w:sz="4" w:space="0"/>
              <w:bottom w:val="single" w:color="auto" w:sz="4" w:space="0"/>
              <w:right w:val="single" w:color="auto" w:sz="4" w:space="0"/>
            </w:tcBorders>
            <w:noWrap w:val="0"/>
            <w:tcMar>
              <w:top w:w="15" w:type="dxa"/>
              <w:left w:w="15" w:type="dxa"/>
              <w:bottom w:w="15" w:type="dxa"/>
              <w:right w:w="15" w:type="dxa"/>
            </w:tcMar>
            <w:vAlign w:val="center"/>
          </w:tcPr>
          <w:p w14:paraId="2103F52F">
            <w:pPr>
              <w:widowControl/>
              <w:adjustRightInd w:val="0"/>
              <w:snapToGrid w:val="0"/>
              <w:spacing w:line="420" w:lineRule="exact"/>
              <w:ind w:left="42" w:leftChars="20"/>
              <w:jc w:val="left"/>
              <w:textAlignment w:val="center"/>
              <w:rPr>
                <w:rFonts w:hint="eastAsia" w:ascii="宋体" w:hAnsi="宋体" w:eastAsia="宋体" w:cs="宋体"/>
                <w:kern w:val="0"/>
                <w:sz w:val="24"/>
                <w:szCs w:val="24"/>
                <w:lang w:bidi="ar"/>
              </w:rPr>
            </w:pPr>
            <w:r>
              <w:rPr>
                <w:rFonts w:hint="eastAsia" w:ascii="宋体" w:hAnsi="宋体" w:eastAsia="宋体" w:cs="宋体"/>
                <w:kern w:val="0"/>
                <w:sz w:val="24"/>
                <w:szCs w:val="24"/>
                <w:lang w:val="en-US" w:eastAsia="zh-CN" w:bidi="ar"/>
              </w:rPr>
              <w:t>3.</w:t>
            </w:r>
            <w:r>
              <w:rPr>
                <w:rFonts w:hint="eastAsia" w:ascii="宋体" w:hAnsi="宋体" w:eastAsia="宋体" w:cs="宋体"/>
                <w:kern w:val="0"/>
                <w:sz w:val="24"/>
                <w:szCs w:val="24"/>
                <w:lang w:bidi="ar"/>
              </w:rPr>
              <w:t>配置符合要求的安全保密专用产品，包括身份鉴别、访问控制、安全审计、保密技术防护（三合一）、漏洞扫描、计算机病毒查杀、边界安全防护和数据库安全等产品。</w:t>
            </w:r>
          </w:p>
        </w:tc>
        <w:tc>
          <w:tcPr>
            <w:tcW w:w="1886" w:type="dxa"/>
            <w:tcBorders>
              <w:top w:val="single" w:color="auto" w:sz="4" w:space="0"/>
              <w:left w:val="single" w:color="auto" w:sz="4" w:space="0"/>
              <w:bottom w:val="single" w:color="auto" w:sz="4" w:space="0"/>
              <w:right w:val="single" w:color="auto" w:sz="4" w:space="0"/>
            </w:tcBorders>
            <w:noWrap w:val="0"/>
            <w:tcMar>
              <w:top w:w="15" w:type="dxa"/>
              <w:left w:w="15" w:type="dxa"/>
              <w:bottom w:w="15" w:type="dxa"/>
              <w:right w:w="15" w:type="dxa"/>
            </w:tcMar>
            <w:vAlign w:val="center"/>
          </w:tcPr>
          <w:p w14:paraId="2D708D5A">
            <w:pPr>
              <w:widowControl/>
              <w:adjustRightInd w:val="0"/>
              <w:snapToGrid w:val="0"/>
              <w:spacing w:line="420" w:lineRule="exact"/>
              <w:jc w:val="center"/>
              <w:textAlignment w:val="center"/>
              <w:rPr>
                <w:rFonts w:hint="eastAsia" w:ascii="宋体" w:hAnsi="宋体" w:eastAsia="宋体" w:cs="宋体"/>
                <w:kern w:val="0"/>
                <w:sz w:val="24"/>
                <w:szCs w:val="24"/>
              </w:rPr>
            </w:pPr>
            <w:r>
              <w:rPr>
                <w:rFonts w:hint="eastAsia" w:ascii="宋体" w:hAnsi="宋体" w:cs="宋体"/>
                <w:kern w:val="0"/>
                <w:sz w:val="24"/>
                <w:szCs w:val="24"/>
                <w:lang w:val="en-US" w:eastAsia="zh-CN"/>
              </w:rPr>
              <w:t>/</w:t>
            </w:r>
          </w:p>
        </w:tc>
      </w:tr>
      <w:tr w14:paraId="3312C552">
        <w:tblPrEx>
          <w:tblBorders>
            <w:top w:val="single" w:color="auto" w:sz="36" w:space="0"/>
            <w:left w:val="single" w:color="auto" w:sz="36" w:space="0"/>
            <w:bottom w:val="single" w:color="auto" w:sz="36" w:space="0"/>
            <w:right w:val="single" w:color="auto" w:sz="36" w:space="0"/>
            <w:insideH w:val="single" w:color="auto" w:sz="36" w:space="0"/>
            <w:insideV w:val="single" w:color="auto" w:sz="36" w:space="0"/>
          </w:tblBorders>
          <w:tblCellMar>
            <w:top w:w="0" w:type="dxa"/>
            <w:left w:w="108" w:type="dxa"/>
            <w:bottom w:w="0" w:type="dxa"/>
            <w:right w:w="108" w:type="dxa"/>
          </w:tblCellMar>
        </w:tblPrEx>
        <w:trPr>
          <w:trHeight w:val="567" w:hRule="atLeast"/>
          <w:jc w:val="center"/>
        </w:trPr>
        <w:tc>
          <w:tcPr>
            <w:tcW w:w="1619" w:type="dxa"/>
            <w:vMerge w:val="continue"/>
            <w:tcBorders>
              <w:top w:val="single" w:color="auto" w:sz="4" w:space="0"/>
              <w:left w:val="single" w:color="auto" w:sz="4" w:space="0"/>
              <w:bottom w:val="single" w:color="auto" w:sz="4" w:space="0"/>
              <w:right w:val="single" w:color="auto" w:sz="4" w:space="0"/>
            </w:tcBorders>
            <w:noWrap w:val="0"/>
            <w:tcMar>
              <w:top w:w="15" w:type="dxa"/>
              <w:left w:w="15" w:type="dxa"/>
              <w:bottom w:w="15" w:type="dxa"/>
              <w:right w:w="15" w:type="dxa"/>
            </w:tcMar>
            <w:vAlign w:val="center"/>
          </w:tcPr>
          <w:p w14:paraId="7F940BE2">
            <w:pPr>
              <w:rPr>
                <w:rFonts w:hint="eastAsia" w:ascii="黑体" w:hAnsi="黑体" w:eastAsia="黑体" w:cs="黑体"/>
                <w:bCs/>
                <w:sz w:val="24"/>
                <w:szCs w:val="24"/>
              </w:rPr>
            </w:pPr>
          </w:p>
        </w:tc>
        <w:tc>
          <w:tcPr>
            <w:tcW w:w="10483" w:type="dxa"/>
            <w:tcBorders>
              <w:top w:val="single" w:color="auto" w:sz="4" w:space="0"/>
              <w:left w:val="single" w:color="auto" w:sz="4" w:space="0"/>
              <w:bottom w:val="single" w:color="auto" w:sz="4" w:space="0"/>
              <w:right w:val="single" w:color="auto" w:sz="4" w:space="0"/>
            </w:tcBorders>
            <w:noWrap w:val="0"/>
            <w:tcMar>
              <w:top w:w="15" w:type="dxa"/>
              <w:left w:w="15" w:type="dxa"/>
              <w:bottom w:w="15" w:type="dxa"/>
              <w:right w:w="15" w:type="dxa"/>
            </w:tcMar>
            <w:vAlign w:val="center"/>
          </w:tcPr>
          <w:p w14:paraId="3DA8A70B">
            <w:pPr>
              <w:widowControl/>
              <w:adjustRightInd w:val="0"/>
              <w:snapToGrid w:val="0"/>
              <w:spacing w:line="420" w:lineRule="exact"/>
              <w:ind w:left="42" w:leftChars="20"/>
              <w:jc w:val="left"/>
              <w:textAlignment w:val="center"/>
              <w:rPr>
                <w:rFonts w:hint="eastAsia" w:ascii="宋体" w:hAnsi="宋体" w:eastAsia="宋体" w:cs="宋体"/>
                <w:kern w:val="0"/>
                <w:sz w:val="24"/>
                <w:szCs w:val="24"/>
                <w:lang w:bidi="ar"/>
              </w:rPr>
            </w:pPr>
            <w:r>
              <w:rPr>
                <w:rFonts w:hint="eastAsia" w:ascii="宋体" w:hAnsi="宋体" w:eastAsia="宋体" w:cs="宋体"/>
                <w:kern w:val="0"/>
                <w:sz w:val="24"/>
                <w:szCs w:val="24"/>
                <w:lang w:bidi="ar"/>
              </w:rPr>
              <w:t>4.软件开发不得在保密要害部门部位内进行。</w:t>
            </w:r>
          </w:p>
        </w:tc>
        <w:tc>
          <w:tcPr>
            <w:tcW w:w="1886" w:type="dxa"/>
            <w:tcBorders>
              <w:top w:val="single" w:color="auto" w:sz="4" w:space="0"/>
              <w:left w:val="single" w:color="auto" w:sz="4" w:space="0"/>
              <w:bottom w:val="single" w:color="auto" w:sz="4" w:space="0"/>
              <w:right w:val="single" w:color="auto" w:sz="4" w:space="0"/>
            </w:tcBorders>
            <w:noWrap w:val="0"/>
            <w:tcMar>
              <w:top w:w="15" w:type="dxa"/>
              <w:left w:w="15" w:type="dxa"/>
              <w:bottom w:w="15" w:type="dxa"/>
              <w:right w:w="15" w:type="dxa"/>
            </w:tcMar>
            <w:vAlign w:val="center"/>
          </w:tcPr>
          <w:p w14:paraId="3DAAC274">
            <w:pPr>
              <w:widowControl/>
              <w:adjustRightInd w:val="0"/>
              <w:snapToGrid w:val="0"/>
              <w:spacing w:line="420" w:lineRule="exact"/>
              <w:jc w:val="center"/>
              <w:textAlignment w:val="center"/>
              <w:rPr>
                <w:rFonts w:hint="eastAsia" w:ascii="宋体" w:hAnsi="宋体" w:eastAsia="宋体" w:cs="宋体"/>
                <w:kern w:val="0"/>
                <w:sz w:val="24"/>
                <w:szCs w:val="24"/>
              </w:rPr>
            </w:pPr>
            <w:r>
              <w:rPr>
                <w:rFonts w:hint="eastAsia" w:ascii="宋体" w:hAnsi="宋体" w:cs="宋体"/>
                <w:kern w:val="0"/>
                <w:sz w:val="24"/>
                <w:szCs w:val="24"/>
                <w:lang w:val="en-US" w:eastAsia="zh-CN"/>
              </w:rPr>
              <w:t>/</w:t>
            </w:r>
          </w:p>
        </w:tc>
      </w:tr>
      <w:tr w14:paraId="10B08338">
        <w:tblPrEx>
          <w:tblBorders>
            <w:top w:val="single" w:color="auto" w:sz="36" w:space="0"/>
            <w:left w:val="single" w:color="auto" w:sz="36" w:space="0"/>
            <w:bottom w:val="single" w:color="auto" w:sz="36" w:space="0"/>
            <w:right w:val="single" w:color="auto" w:sz="36" w:space="0"/>
            <w:insideH w:val="single" w:color="auto" w:sz="36" w:space="0"/>
            <w:insideV w:val="single" w:color="auto" w:sz="36" w:space="0"/>
          </w:tblBorders>
          <w:tblCellMar>
            <w:top w:w="0" w:type="dxa"/>
            <w:left w:w="108" w:type="dxa"/>
            <w:bottom w:w="0" w:type="dxa"/>
            <w:right w:w="108" w:type="dxa"/>
          </w:tblCellMar>
        </w:tblPrEx>
        <w:trPr>
          <w:trHeight w:val="567" w:hRule="atLeast"/>
          <w:jc w:val="center"/>
        </w:trPr>
        <w:tc>
          <w:tcPr>
            <w:tcW w:w="1619" w:type="dxa"/>
            <w:vMerge w:val="continue"/>
            <w:tcBorders>
              <w:top w:val="single" w:color="auto" w:sz="4" w:space="0"/>
              <w:left w:val="single" w:color="auto" w:sz="4" w:space="0"/>
              <w:bottom w:val="single" w:color="auto" w:sz="4" w:space="0"/>
              <w:right w:val="single" w:color="auto" w:sz="4" w:space="0"/>
            </w:tcBorders>
            <w:noWrap w:val="0"/>
            <w:tcMar>
              <w:top w:w="15" w:type="dxa"/>
              <w:left w:w="15" w:type="dxa"/>
              <w:bottom w:w="15" w:type="dxa"/>
              <w:right w:w="15" w:type="dxa"/>
            </w:tcMar>
            <w:vAlign w:val="center"/>
          </w:tcPr>
          <w:p w14:paraId="158F33CF">
            <w:pPr>
              <w:rPr>
                <w:rFonts w:hint="eastAsia" w:ascii="黑体" w:hAnsi="黑体" w:eastAsia="黑体" w:cs="黑体"/>
                <w:bCs/>
                <w:sz w:val="24"/>
                <w:szCs w:val="24"/>
              </w:rPr>
            </w:pPr>
          </w:p>
        </w:tc>
        <w:tc>
          <w:tcPr>
            <w:tcW w:w="10483" w:type="dxa"/>
            <w:tcBorders>
              <w:top w:val="single" w:color="auto" w:sz="4" w:space="0"/>
              <w:left w:val="single" w:color="auto" w:sz="4" w:space="0"/>
              <w:bottom w:val="single" w:color="auto" w:sz="4" w:space="0"/>
              <w:right w:val="single" w:color="auto" w:sz="4" w:space="0"/>
            </w:tcBorders>
            <w:noWrap w:val="0"/>
            <w:tcMar>
              <w:top w:w="15" w:type="dxa"/>
              <w:left w:w="15" w:type="dxa"/>
              <w:bottom w:w="15" w:type="dxa"/>
              <w:right w:w="15" w:type="dxa"/>
            </w:tcMar>
            <w:vAlign w:val="center"/>
          </w:tcPr>
          <w:p w14:paraId="115951AA">
            <w:pPr>
              <w:widowControl/>
              <w:adjustRightInd w:val="0"/>
              <w:snapToGrid w:val="0"/>
              <w:spacing w:line="420" w:lineRule="exact"/>
              <w:ind w:left="42" w:leftChars="20"/>
              <w:jc w:val="left"/>
              <w:textAlignment w:val="center"/>
              <w:rPr>
                <w:rFonts w:hint="eastAsia" w:ascii="宋体" w:hAnsi="宋体" w:eastAsia="宋体" w:cs="宋体"/>
                <w:kern w:val="0"/>
                <w:sz w:val="24"/>
                <w:szCs w:val="24"/>
                <w:lang w:bidi="ar"/>
              </w:rPr>
            </w:pPr>
            <w:r>
              <w:rPr>
                <w:rFonts w:hint="eastAsia" w:ascii="宋体" w:hAnsi="宋体" w:eastAsia="宋体" w:cs="宋体"/>
                <w:kern w:val="0"/>
                <w:sz w:val="24"/>
                <w:szCs w:val="24"/>
                <w:lang w:bidi="ar"/>
              </w:rPr>
              <w:t>5.未经单位安全保密工作机构批准，单位内部涉密测绘成果不得采用移动存储介质进行交换，应基于涉密网络操作，并进行审计。</w:t>
            </w:r>
          </w:p>
        </w:tc>
        <w:tc>
          <w:tcPr>
            <w:tcW w:w="1886" w:type="dxa"/>
            <w:tcBorders>
              <w:top w:val="single" w:color="auto" w:sz="4" w:space="0"/>
              <w:left w:val="single" w:color="auto" w:sz="4" w:space="0"/>
              <w:bottom w:val="single" w:color="auto" w:sz="4" w:space="0"/>
              <w:right w:val="single" w:color="auto" w:sz="4" w:space="0"/>
            </w:tcBorders>
            <w:noWrap w:val="0"/>
            <w:tcMar>
              <w:top w:w="15" w:type="dxa"/>
              <w:left w:w="15" w:type="dxa"/>
              <w:bottom w:w="15" w:type="dxa"/>
              <w:right w:w="15" w:type="dxa"/>
            </w:tcMar>
            <w:vAlign w:val="center"/>
          </w:tcPr>
          <w:p w14:paraId="2D9C8267">
            <w:pPr>
              <w:widowControl/>
              <w:adjustRightInd w:val="0"/>
              <w:snapToGrid w:val="0"/>
              <w:spacing w:line="420" w:lineRule="exact"/>
              <w:jc w:val="center"/>
              <w:textAlignment w:val="center"/>
              <w:rPr>
                <w:rFonts w:hint="eastAsia" w:ascii="宋体" w:hAnsi="宋体" w:eastAsia="宋体" w:cs="宋体"/>
                <w:kern w:val="0"/>
                <w:sz w:val="24"/>
                <w:szCs w:val="24"/>
              </w:rPr>
            </w:pPr>
            <w:r>
              <w:rPr>
                <w:rFonts w:hint="eastAsia" w:ascii="宋体" w:hAnsi="宋体" w:cs="宋体"/>
                <w:kern w:val="0"/>
                <w:sz w:val="24"/>
                <w:szCs w:val="24"/>
                <w:lang w:val="en-US" w:eastAsia="zh-CN"/>
              </w:rPr>
              <w:t>/</w:t>
            </w:r>
          </w:p>
        </w:tc>
      </w:tr>
      <w:tr w14:paraId="28F7D461">
        <w:tblPrEx>
          <w:tblBorders>
            <w:top w:val="single" w:color="auto" w:sz="36" w:space="0"/>
            <w:left w:val="single" w:color="auto" w:sz="36" w:space="0"/>
            <w:bottom w:val="single" w:color="auto" w:sz="36" w:space="0"/>
            <w:right w:val="single" w:color="auto" w:sz="36" w:space="0"/>
            <w:insideH w:val="single" w:color="auto" w:sz="36" w:space="0"/>
            <w:insideV w:val="single" w:color="auto" w:sz="36" w:space="0"/>
          </w:tblBorders>
          <w:tblCellMar>
            <w:top w:w="0" w:type="dxa"/>
            <w:left w:w="108" w:type="dxa"/>
            <w:bottom w:w="0" w:type="dxa"/>
            <w:right w:w="108" w:type="dxa"/>
          </w:tblCellMar>
        </w:tblPrEx>
        <w:trPr>
          <w:trHeight w:val="567" w:hRule="atLeast"/>
          <w:jc w:val="center"/>
        </w:trPr>
        <w:tc>
          <w:tcPr>
            <w:tcW w:w="1619" w:type="dxa"/>
            <w:vMerge w:val="continue"/>
            <w:tcBorders>
              <w:top w:val="single" w:color="auto" w:sz="4" w:space="0"/>
              <w:left w:val="single" w:color="auto" w:sz="4" w:space="0"/>
              <w:bottom w:val="single" w:color="auto" w:sz="4" w:space="0"/>
              <w:right w:val="single" w:color="auto" w:sz="4" w:space="0"/>
            </w:tcBorders>
            <w:noWrap w:val="0"/>
            <w:tcMar>
              <w:top w:w="15" w:type="dxa"/>
              <w:left w:w="15" w:type="dxa"/>
              <w:bottom w:w="15" w:type="dxa"/>
              <w:right w:w="15" w:type="dxa"/>
            </w:tcMar>
            <w:vAlign w:val="center"/>
          </w:tcPr>
          <w:p w14:paraId="79721393">
            <w:pPr>
              <w:rPr>
                <w:rFonts w:hint="eastAsia" w:ascii="黑体" w:hAnsi="黑体" w:eastAsia="黑体" w:cs="黑体"/>
                <w:bCs/>
                <w:sz w:val="24"/>
                <w:szCs w:val="24"/>
              </w:rPr>
            </w:pPr>
          </w:p>
        </w:tc>
        <w:tc>
          <w:tcPr>
            <w:tcW w:w="10483" w:type="dxa"/>
            <w:tcBorders>
              <w:top w:val="single" w:color="auto" w:sz="4" w:space="0"/>
              <w:left w:val="single" w:color="auto" w:sz="4" w:space="0"/>
              <w:bottom w:val="single" w:color="auto" w:sz="4" w:space="0"/>
              <w:right w:val="single" w:color="auto" w:sz="4" w:space="0"/>
            </w:tcBorders>
            <w:noWrap w:val="0"/>
            <w:tcMar>
              <w:top w:w="15" w:type="dxa"/>
              <w:left w:w="15" w:type="dxa"/>
              <w:bottom w:w="15" w:type="dxa"/>
              <w:right w:w="15" w:type="dxa"/>
            </w:tcMar>
            <w:vAlign w:val="center"/>
          </w:tcPr>
          <w:p w14:paraId="3D19BA93">
            <w:pPr>
              <w:widowControl/>
              <w:adjustRightInd w:val="0"/>
              <w:snapToGrid w:val="0"/>
              <w:spacing w:line="420" w:lineRule="exact"/>
              <w:ind w:left="42" w:leftChars="20"/>
              <w:jc w:val="left"/>
              <w:textAlignment w:val="center"/>
              <w:rPr>
                <w:rFonts w:hint="eastAsia" w:ascii="宋体" w:hAnsi="宋体" w:eastAsia="宋体" w:cs="宋体"/>
                <w:kern w:val="0"/>
                <w:sz w:val="24"/>
                <w:szCs w:val="24"/>
                <w:lang w:bidi="ar"/>
              </w:rPr>
            </w:pPr>
            <w:r>
              <w:rPr>
                <w:rFonts w:hint="eastAsia" w:ascii="宋体" w:hAnsi="宋体" w:eastAsia="宋体" w:cs="宋体"/>
                <w:kern w:val="0"/>
                <w:sz w:val="24"/>
                <w:szCs w:val="24"/>
                <w:lang w:bidi="ar"/>
              </w:rPr>
              <w:t>6.涉密测绘成果对外提供应配置专人专机。专机需安装安全审计软件，进行实时审计。</w:t>
            </w:r>
          </w:p>
        </w:tc>
        <w:tc>
          <w:tcPr>
            <w:tcW w:w="1886" w:type="dxa"/>
            <w:tcBorders>
              <w:top w:val="single" w:color="auto" w:sz="4" w:space="0"/>
              <w:left w:val="single" w:color="auto" w:sz="4" w:space="0"/>
              <w:bottom w:val="single" w:color="auto" w:sz="4" w:space="0"/>
              <w:right w:val="single" w:color="auto" w:sz="4" w:space="0"/>
            </w:tcBorders>
            <w:noWrap w:val="0"/>
            <w:tcMar>
              <w:top w:w="15" w:type="dxa"/>
              <w:left w:w="15" w:type="dxa"/>
              <w:bottom w:w="15" w:type="dxa"/>
              <w:right w:w="15" w:type="dxa"/>
            </w:tcMar>
            <w:vAlign w:val="center"/>
          </w:tcPr>
          <w:p w14:paraId="37B49397">
            <w:pPr>
              <w:widowControl/>
              <w:adjustRightInd w:val="0"/>
              <w:snapToGrid w:val="0"/>
              <w:spacing w:line="420" w:lineRule="exact"/>
              <w:jc w:val="center"/>
              <w:textAlignment w:val="center"/>
              <w:rPr>
                <w:rFonts w:hint="eastAsia" w:ascii="宋体" w:hAnsi="宋体" w:eastAsia="宋体" w:cs="宋体"/>
                <w:sz w:val="24"/>
                <w:szCs w:val="24"/>
              </w:rPr>
            </w:pPr>
            <w:r>
              <w:rPr>
                <w:rFonts w:hint="eastAsia" w:ascii="宋体" w:hAnsi="宋体" w:cs="宋体"/>
                <w:kern w:val="0"/>
                <w:sz w:val="24"/>
                <w:szCs w:val="24"/>
                <w:lang w:val="en-US" w:eastAsia="zh-CN"/>
              </w:rPr>
              <w:t>/</w:t>
            </w:r>
          </w:p>
        </w:tc>
      </w:tr>
      <w:tr w14:paraId="549886F8">
        <w:tblPrEx>
          <w:tblBorders>
            <w:top w:val="single" w:color="auto" w:sz="36" w:space="0"/>
            <w:left w:val="single" w:color="auto" w:sz="36" w:space="0"/>
            <w:bottom w:val="single" w:color="auto" w:sz="36" w:space="0"/>
            <w:right w:val="single" w:color="auto" w:sz="36" w:space="0"/>
            <w:insideH w:val="single" w:color="auto" w:sz="36" w:space="0"/>
            <w:insideV w:val="single" w:color="auto" w:sz="36" w:space="0"/>
          </w:tblBorders>
          <w:tblCellMar>
            <w:top w:w="0" w:type="dxa"/>
            <w:left w:w="108" w:type="dxa"/>
            <w:bottom w:w="0" w:type="dxa"/>
            <w:right w:w="108" w:type="dxa"/>
          </w:tblCellMar>
        </w:tblPrEx>
        <w:trPr>
          <w:trHeight w:val="567" w:hRule="atLeast"/>
          <w:jc w:val="center"/>
        </w:trPr>
        <w:tc>
          <w:tcPr>
            <w:tcW w:w="1619" w:type="dxa"/>
            <w:vMerge w:val="continue"/>
            <w:tcBorders>
              <w:top w:val="single" w:color="auto" w:sz="4" w:space="0"/>
              <w:left w:val="single" w:color="auto" w:sz="4" w:space="0"/>
              <w:bottom w:val="single" w:color="auto" w:sz="4" w:space="0"/>
              <w:right w:val="single" w:color="auto" w:sz="4" w:space="0"/>
            </w:tcBorders>
            <w:noWrap w:val="0"/>
            <w:tcMar>
              <w:top w:w="15" w:type="dxa"/>
              <w:left w:w="15" w:type="dxa"/>
              <w:bottom w:w="15" w:type="dxa"/>
              <w:right w:w="15" w:type="dxa"/>
            </w:tcMar>
            <w:vAlign w:val="center"/>
          </w:tcPr>
          <w:p w14:paraId="4FE9FE8B">
            <w:pPr>
              <w:rPr>
                <w:rFonts w:hint="eastAsia" w:ascii="黑体" w:hAnsi="黑体" w:eastAsia="黑体" w:cs="黑体"/>
                <w:bCs/>
                <w:sz w:val="24"/>
                <w:szCs w:val="24"/>
              </w:rPr>
            </w:pPr>
          </w:p>
        </w:tc>
        <w:tc>
          <w:tcPr>
            <w:tcW w:w="10483" w:type="dxa"/>
            <w:tcBorders>
              <w:top w:val="single" w:color="auto" w:sz="4" w:space="0"/>
              <w:left w:val="single" w:color="auto" w:sz="4" w:space="0"/>
              <w:bottom w:val="single" w:color="auto" w:sz="4" w:space="0"/>
              <w:right w:val="single" w:color="auto" w:sz="4" w:space="0"/>
            </w:tcBorders>
            <w:noWrap w:val="0"/>
            <w:tcMar>
              <w:top w:w="15" w:type="dxa"/>
              <w:left w:w="15" w:type="dxa"/>
              <w:bottom w:w="15" w:type="dxa"/>
              <w:right w:w="15" w:type="dxa"/>
            </w:tcMar>
            <w:vAlign w:val="center"/>
          </w:tcPr>
          <w:p w14:paraId="145BB034">
            <w:pPr>
              <w:widowControl/>
              <w:adjustRightInd w:val="0"/>
              <w:snapToGrid w:val="0"/>
              <w:spacing w:line="420" w:lineRule="exact"/>
              <w:ind w:left="42" w:leftChars="20"/>
              <w:jc w:val="left"/>
              <w:textAlignment w:val="center"/>
              <w:rPr>
                <w:rFonts w:hint="eastAsia" w:ascii="宋体" w:hAnsi="宋体" w:eastAsia="宋体" w:cs="宋体"/>
                <w:kern w:val="0"/>
                <w:sz w:val="24"/>
                <w:szCs w:val="24"/>
                <w:lang w:bidi="ar"/>
              </w:rPr>
            </w:pPr>
            <w:r>
              <w:rPr>
                <w:rFonts w:hint="eastAsia" w:ascii="宋体" w:hAnsi="宋体" w:eastAsia="宋体" w:cs="宋体"/>
                <w:kern w:val="0"/>
                <w:sz w:val="24"/>
                <w:szCs w:val="24"/>
                <w:lang w:bidi="ar"/>
              </w:rPr>
              <w:t>7.配置红黑电源。</w:t>
            </w:r>
          </w:p>
        </w:tc>
        <w:tc>
          <w:tcPr>
            <w:tcW w:w="1886" w:type="dxa"/>
            <w:tcBorders>
              <w:top w:val="single" w:color="auto" w:sz="4" w:space="0"/>
              <w:left w:val="single" w:color="auto" w:sz="4" w:space="0"/>
              <w:bottom w:val="single" w:color="auto" w:sz="4" w:space="0"/>
              <w:right w:val="single" w:color="auto" w:sz="4" w:space="0"/>
            </w:tcBorders>
            <w:noWrap w:val="0"/>
            <w:tcMar>
              <w:top w:w="15" w:type="dxa"/>
              <w:left w:w="15" w:type="dxa"/>
              <w:bottom w:w="15" w:type="dxa"/>
              <w:right w:w="15" w:type="dxa"/>
            </w:tcMar>
            <w:vAlign w:val="center"/>
          </w:tcPr>
          <w:p w14:paraId="342C4A34">
            <w:pPr>
              <w:widowControl/>
              <w:adjustRightInd w:val="0"/>
              <w:snapToGrid w:val="0"/>
              <w:spacing w:line="420" w:lineRule="exact"/>
              <w:jc w:val="center"/>
              <w:textAlignment w:val="center"/>
              <w:rPr>
                <w:rFonts w:hint="eastAsia" w:ascii="宋体" w:hAnsi="宋体" w:eastAsia="宋体" w:cs="宋体"/>
                <w:kern w:val="0"/>
                <w:sz w:val="24"/>
                <w:szCs w:val="24"/>
              </w:rPr>
            </w:pPr>
            <w:r>
              <w:rPr>
                <w:rFonts w:hint="eastAsia" w:ascii="宋体" w:hAnsi="宋体" w:cs="宋体"/>
                <w:kern w:val="0"/>
                <w:sz w:val="24"/>
                <w:szCs w:val="24"/>
                <w:lang w:val="en-US" w:eastAsia="zh-CN"/>
              </w:rPr>
              <w:t>/</w:t>
            </w:r>
          </w:p>
        </w:tc>
      </w:tr>
      <w:tr w14:paraId="34F6A8D6">
        <w:tblPrEx>
          <w:tblBorders>
            <w:top w:val="single" w:color="auto" w:sz="36" w:space="0"/>
            <w:left w:val="single" w:color="auto" w:sz="36" w:space="0"/>
            <w:bottom w:val="single" w:color="auto" w:sz="36" w:space="0"/>
            <w:right w:val="single" w:color="auto" w:sz="36" w:space="0"/>
            <w:insideH w:val="single" w:color="auto" w:sz="36" w:space="0"/>
            <w:insideV w:val="single" w:color="auto" w:sz="36" w:space="0"/>
          </w:tblBorders>
          <w:tblCellMar>
            <w:top w:w="0" w:type="dxa"/>
            <w:left w:w="108" w:type="dxa"/>
            <w:bottom w:w="0" w:type="dxa"/>
            <w:right w:w="108" w:type="dxa"/>
          </w:tblCellMar>
        </w:tblPrEx>
        <w:trPr>
          <w:trHeight w:val="567" w:hRule="atLeast"/>
          <w:jc w:val="center"/>
        </w:trPr>
        <w:tc>
          <w:tcPr>
            <w:tcW w:w="1619" w:type="dxa"/>
            <w:tcBorders>
              <w:top w:val="single" w:color="auto" w:sz="4" w:space="0"/>
              <w:left w:val="single" w:color="auto" w:sz="4" w:space="0"/>
              <w:bottom w:val="single" w:color="auto" w:sz="4" w:space="0"/>
              <w:right w:val="single" w:color="auto" w:sz="4" w:space="0"/>
            </w:tcBorders>
            <w:noWrap w:val="0"/>
            <w:tcMar>
              <w:top w:w="15" w:type="dxa"/>
              <w:left w:w="15" w:type="dxa"/>
              <w:bottom w:w="15" w:type="dxa"/>
              <w:right w:w="15" w:type="dxa"/>
            </w:tcMar>
            <w:vAlign w:val="top"/>
          </w:tcPr>
          <w:p w14:paraId="45987DEA">
            <w:pPr>
              <w:widowControl/>
              <w:adjustRightInd w:val="0"/>
              <w:snapToGrid w:val="0"/>
              <w:spacing w:line="420" w:lineRule="exact"/>
              <w:jc w:val="center"/>
              <w:textAlignment w:val="center"/>
              <w:rPr>
                <w:rFonts w:hint="eastAsia" w:ascii="黑体" w:hAnsi="黑体" w:eastAsia="黑体" w:cs="黑体"/>
                <w:b w:val="0"/>
                <w:bCs/>
                <w:kern w:val="0"/>
                <w:sz w:val="24"/>
                <w:szCs w:val="24"/>
              </w:rPr>
            </w:pPr>
            <w:r>
              <w:rPr>
                <w:rFonts w:hint="eastAsia" w:ascii="黑体" w:hAnsi="黑体" w:eastAsia="黑体" w:cs="黑体"/>
                <w:b w:val="0"/>
                <w:bCs/>
                <w:kern w:val="0"/>
                <w:sz w:val="24"/>
                <w:szCs w:val="24"/>
                <w:lang w:bidi="ar"/>
              </w:rPr>
              <w:t>互联网地图服务补充要求</w:t>
            </w:r>
          </w:p>
        </w:tc>
        <w:tc>
          <w:tcPr>
            <w:tcW w:w="10483" w:type="dxa"/>
            <w:tcBorders>
              <w:top w:val="single" w:color="auto" w:sz="4" w:space="0"/>
              <w:left w:val="single" w:color="auto" w:sz="4" w:space="0"/>
              <w:bottom w:val="single" w:color="auto" w:sz="4" w:space="0"/>
              <w:right w:val="single" w:color="auto" w:sz="4" w:space="0"/>
            </w:tcBorders>
            <w:noWrap w:val="0"/>
            <w:tcMar>
              <w:top w:w="15" w:type="dxa"/>
              <w:left w:w="15" w:type="dxa"/>
              <w:bottom w:w="15" w:type="dxa"/>
              <w:right w:w="15" w:type="dxa"/>
            </w:tcMar>
            <w:vAlign w:val="center"/>
          </w:tcPr>
          <w:p w14:paraId="185FD70B">
            <w:pPr>
              <w:widowControl/>
              <w:adjustRightInd w:val="0"/>
              <w:snapToGrid w:val="0"/>
              <w:spacing w:line="420" w:lineRule="exact"/>
              <w:jc w:val="left"/>
              <w:textAlignment w:val="center"/>
              <w:rPr>
                <w:rFonts w:hint="eastAsia" w:ascii="宋体" w:hAnsi="宋体" w:eastAsia="宋体" w:cs="宋体"/>
                <w:kern w:val="0"/>
                <w:sz w:val="24"/>
                <w:szCs w:val="24"/>
                <w:lang w:bidi="ar"/>
              </w:rPr>
            </w:pPr>
            <w:r>
              <w:rPr>
                <w:rFonts w:hint="eastAsia" w:ascii="宋体" w:hAnsi="宋体" w:eastAsia="宋体" w:cs="宋体"/>
                <w:kern w:val="0"/>
                <w:sz w:val="24"/>
                <w:szCs w:val="24"/>
                <w:lang w:bidi="ar"/>
              </w:rPr>
              <w:t>存放地图数据的服务器设在中华人民共和国境内。</w:t>
            </w:r>
          </w:p>
        </w:tc>
        <w:tc>
          <w:tcPr>
            <w:tcW w:w="1886" w:type="dxa"/>
            <w:tcBorders>
              <w:top w:val="single" w:color="auto" w:sz="4" w:space="0"/>
              <w:left w:val="single" w:color="auto" w:sz="4" w:space="0"/>
              <w:bottom w:val="single" w:color="auto" w:sz="4" w:space="0"/>
              <w:right w:val="single" w:color="auto" w:sz="4" w:space="0"/>
            </w:tcBorders>
            <w:noWrap w:val="0"/>
            <w:tcMar>
              <w:top w:w="15" w:type="dxa"/>
              <w:left w:w="15" w:type="dxa"/>
              <w:bottom w:w="15" w:type="dxa"/>
              <w:right w:w="15" w:type="dxa"/>
            </w:tcMar>
            <w:vAlign w:val="center"/>
          </w:tcPr>
          <w:p w14:paraId="6CC65AAD">
            <w:pPr>
              <w:widowControl/>
              <w:adjustRightInd w:val="0"/>
              <w:snapToGrid w:val="0"/>
              <w:spacing w:line="420" w:lineRule="exact"/>
              <w:jc w:val="center"/>
              <w:textAlignment w:val="center"/>
              <w:rPr>
                <w:rFonts w:hint="eastAsia" w:ascii="宋体" w:hAnsi="宋体" w:eastAsia="宋体" w:cs="宋体"/>
                <w:kern w:val="0"/>
                <w:sz w:val="24"/>
                <w:szCs w:val="24"/>
              </w:rPr>
            </w:pPr>
            <w:r>
              <w:rPr>
                <w:rFonts w:hint="eastAsia" w:ascii="宋体" w:hAnsi="宋体" w:cs="宋体"/>
                <w:kern w:val="0"/>
                <w:sz w:val="24"/>
                <w:szCs w:val="24"/>
                <w:lang w:val="en-US" w:eastAsia="zh-CN"/>
              </w:rPr>
              <w:t>/</w:t>
            </w:r>
          </w:p>
        </w:tc>
      </w:tr>
      <w:tr w14:paraId="273457F6">
        <w:tblPrEx>
          <w:tblBorders>
            <w:top w:val="single" w:color="auto" w:sz="36" w:space="0"/>
            <w:left w:val="single" w:color="auto" w:sz="36" w:space="0"/>
            <w:bottom w:val="single" w:color="auto" w:sz="36" w:space="0"/>
            <w:right w:val="single" w:color="auto" w:sz="36" w:space="0"/>
            <w:insideH w:val="single" w:color="auto" w:sz="36" w:space="0"/>
            <w:insideV w:val="single" w:color="auto" w:sz="36" w:space="0"/>
          </w:tblBorders>
          <w:tblCellMar>
            <w:top w:w="0" w:type="dxa"/>
            <w:left w:w="108" w:type="dxa"/>
            <w:bottom w:w="0" w:type="dxa"/>
            <w:right w:w="108" w:type="dxa"/>
          </w:tblCellMar>
        </w:tblPrEx>
        <w:trPr>
          <w:trHeight w:val="567" w:hRule="atLeast"/>
          <w:jc w:val="center"/>
        </w:trPr>
        <w:tc>
          <w:tcPr>
            <w:tcW w:w="13988" w:type="dxa"/>
            <w:gridSpan w:val="3"/>
            <w:tcBorders>
              <w:top w:val="single" w:color="000000" w:sz="4" w:space="0"/>
              <w:left w:val="single" w:color="000000" w:sz="4" w:space="0"/>
              <w:bottom w:val="single" w:color="000000" w:sz="4" w:space="0"/>
              <w:right w:val="single" w:color="000000" w:sz="4" w:space="0"/>
            </w:tcBorders>
            <w:noWrap w:val="0"/>
            <w:vAlign w:val="center"/>
          </w:tcPr>
          <w:p w14:paraId="1F32D962">
            <w:pPr>
              <w:adjustRightInd w:val="0"/>
              <w:snapToGrid w:val="0"/>
              <w:spacing w:line="460" w:lineRule="exact"/>
              <w:rPr>
                <w:rFonts w:hint="default" w:ascii="Times New Roman" w:hAnsi="Times New Roman" w:cs="Times New Roman"/>
                <w:b/>
                <w:kern w:val="0"/>
                <w:sz w:val="24"/>
                <w:szCs w:val="24"/>
              </w:rPr>
            </w:pPr>
            <w:r>
              <w:rPr>
                <w:rFonts w:hint="eastAsia" w:ascii="黑体" w:hAnsi="黑体" w:eastAsia="黑体" w:cs="黑体"/>
                <w:b w:val="0"/>
                <w:bCs/>
                <w:kern w:val="200"/>
                <w:sz w:val="24"/>
                <w:szCs w:val="24"/>
                <w:lang w:bidi="ar"/>
              </w:rPr>
              <w:t>二、技术和质量保证体系要求</w:t>
            </w:r>
          </w:p>
        </w:tc>
      </w:tr>
      <w:tr w14:paraId="53E69B19">
        <w:tblPrEx>
          <w:tblBorders>
            <w:top w:val="single" w:color="auto" w:sz="36" w:space="0"/>
            <w:left w:val="single" w:color="auto" w:sz="36" w:space="0"/>
            <w:bottom w:val="single" w:color="auto" w:sz="36" w:space="0"/>
            <w:right w:val="single" w:color="auto" w:sz="36" w:space="0"/>
            <w:insideH w:val="single" w:color="auto" w:sz="36" w:space="0"/>
            <w:insideV w:val="single" w:color="auto" w:sz="36" w:space="0"/>
          </w:tblBorders>
          <w:tblCellMar>
            <w:top w:w="0" w:type="dxa"/>
            <w:left w:w="108" w:type="dxa"/>
            <w:bottom w:w="0" w:type="dxa"/>
            <w:right w:w="108" w:type="dxa"/>
          </w:tblCellMar>
        </w:tblPrEx>
        <w:trPr>
          <w:cantSplit/>
          <w:trHeight w:val="567" w:hRule="atLeast"/>
          <w:jc w:val="center"/>
        </w:trPr>
        <w:tc>
          <w:tcPr>
            <w:tcW w:w="1619" w:type="dxa"/>
            <w:vMerge w:val="restart"/>
            <w:tcBorders>
              <w:top w:val="single" w:color="000000" w:sz="4" w:space="0"/>
              <w:left w:val="single" w:color="000000" w:sz="4" w:space="0"/>
              <w:bottom w:val="single" w:color="000000" w:sz="4" w:space="0"/>
              <w:right w:val="single" w:color="000000" w:sz="4" w:space="0"/>
            </w:tcBorders>
            <w:noWrap w:val="0"/>
            <w:vAlign w:val="center"/>
          </w:tcPr>
          <w:p w14:paraId="1E9A4FF1">
            <w:pPr>
              <w:widowControl/>
              <w:adjustRightInd w:val="0"/>
              <w:snapToGrid w:val="0"/>
              <w:spacing w:line="460" w:lineRule="exact"/>
              <w:jc w:val="center"/>
              <w:textAlignment w:val="center"/>
              <w:rPr>
                <w:rFonts w:hint="eastAsia" w:ascii="黑体" w:hAnsi="黑体" w:eastAsia="黑体" w:cs="黑体"/>
                <w:b w:val="0"/>
                <w:bCs/>
                <w:sz w:val="24"/>
                <w:szCs w:val="24"/>
              </w:rPr>
            </w:pPr>
            <w:r>
              <w:rPr>
                <w:rFonts w:hint="eastAsia" w:ascii="黑体" w:hAnsi="黑体" w:eastAsia="黑体" w:cs="黑体"/>
                <w:b w:val="0"/>
                <w:bCs/>
                <w:kern w:val="0"/>
                <w:sz w:val="24"/>
                <w:szCs w:val="24"/>
                <w:lang w:bidi="ar"/>
              </w:rPr>
              <w:t>机构人员</w:t>
            </w:r>
          </w:p>
        </w:tc>
        <w:tc>
          <w:tcPr>
            <w:tcW w:w="10483" w:type="dxa"/>
            <w:tcBorders>
              <w:top w:val="single" w:color="000000" w:sz="4" w:space="0"/>
              <w:left w:val="single" w:color="000000" w:sz="4" w:space="0"/>
              <w:bottom w:val="single" w:color="000000" w:sz="4" w:space="0"/>
              <w:right w:val="single" w:color="auto" w:sz="4" w:space="0"/>
            </w:tcBorders>
            <w:noWrap w:val="0"/>
            <w:vAlign w:val="center"/>
          </w:tcPr>
          <w:p w14:paraId="2EA6DA05">
            <w:pPr>
              <w:widowControl/>
              <w:adjustRightInd w:val="0"/>
              <w:snapToGrid w:val="0"/>
              <w:spacing w:line="420" w:lineRule="exact"/>
              <w:jc w:val="left"/>
              <w:textAlignment w:val="center"/>
              <w:rPr>
                <w:rFonts w:hint="eastAsia" w:ascii="宋体" w:hAnsi="宋体" w:eastAsia="宋体" w:cs="宋体"/>
                <w:kern w:val="0"/>
                <w:sz w:val="24"/>
                <w:szCs w:val="24"/>
                <w:lang w:bidi="ar"/>
              </w:rPr>
            </w:pPr>
            <w:r>
              <w:rPr>
                <w:rFonts w:hint="eastAsia" w:ascii="宋体" w:hAnsi="宋体" w:eastAsia="宋体" w:cs="宋体"/>
                <w:kern w:val="0"/>
                <w:sz w:val="24"/>
                <w:szCs w:val="24"/>
                <w:lang w:bidi="ar"/>
              </w:rPr>
              <w:t>1.设立技术和质量管理机构。</w:t>
            </w:r>
          </w:p>
        </w:tc>
        <w:tc>
          <w:tcPr>
            <w:tcW w:w="1886" w:type="dxa"/>
            <w:tcBorders>
              <w:top w:val="single" w:color="000000" w:sz="4" w:space="0"/>
              <w:left w:val="single" w:color="auto" w:sz="4" w:space="0"/>
              <w:bottom w:val="single" w:color="000000" w:sz="4" w:space="0"/>
              <w:right w:val="single" w:color="000000" w:sz="4" w:space="0"/>
            </w:tcBorders>
            <w:noWrap w:val="0"/>
            <w:vAlign w:val="center"/>
          </w:tcPr>
          <w:p w14:paraId="0B22425E">
            <w:pPr>
              <w:widowControl/>
              <w:adjustRightInd w:val="0"/>
              <w:snapToGrid w:val="0"/>
              <w:spacing w:line="460" w:lineRule="exact"/>
              <w:jc w:val="center"/>
              <w:textAlignment w:val="center"/>
              <w:rPr>
                <w:rFonts w:hint="eastAsia" w:ascii="宋体" w:hAnsi="宋体" w:eastAsia="宋体" w:cs="宋体"/>
                <w:kern w:val="0"/>
                <w:sz w:val="24"/>
                <w:szCs w:val="24"/>
              </w:rPr>
            </w:pPr>
            <w:r>
              <w:rPr>
                <w:rFonts w:hint="eastAsia" w:ascii="宋体" w:hAnsi="宋体" w:eastAsia="宋体" w:cs="宋体"/>
                <w:sz w:val="24"/>
                <w:szCs w:val="24"/>
                <w:lang w:val="en-US" w:eastAsia="zh-CN"/>
              </w:rPr>
              <w:t>符合</w:t>
            </w:r>
          </w:p>
        </w:tc>
      </w:tr>
      <w:tr w14:paraId="27C712C5">
        <w:tblPrEx>
          <w:tblBorders>
            <w:top w:val="single" w:color="auto" w:sz="36" w:space="0"/>
            <w:left w:val="single" w:color="auto" w:sz="36" w:space="0"/>
            <w:bottom w:val="single" w:color="auto" w:sz="36" w:space="0"/>
            <w:right w:val="single" w:color="auto" w:sz="36" w:space="0"/>
            <w:insideH w:val="single" w:color="auto" w:sz="36" w:space="0"/>
            <w:insideV w:val="single" w:color="auto" w:sz="36" w:space="0"/>
          </w:tblBorders>
          <w:tblCellMar>
            <w:top w:w="0" w:type="dxa"/>
            <w:left w:w="108" w:type="dxa"/>
            <w:bottom w:w="0" w:type="dxa"/>
            <w:right w:w="108" w:type="dxa"/>
          </w:tblCellMar>
        </w:tblPrEx>
        <w:trPr>
          <w:cantSplit/>
          <w:trHeight w:val="567" w:hRule="atLeast"/>
          <w:jc w:val="center"/>
        </w:trPr>
        <w:tc>
          <w:tcPr>
            <w:tcW w:w="1619" w:type="dxa"/>
            <w:vMerge w:val="continue"/>
            <w:tcBorders>
              <w:top w:val="single" w:color="000000" w:sz="4" w:space="0"/>
              <w:left w:val="single" w:color="000000" w:sz="4" w:space="0"/>
              <w:bottom w:val="single" w:color="000000" w:sz="4" w:space="0"/>
              <w:right w:val="single" w:color="000000" w:sz="4" w:space="0"/>
            </w:tcBorders>
            <w:noWrap w:val="0"/>
            <w:vAlign w:val="center"/>
          </w:tcPr>
          <w:p w14:paraId="3E9E328A">
            <w:pPr>
              <w:rPr>
                <w:rFonts w:hint="eastAsia" w:ascii="黑体" w:hAnsi="黑体" w:eastAsia="黑体" w:cs="黑体"/>
                <w:bCs/>
                <w:sz w:val="24"/>
                <w:szCs w:val="24"/>
              </w:rPr>
            </w:pPr>
          </w:p>
        </w:tc>
        <w:tc>
          <w:tcPr>
            <w:tcW w:w="10483" w:type="dxa"/>
            <w:tcBorders>
              <w:top w:val="single" w:color="000000" w:sz="4" w:space="0"/>
              <w:left w:val="single" w:color="000000" w:sz="4" w:space="0"/>
              <w:bottom w:val="single" w:color="000000" w:sz="4" w:space="0"/>
              <w:right w:val="single" w:color="auto" w:sz="4" w:space="0"/>
            </w:tcBorders>
            <w:noWrap w:val="0"/>
            <w:tcMar>
              <w:top w:w="15" w:type="dxa"/>
              <w:left w:w="15" w:type="dxa"/>
              <w:bottom w:w="15" w:type="dxa"/>
              <w:right w:w="15" w:type="dxa"/>
            </w:tcMar>
            <w:vAlign w:val="center"/>
          </w:tcPr>
          <w:p w14:paraId="1E510BCF">
            <w:pPr>
              <w:widowControl/>
              <w:adjustRightInd w:val="0"/>
              <w:snapToGrid w:val="0"/>
              <w:spacing w:line="420" w:lineRule="exact"/>
              <w:ind w:left="0" w:leftChars="0" w:firstLine="98" w:firstLineChars="41"/>
              <w:jc w:val="left"/>
              <w:textAlignment w:val="center"/>
              <w:rPr>
                <w:rFonts w:hint="eastAsia" w:ascii="宋体" w:hAnsi="宋体" w:eastAsia="宋体" w:cs="宋体"/>
                <w:kern w:val="0"/>
                <w:sz w:val="24"/>
                <w:szCs w:val="24"/>
                <w:lang w:bidi="ar"/>
              </w:rPr>
            </w:pPr>
            <w:r>
              <w:rPr>
                <w:rFonts w:hint="eastAsia" w:ascii="宋体" w:hAnsi="宋体" w:eastAsia="宋体" w:cs="宋体"/>
                <w:kern w:val="0"/>
                <w:sz w:val="24"/>
                <w:szCs w:val="24"/>
                <w:lang w:bidi="ar"/>
              </w:rPr>
              <w:t>2.明确技术和质量管理工作的主管领导、技术和质量管理机构的负责人。技术和质量管理机构负责人应当具备中级及以上测绘专业技术职称。</w:t>
            </w:r>
          </w:p>
        </w:tc>
        <w:tc>
          <w:tcPr>
            <w:tcW w:w="1886" w:type="dxa"/>
            <w:tcBorders>
              <w:top w:val="single" w:color="000000" w:sz="4" w:space="0"/>
              <w:left w:val="single" w:color="auto" w:sz="4" w:space="0"/>
              <w:bottom w:val="single" w:color="000000" w:sz="4" w:space="0"/>
              <w:right w:val="single" w:color="000000" w:sz="4" w:space="0"/>
            </w:tcBorders>
            <w:noWrap w:val="0"/>
            <w:tcMar>
              <w:top w:w="15" w:type="dxa"/>
              <w:left w:w="15" w:type="dxa"/>
              <w:bottom w:w="15" w:type="dxa"/>
              <w:right w:w="15" w:type="dxa"/>
            </w:tcMar>
            <w:vAlign w:val="center"/>
          </w:tcPr>
          <w:p w14:paraId="1D2F2119">
            <w:pPr>
              <w:widowControl/>
              <w:adjustRightInd w:val="0"/>
              <w:snapToGrid w:val="0"/>
              <w:spacing w:line="460" w:lineRule="exact"/>
              <w:jc w:val="center"/>
              <w:textAlignment w:val="center"/>
              <w:rPr>
                <w:rFonts w:hint="eastAsia" w:ascii="宋体" w:hAnsi="宋体" w:eastAsia="宋体" w:cs="宋体"/>
                <w:kern w:val="0"/>
                <w:sz w:val="24"/>
                <w:szCs w:val="24"/>
              </w:rPr>
            </w:pPr>
            <w:r>
              <w:rPr>
                <w:rFonts w:hint="eastAsia" w:ascii="宋体" w:hAnsi="宋体" w:eastAsia="宋体" w:cs="宋体"/>
                <w:sz w:val="24"/>
                <w:szCs w:val="24"/>
                <w:lang w:val="en-US" w:eastAsia="zh-CN"/>
              </w:rPr>
              <w:t>符合</w:t>
            </w:r>
          </w:p>
        </w:tc>
      </w:tr>
      <w:tr w14:paraId="47E429AB">
        <w:tblPrEx>
          <w:tblBorders>
            <w:top w:val="single" w:color="auto" w:sz="36" w:space="0"/>
            <w:left w:val="single" w:color="auto" w:sz="36" w:space="0"/>
            <w:bottom w:val="single" w:color="auto" w:sz="36" w:space="0"/>
            <w:right w:val="single" w:color="auto" w:sz="36" w:space="0"/>
            <w:insideH w:val="single" w:color="auto" w:sz="36" w:space="0"/>
            <w:insideV w:val="single" w:color="auto" w:sz="36" w:space="0"/>
          </w:tblBorders>
          <w:tblCellMar>
            <w:top w:w="0" w:type="dxa"/>
            <w:left w:w="108" w:type="dxa"/>
            <w:bottom w:w="0" w:type="dxa"/>
            <w:right w:w="108" w:type="dxa"/>
          </w:tblCellMar>
        </w:tblPrEx>
        <w:trPr>
          <w:cantSplit/>
          <w:trHeight w:val="567" w:hRule="atLeast"/>
          <w:jc w:val="center"/>
        </w:trPr>
        <w:tc>
          <w:tcPr>
            <w:tcW w:w="1619" w:type="dxa"/>
            <w:vMerge w:val="continue"/>
            <w:tcBorders>
              <w:top w:val="single" w:color="000000" w:sz="4" w:space="0"/>
              <w:left w:val="single" w:color="000000" w:sz="4" w:space="0"/>
              <w:bottom w:val="single" w:color="000000" w:sz="4" w:space="0"/>
              <w:right w:val="single" w:color="000000" w:sz="4" w:space="0"/>
            </w:tcBorders>
            <w:noWrap w:val="0"/>
            <w:vAlign w:val="center"/>
          </w:tcPr>
          <w:p w14:paraId="6144F4C2">
            <w:pPr>
              <w:rPr>
                <w:rFonts w:hint="eastAsia" w:ascii="黑体" w:hAnsi="黑体" w:eastAsia="黑体" w:cs="黑体"/>
                <w:bCs/>
                <w:sz w:val="24"/>
                <w:szCs w:val="24"/>
              </w:rPr>
            </w:pPr>
          </w:p>
        </w:tc>
        <w:tc>
          <w:tcPr>
            <w:tcW w:w="10483" w:type="dxa"/>
            <w:tcBorders>
              <w:top w:val="single" w:color="000000" w:sz="4" w:space="0"/>
              <w:left w:val="single" w:color="000000" w:sz="4" w:space="0"/>
              <w:bottom w:val="single" w:color="000000" w:sz="4" w:space="0"/>
              <w:right w:val="single" w:color="auto" w:sz="4" w:space="0"/>
            </w:tcBorders>
            <w:noWrap w:val="0"/>
            <w:vAlign w:val="center"/>
          </w:tcPr>
          <w:p w14:paraId="61114CDD">
            <w:pPr>
              <w:widowControl/>
              <w:adjustRightInd w:val="0"/>
              <w:snapToGrid w:val="0"/>
              <w:spacing w:line="420" w:lineRule="exact"/>
              <w:jc w:val="left"/>
              <w:textAlignment w:val="center"/>
              <w:rPr>
                <w:rFonts w:hint="eastAsia" w:ascii="宋体" w:hAnsi="宋体" w:eastAsia="宋体" w:cs="宋体"/>
                <w:kern w:val="0"/>
                <w:sz w:val="24"/>
                <w:szCs w:val="24"/>
                <w:lang w:bidi="ar"/>
              </w:rPr>
            </w:pPr>
            <w:r>
              <w:rPr>
                <w:rFonts w:hint="eastAsia" w:ascii="宋体" w:hAnsi="宋体" w:eastAsia="宋体" w:cs="宋体"/>
                <w:kern w:val="0"/>
                <w:sz w:val="24"/>
                <w:szCs w:val="24"/>
                <w:lang w:bidi="ar"/>
              </w:rPr>
              <w:t>3.配备与业务相适应的质检人员。质检人员应当是测绘专业技术人员。</w:t>
            </w:r>
          </w:p>
        </w:tc>
        <w:tc>
          <w:tcPr>
            <w:tcW w:w="1886" w:type="dxa"/>
            <w:tcBorders>
              <w:top w:val="single" w:color="000000" w:sz="4" w:space="0"/>
              <w:left w:val="single" w:color="auto" w:sz="4" w:space="0"/>
              <w:bottom w:val="single" w:color="000000" w:sz="4" w:space="0"/>
              <w:right w:val="single" w:color="000000" w:sz="4" w:space="0"/>
            </w:tcBorders>
            <w:noWrap w:val="0"/>
            <w:vAlign w:val="center"/>
          </w:tcPr>
          <w:p w14:paraId="1FE0E71E">
            <w:pPr>
              <w:widowControl/>
              <w:adjustRightInd w:val="0"/>
              <w:snapToGrid w:val="0"/>
              <w:spacing w:line="460" w:lineRule="exact"/>
              <w:jc w:val="center"/>
              <w:textAlignment w:val="center"/>
              <w:rPr>
                <w:rFonts w:hint="eastAsia" w:ascii="宋体" w:hAnsi="宋体" w:eastAsia="宋体" w:cs="宋体"/>
                <w:kern w:val="0"/>
                <w:sz w:val="24"/>
                <w:szCs w:val="24"/>
              </w:rPr>
            </w:pPr>
            <w:r>
              <w:rPr>
                <w:rFonts w:hint="eastAsia" w:ascii="宋体" w:hAnsi="宋体" w:eastAsia="宋体" w:cs="宋体"/>
                <w:sz w:val="24"/>
                <w:szCs w:val="24"/>
                <w:lang w:val="en-US" w:eastAsia="zh-CN"/>
              </w:rPr>
              <w:t>符合</w:t>
            </w:r>
          </w:p>
        </w:tc>
      </w:tr>
      <w:tr w14:paraId="578FB4E7">
        <w:tblPrEx>
          <w:tblBorders>
            <w:top w:val="single" w:color="auto" w:sz="36" w:space="0"/>
            <w:left w:val="single" w:color="auto" w:sz="36" w:space="0"/>
            <w:bottom w:val="single" w:color="auto" w:sz="36" w:space="0"/>
            <w:right w:val="single" w:color="auto" w:sz="36" w:space="0"/>
            <w:insideH w:val="single" w:color="auto" w:sz="36" w:space="0"/>
            <w:insideV w:val="single" w:color="auto" w:sz="36" w:space="0"/>
          </w:tblBorders>
          <w:tblCellMar>
            <w:top w:w="0" w:type="dxa"/>
            <w:left w:w="108" w:type="dxa"/>
            <w:bottom w:w="0" w:type="dxa"/>
            <w:right w:w="108" w:type="dxa"/>
          </w:tblCellMar>
        </w:tblPrEx>
        <w:trPr>
          <w:cantSplit/>
          <w:trHeight w:val="567" w:hRule="atLeast"/>
          <w:jc w:val="center"/>
        </w:trPr>
        <w:tc>
          <w:tcPr>
            <w:tcW w:w="1619" w:type="dxa"/>
            <w:vMerge w:val="restart"/>
            <w:tcBorders>
              <w:top w:val="single" w:color="000000" w:sz="4" w:space="0"/>
              <w:left w:val="single" w:color="000000" w:sz="4" w:space="0"/>
              <w:bottom w:val="single" w:color="000000" w:sz="4" w:space="0"/>
              <w:right w:val="single" w:color="000000" w:sz="4" w:space="0"/>
            </w:tcBorders>
            <w:noWrap w:val="0"/>
            <w:vAlign w:val="center"/>
          </w:tcPr>
          <w:p w14:paraId="5CD84846">
            <w:pPr>
              <w:widowControl/>
              <w:adjustRightInd w:val="0"/>
              <w:snapToGrid w:val="0"/>
              <w:spacing w:line="460" w:lineRule="exact"/>
              <w:jc w:val="center"/>
              <w:textAlignment w:val="center"/>
              <w:rPr>
                <w:rFonts w:hint="eastAsia" w:ascii="黑体" w:hAnsi="黑体" w:eastAsia="黑体" w:cs="黑体"/>
                <w:b w:val="0"/>
                <w:bCs/>
                <w:sz w:val="24"/>
                <w:szCs w:val="24"/>
              </w:rPr>
            </w:pPr>
            <w:r>
              <w:rPr>
                <w:rFonts w:hint="eastAsia" w:ascii="黑体" w:hAnsi="黑体" w:eastAsia="黑体" w:cs="黑体"/>
                <w:b w:val="0"/>
                <w:bCs/>
                <w:kern w:val="0"/>
                <w:sz w:val="24"/>
                <w:szCs w:val="24"/>
                <w:lang w:bidi="ar"/>
              </w:rPr>
              <w:t>管理制度</w:t>
            </w:r>
          </w:p>
        </w:tc>
        <w:tc>
          <w:tcPr>
            <w:tcW w:w="10483" w:type="dxa"/>
            <w:tcBorders>
              <w:top w:val="single" w:color="000000" w:sz="4" w:space="0"/>
              <w:left w:val="single" w:color="000000" w:sz="4" w:space="0"/>
              <w:bottom w:val="single" w:color="000000" w:sz="4" w:space="0"/>
              <w:right w:val="single" w:color="auto" w:sz="4" w:space="0"/>
            </w:tcBorders>
            <w:noWrap w:val="0"/>
            <w:vAlign w:val="top"/>
          </w:tcPr>
          <w:p w14:paraId="60F1609E">
            <w:pPr>
              <w:widowControl/>
              <w:adjustRightInd w:val="0"/>
              <w:snapToGrid w:val="0"/>
              <w:spacing w:line="420" w:lineRule="exact"/>
              <w:jc w:val="left"/>
              <w:textAlignment w:val="center"/>
              <w:rPr>
                <w:rFonts w:hint="eastAsia" w:ascii="宋体" w:hAnsi="宋体" w:eastAsia="宋体" w:cs="宋体"/>
                <w:kern w:val="0"/>
                <w:sz w:val="24"/>
                <w:szCs w:val="24"/>
                <w:lang w:bidi="ar"/>
              </w:rPr>
            </w:pPr>
            <w:r>
              <w:rPr>
                <w:rFonts w:hint="eastAsia" w:ascii="宋体" w:hAnsi="宋体" w:eastAsia="宋体" w:cs="宋体"/>
                <w:kern w:val="0"/>
                <w:sz w:val="24"/>
                <w:szCs w:val="24"/>
                <w:lang w:bidi="ar"/>
              </w:rPr>
              <w:t>4.建立健全技术管理制度，明确技术设计、技术处理和技术总结等要求。其中简单、日常性的测绘项目可以制定《作业指导书》。</w:t>
            </w:r>
          </w:p>
        </w:tc>
        <w:tc>
          <w:tcPr>
            <w:tcW w:w="1886" w:type="dxa"/>
            <w:tcBorders>
              <w:top w:val="single" w:color="000000" w:sz="4" w:space="0"/>
              <w:left w:val="single" w:color="auto" w:sz="4" w:space="0"/>
              <w:bottom w:val="single" w:color="000000" w:sz="4" w:space="0"/>
              <w:right w:val="single" w:color="000000" w:sz="4" w:space="0"/>
            </w:tcBorders>
            <w:noWrap w:val="0"/>
            <w:vAlign w:val="top"/>
          </w:tcPr>
          <w:p w14:paraId="44A14C2D">
            <w:pPr>
              <w:widowControl/>
              <w:adjustRightInd w:val="0"/>
              <w:snapToGrid w:val="0"/>
              <w:spacing w:line="460" w:lineRule="exact"/>
              <w:jc w:val="center"/>
              <w:rPr>
                <w:rFonts w:hint="eastAsia" w:ascii="宋体" w:hAnsi="宋体" w:eastAsia="宋体" w:cs="宋体"/>
                <w:kern w:val="0"/>
                <w:sz w:val="24"/>
                <w:szCs w:val="24"/>
              </w:rPr>
            </w:pPr>
            <w:r>
              <w:rPr>
                <w:rFonts w:hint="eastAsia" w:ascii="宋体" w:hAnsi="宋体" w:eastAsia="宋体" w:cs="宋体"/>
                <w:sz w:val="24"/>
                <w:szCs w:val="24"/>
                <w:lang w:val="en-US" w:eastAsia="zh-CN"/>
              </w:rPr>
              <w:t>符合</w:t>
            </w:r>
          </w:p>
        </w:tc>
      </w:tr>
      <w:tr w14:paraId="69AD9CCE">
        <w:tblPrEx>
          <w:tblBorders>
            <w:top w:val="single" w:color="auto" w:sz="36" w:space="0"/>
            <w:left w:val="single" w:color="auto" w:sz="36" w:space="0"/>
            <w:bottom w:val="single" w:color="auto" w:sz="36" w:space="0"/>
            <w:right w:val="single" w:color="auto" w:sz="36" w:space="0"/>
            <w:insideH w:val="single" w:color="auto" w:sz="36" w:space="0"/>
            <w:insideV w:val="single" w:color="auto" w:sz="36" w:space="0"/>
          </w:tblBorders>
          <w:tblCellMar>
            <w:top w:w="0" w:type="dxa"/>
            <w:left w:w="108" w:type="dxa"/>
            <w:bottom w:w="0" w:type="dxa"/>
            <w:right w:w="108" w:type="dxa"/>
          </w:tblCellMar>
        </w:tblPrEx>
        <w:trPr>
          <w:cantSplit/>
          <w:trHeight w:val="567" w:hRule="atLeast"/>
          <w:jc w:val="center"/>
        </w:trPr>
        <w:tc>
          <w:tcPr>
            <w:tcW w:w="1619" w:type="dxa"/>
            <w:vMerge w:val="continue"/>
            <w:tcBorders>
              <w:top w:val="single" w:color="000000" w:sz="4" w:space="0"/>
              <w:left w:val="single" w:color="000000" w:sz="4" w:space="0"/>
              <w:bottom w:val="single" w:color="000000" w:sz="4" w:space="0"/>
              <w:right w:val="single" w:color="000000" w:sz="4" w:space="0"/>
            </w:tcBorders>
            <w:noWrap w:val="0"/>
            <w:vAlign w:val="center"/>
          </w:tcPr>
          <w:p w14:paraId="6A4587A6">
            <w:pPr>
              <w:rPr>
                <w:rFonts w:hint="default" w:ascii="Times New Roman" w:hAnsi="Times New Roman" w:cs="Times New Roman"/>
                <w:sz w:val="24"/>
                <w:szCs w:val="24"/>
              </w:rPr>
            </w:pPr>
          </w:p>
        </w:tc>
        <w:tc>
          <w:tcPr>
            <w:tcW w:w="10483" w:type="dxa"/>
            <w:tcBorders>
              <w:top w:val="single" w:color="000000" w:sz="4" w:space="0"/>
              <w:left w:val="single" w:color="000000" w:sz="4" w:space="0"/>
              <w:bottom w:val="single" w:color="000000" w:sz="4" w:space="0"/>
              <w:right w:val="single" w:color="auto" w:sz="4" w:space="0"/>
            </w:tcBorders>
            <w:noWrap w:val="0"/>
            <w:vAlign w:val="top"/>
          </w:tcPr>
          <w:p w14:paraId="37C23E4A">
            <w:pPr>
              <w:widowControl/>
              <w:adjustRightInd w:val="0"/>
              <w:snapToGrid w:val="0"/>
              <w:spacing w:line="420" w:lineRule="exact"/>
              <w:jc w:val="left"/>
              <w:textAlignment w:val="center"/>
              <w:rPr>
                <w:rFonts w:hint="eastAsia" w:ascii="宋体" w:hAnsi="宋体" w:eastAsia="宋体" w:cs="宋体"/>
                <w:kern w:val="0"/>
                <w:sz w:val="24"/>
                <w:szCs w:val="24"/>
                <w:lang w:bidi="ar"/>
              </w:rPr>
            </w:pPr>
            <w:r>
              <w:rPr>
                <w:rFonts w:hint="eastAsia" w:ascii="宋体" w:hAnsi="宋体" w:eastAsia="宋体" w:cs="宋体"/>
                <w:kern w:val="0"/>
                <w:sz w:val="24"/>
                <w:szCs w:val="24"/>
                <w:lang w:bidi="ar"/>
              </w:rPr>
              <w:t>5.建立健全质量检查管理制度，明确过程检查、最终检查、质量评定、检查记录和检查报告等要求。</w:t>
            </w:r>
          </w:p>
        </w:tc>
        <w:tc>
          <w:tcPr>
            <w:tcW w:w="1886" w:type="dxa"/>
            <w:tcBorders>
              <w:top w:val="single" w:color="000000" w:sz="4" w:space="0"/>
              <w:left w:val="single" w:color="auto" w:sz="4" w:space="0"/>
              <w:bottom w:val="single" w:color="000000" w:sz="4" w:space="0"/>
              <w:right w:val="single" w:color="000000" w:sz="4" w:space="0"/>
            </w:tcBorders>
            <w:noWrap w:val="0"/>
            <w:vAlign w:val="top"/>
          </w:tcPr>
          <w:p w14:paraId="2A793088">
            <w:pPr>
              <w:widowControl/>
              <w:adjustRightInd w:val="0"/>
              <w:snapToGrid w:val="0"/>
              <w:spacing w:line="460" w:lineRule="exact"/>
              <w:jc w:val="center"/>
              <w:rPr>
                <w:rFonts w:hint="eastAsia" w:ascii="宋体" w:hAnsi="宋体" w:eastAsia="宋体" w:cs="宋体"/>
                <w:kern w:val="0"/>
                <w:sz w:val="24"/>
                <w:szCs w:val="24"/>
              </w:rPr>
            </w:pPr>
            <w:r>
              <w:rPr>
                <w:rFonts w:hint="eastAsia" w:ascii="宋体" w:hAnsi="宋体" w:eastAsia="宋体" w:cs="宋体"/>
                <w:sz w:val="24"/>
                <w:szCs w:val="24"/>
                <w:lang w:val="en-US" w:eastAsia="zh-CN"/>
              </w:rPr>
              <w:t>符合</w:t>
            </w:r>
          </w:p>
        </w:tc>
      </w:tr>
      <w:tr w14:paraId="77025021">
        <w:tblPrEx>
          <w:tblBorders>
            <w:top w:val="single" w:color="auto" w:sz="36" w:space="0"/>
            <w:left w:val="single" w:color="auto" w:sz="36" w:space="0"/>
            <w:bottom w:val="single" w:color="auto" w:sz="36" w:space="0"/>
            <w:right w:val="single" w:color="auto" w:sz="36" w:space="0"/>
            <w:insideH w:val="single" w:color="auto" w:sz="36" w:space="0"/>
            <w:insideV w:val="single" w:color="auto" w:sz="36" w:space="0"/>
          </w:tblBorders>
          <w:tblCellMar>
            <w:top w:w="0" w:type="dxa"/>
            <w:left w:w="108" w:type="dxa"/>
            <w:bottom w:w="0" w:type="dxa"/>
            <w:right w:w="108" w:type="dxa"/>
          </w:tblCellMar>
        </w:tblPrEx>
        <w:trPr>
          <w:cantSplit/>
          <w:trHeight w:val="567" w:hRule="atLeast"/>
          <w:jc w:val="center"/>
        </w:trPr>
        <w:tc>
          <w:tcPr>
            <w:tcW w:w="1619" w:type="dxa"/>
            <w:vMerge w:val="continue"/>
            <w:tcBorders>
              <w:top w:val="single" w:color="000000" w:sz="4" w:space="0"/>
              <w:left w:val="single" w:color="000000" w:sz="4" w:space="0"/>
              <w:bottom w:val="single" w:color="000000" w:sz="4" w:space="0"/>
              <w:right w:val="single" w:color="000000" w:sz="4" w:space="0"/>
            </w:tcBorders>
            <w:noWrap w:val="0"/>
            <w:vAlign w:val="center"/>
          </w:tcPr>
          <w:p w14:paraId="4F95D6CE">
            <w:pPr>
              <w:rPr>
                <w:rFonts w:hint="default" w:ascii="Times New Roman" w:hAnsi="Times New Roman" w:cs="Times New Roman"/>
                <w:sz w:val="20"/>
                <w:szCs w:val="20"/>
              </w:rPr>
            </w:pPr>
          </w:p>
        </w:tc>
        <w:tc>
          <w:tcPr>
            <w:tcW w:w="10483" w:type="dxa"/>
            <w:tcBorders>
              <w:top w:val="single" w:color="000000" w:sz="4" w:space="0"/>
              <w:left w:val="single" w:color="000000" w:sz="4" w:space="0"/>
              <w:bottom w:val="single" w:color="000000" w:sz="4" w:space="0"/>
              <w:right w:val="single" w:color="auto" w:sz="4" w:space="0"/>
            </w:tcBorders>
            <w:noWrap w:val="0"/>
            <w:vAlign w:val="center"/>
          </w:tcPr>
          <w:p w14:paraId="0382C4BB">
            <w:pPr>
              <w:widowControl/>
              <w:adjustRightInd w:val="0"/>
              <w:snapToGrid w:val="0"/>
              <w:spacing w:line="420" w:lineRule="exact"/>
              <w:jc w:val="left"/>
              <w:textAlignment w:val="center"/>
              <w:rPr>
                <w:rFonts w:hint="eastAsia" w:ascii="宋体" w:hAnsi="宋体" w:eastAsia="宋体" w:cs="宋体"/>
                <w:kern w:val="0"/>
                <w:sz w:val="24"/>
                <w:szCs w:val="24"/>
                <w:lang w:bidi="ar"/>
              </w:rPr>
            </w:pPr>
            <w:r>
              <w:rPr>
                <w:rFonts w:hint="eastAsia" w:ascii="宋体" w:hAnsi="宋体" w:eastAsia="宋体" w:cs="宋体"/>
                <w:kern w:val="0"/>
                <w:sz w:val="24"/>
                <w:szCs w:val="24"/>
                <w:lang w:bidi="ar"/>
              </w:rPr>
              <w:t>6.建立健全人员培训与岗位管理制度，明确岗位职责、岗前培训考核、继续教育等要求。</w:t>
            </w:r>
          </w:p>
        </w:tc>
        <w:tc>
          <w:tcPr>
            <w:tcW w:w="1886" w:type="dxa"/>
            <w:tcBorders>
              <w:top w:val="single" w:color="000000" w:sz="4" w:space="0"/>
              <w:left w:val="single" w:color="auto" w:sz="4" w:space="0"/>
              <w:bottom w:val="single" w:color="000000" w:sz="4" w:space="0"/>
              <w:right w:val="single" w:color="000000" w:sz="4" w:space="0"/>
            </w:tcBorders>
            <w:noWrap w:val="0"/>
            <w:vAlign w:val="center"/>
          </w:tcPr>
          <w:p w14:paraId="7A6CB460">
            <w:pPr>
              <w:widowControl/>
              <w:adjustRightInd w:val="0"/>
              <w:snapToGrid w:val="0"/>
              <w:spacing w:line="460" w:lineRule="exact"/>
              <w:jc w:val="center"/>
              <w:textAlignment w:val="center"/>
              <w:rPr>
                <w:rFonts w:hint="eastAsia" w:ascii="宋体" w:hAnsi="宋体" w:eastAsia="宋体" w:cs="宋体"/>
                <w:kern w:val="0"/>
                <w:sz w:val="24"/>
                <w:szCs w:val="24"/>
              </w:rPr>
            </w:pPr>
            <w:r>
              <w:rPr>
                <w:rFonts w:hint="eastAsia" w:ascii="宋体" w:hAnsi="宋体" w:eastAsia="宋体" w:cs="宋体"/>
                <w:sz w:val="24"/>
                <w:szCs w:val="24"/>
                <w:lang w:val="en-US" w:eastAsia="zh-CN"/>
              </w:rPr>
              <w:t>符合</w:t>
            </w:r>
          </w:p>
        </w:tc>
      </w:tr>
      <w:tr w14:paraId="319FC4D9">
        <w:tblPrEx>
          <w:tblBorders>
            <w:top w:val="single" w:color="auto" w:sz="36" w:space="0"/>
            <w:left w:val="single" w:color="auto" w:sz="36" w:space="0"/>
            <w:bottom w:val="single" w:color="auto" w:sz="36" w:space="0"/>
            <w:right w:val="single" w:color="auto" w:sz="36" w:space="0"/>
            <w:insideH w:val="single" w:color="auto" w:sz="36" w:space="0"/>
            <w:insideV w:val="single" w:color="auto" w:sz="36" w:space="0"/>
          </w:tblBorders>
          <w:tblCellMar>
            <w:top w:w="0" w:type="dxa"/>
            <w:left w:w="108" w:type="dxa"/>
            <w:bottom w:w="0" w:type="dxa"/>
            <w:right w:w="108" w:type="dxa"/>
          </w:tblCellMar>
        </w:tblPrEx>
        <w:trPr>
          <w:cantSplit/>
          <w:trHeight w:val="567" w:hRule="atLeast"/>
          <w:jc w:val="center"/>
        </w:trPr>
        <w:tc>
          <w:tcPr>
            <w:tcW w:w="1619" w:type="dxa"/>
            <w:vMerge w:val="continue"/>
            <w:tcBorders>
              <w:top w:val="single" w:color="000000" w:sz="4" w:space="0"/>
              <w:left w:val="single" w:color="000000" w:sz="4" w:space="0"/>
              <w:bottom w:val="single" w:color="000000" w:sz="4" w:space="0"/>
              <w:right w:val="single" w:color="000000" w:sz="4" w:space="0"/>
            </w:tcBorders>
            <w:noWrap w:val="0"/>
            <w:vAlign w:val="center"/>
          </w:tcPr>
          <w:p w14:paraId="0EF0BC12">
            <w:pPr>
              <w:rPr>
                <w:rFonts w:hint="default" w:ascii="Times New Roman" w:hAnsi="Times New Roman" w:cs="Times New Roman"/>
                <w:sz w:val="20"/>
                <w:szCs w:val="20"/>
              </w:rPr>
            </w:pPr>
          </w:p>
        </w:tc>
        <w:tc>
          <w:tcPr>
            <w:tcW w:w="10483" w:type="dxa"/>
            <w:tcBorders>
              <w:top w:val="single" w:color="000000" w:sz="4" w:space="0"/>
              <w:left w:val="single" w:color="000000" w:sz="4" w:space="0"/>
              <w:bottom w:val="single" w:color="000000" w:sz="4" w:space="0"/>
              <w:right w:val="single" w:color="auto" w:sz="4" w:space="0"/>
            </w:tcBorders>
            <w:noWrap w:val="0"/>
            <w:tcMar>
              <w:top w:w="15" w:type="dxa"/>
              <w:left w:w="15" w:type="dxa"/>
              <w:bottom w:w="15" w:type="dxa"/>
              <w:right w:w="15" w:type="dxa"/>
            </w:tcMar>
            <w:vAlign w:val="center"/>
          </w:tcPr>
          <w:p w14:paraId="0A9FB3FD">
            <w:pPr>
              <w:widowControl/>
              <w:adjustRightInd w:val="0"/>
              <w:snapToGrid w:val="0"/>
              <w:spacing w:line="420" w:lineRule="exact"/>
              <w:ind w:left="0" w:leftChars="0" w:firstLine="79" w:firstLineChars="33"/>
              <w:jc w:val="left"/>
              <w:textAlignment w:val="center"/>
              <w:rPr>
                <w:rFonts w:hint="eastAsia" w:ascii="宋体" w:hAnsi="宋体" w:eastAsia="宋体" w:cs="宋体"/>
                <w:kern w:val="0"/>
                <w:sz w:val="24"/>
                <w:szCs w:val="24"/>
                <w:lang w:bidi="ar"/>
              </w:rPr>
            </w:pPr>
            <w:r>
              <w:rPr>
                <w:rFonts w:hint="eastAsia" w:ascii="宋体" w:hAnsi="宋体" w:eastAsia="宋体" w:cs="宋体"/>
                <w:kern w:val="0"/>
                <w:sz w:val="24"/>
                <w:szCs w:val="24"/>
                <w:lang w:bidi="ar"/>
              </w:rPr>
              <w:t>7.建立健全测绘仪器设备检定、校准管理制度，明确测绘仪器设备的检定、校准、日常管理等要求。</w:t>
            </w:r>
          </w:p>
        </w:tc>
        <w:tc>
          <w:tcPr>
            <w:tcW w:w="1886" w:type="dxa"/>
            <w:tcBorders>
              <w:top w:val="single" w:color="000000" w:sz="4" w:space="0"/>
              <w:left w:val="single" w:color="auto" w:sz="4" w:space="0"/>
              <w:bottom w:val="single" w:color="000000" w:sz="4" w:space="0"/>
              <w:right w:val="single" w:color="000000" w:sz="4" w:space="0"/>
            </w:tcBorders>
            <w:noWrap w:val="0"/>
            <w:tcMar>
              <w:top w:w="15" w:type="dxa"/>
              <w:left w:w="15" w:type="dxa"/>
              <w:bottom w:w="15" w:type="dxa"/>
              <w:right w:w="15" w:type="dxa"/>
            </w:tcMar>
            <w:vAlign w:val="center"/>
          </w:tcPr>
          <w:p w14:paraId="46F57FCA">
            <w:pPr>
              <w:widowControl/>
              <w:adjustRightInd w:val="0"/>
              <w:snapToGrid w:val="0"/>
              <w:spacing w:line="460" w:lineRule="exact"/>
              <w:jc w:val="center"/>
              <w:textAlignment w:val="center"/>
              <w:rPr>
                <w:rFonts w:hint="eastAsia" w:ascii="宋体" w:hAnsi="宋体" w:eastAsia="宋体" w:cs="宋体"/>
                <w:kern w:val="0"/>
                <w:sz w:val="24"/>
                <w:szCs w:val="24"/>
              </w:rPr>
            </w:pPr>
            <w:r>
              <w:rPr>
                <w:rFonts w:hint="eastAsia" w:ascii="宋体" w:hAnsi="宋体" w:eastAsia="宋体" w:cs="宋体"/>
                <w:sz w:val="24"/>
                <w:szCs w:val="24"/>
                <w:lang w:val="en-US" w:eastAsia="zh-CN"/>
              </w:rPr>
              <w:t>符合</w:t>
            </w:r>
          </w:p>
        </w:tc>
      </w:tr>
      <w:tr w14:paraId="0F8B4B39">
        <w:tblPrEx>
          <w:tblBorders>
            <w:top w:val="single" w:color="auto" w:sz="36" w:space="0"/>
            <w:left w:val="single" w:color="auto" w:sz="36" w:space="0"/>
            <w:bottom w:val="single" w:color="auto" w:sz="36" w:space="0"/>
            <w:right w:val="single" w:color="auto" w:sz="36" w:space="0"/>
            <w:insideH w:val="single" w:color="auto" w:sz="36" w:space="0"/>
            <w:insideV w:val="single" w:color="auto" w:sz="36" w:space="0"/>
          </w:tblBorders>
          <w:tblCellMar>
            <w:top w:w="0" w:type="dxa"/>
            <w:left w:w="108" w:type="dxa"/>
            <w:bottom w:w="0" w:type="dxa"/>
            <w:right w:w="108" w:type="dxa"/>
          </w:tblCellMar>
        </w:tblPrEx>
        <w:trPr>
          <w:cantSplit/>
          <w:trHeight w:val="567" w:hRule="atLeast"/>
          <w:jc w:val="center"/>
        </w:trPr>
        <w:tc>
          <w:tcPr>
            <w:tcW w:w="1619" w:type="dxa"/>
            <w:tcBorders>
              <w:top w:val="single" w:color="000000" w:sz="4" w:space="0"/>
              <w:left w:val="single" w:color="000000" w:sz="4" w:space="0"/>
              <w:bottom w:val="single" w:color="000000" w:sz="4" w:space="0"/>
              <w:right w:val="single" w:color="000000" w:sz="4" w:space="0"/>
            </w:tcBorders>
            <w:noWrap w:val="0"/>
            <w:tcMar>
              <w:top w:w="15" w:type="dxa"/>
              <w:left w:w="15" w:type="dxa"/>
              <w:bottom w:w="15" w:type="dxa"/>
              <w:right w:w="15" w:type="dxa"/>
            </w:tcMar>
            <w:vAlign w:val="center"/>
          </w:tcPr>
          <w:p w14:paraId="35D84914">
            <w:pPr>
              <w:widowControl/>
              <w:adjustRightInd w:val="0"/>
              <w:snapToGrid w:val="0"/>
              <w:spacing w:line="460" w:lineRule="exact"/>
              <w:jc w:val="center"/>
              <w:textAlignment w:val="center"/>
              <w:rPr>
                <w:rFonts w:hint="default" w:ascii="Times New Roman" w:hAnsi="Times New Roman" w:cs="Times New Roman"/>
                <w:bCs/>
                <w:kern w:val="0"/>
                <w:sz w:val="24"/>
                <w:szCs w:val="24"/>
              </w:rPr>
            </w:pPr>
            <w:r>
              <w:rPr>
                <w:rFonts w:hint="eastAsia" w:ascii="黑体" w:hAnsi="黑体" w:eastAsia="黑体" w:cs="黑体"/>
                <w:b w:val="0"/>
                <w:bCs/>
                <w:kern w:val="0"/>
                <w:sz w:val="24"/>
                <w:szCs w:val="24"/>
                <w:lang w:bidi="ar"/>
              </w:rPr>
              <w:t>其他</w:t>
            </w:r>
          </w:p>
        </w:tc>
        <w:tc>
          <w:tcPr>
            <w:tcW w:w="10483" w:type="dxa"/>
            <w:tcBorders>
              <w:top w:val="single" w:color="000000" w:sz="4" w:space="0"/>
              <w:left w:val="single" w:color="000000" w:sz="4" w:space="0"/>
              <w:bottom w:val="single" w:color="000000" w:sz="4" w:space="0"/>
              <w:right w:val="single" w:color="auto" w:sz="4" w:space="0"/>
            </w:tcBorders>
            <w:noWrap w:val="0"/>
            <w:tcMar>
              <w:top w:w="15" w:type="dxa"/>
              <w:left w:w="15" w:type="dxa"/>
              <w:bottom w:w="15" w:type="dxa"/>
              <w:right w:w="15" w:type="dxa"/>
            </w:tcMar>
            <w:vAlign w:val="center"/>
          </w:tcPr>
          <w:p w14:paraId="3FC7E81F">
            <w:pPr>
              <w:widowControl/>
              <w:adjustRightInd w:val="0"/>
              <w:snapToGrid w:val="0"/>
              <w:spacing w:line="420" w:lineRule="exact"/>
              <w:jc w:val="left"/>
              <w:textAlignment w:val="center"/>
              <w:rPr>
                <w:rFonts w:hint="eastAsia" w:ascii="宋体" w:hAnsi="宋体" w:eastAsia="宋体" w:cs="宋体"/>
                <w:kern w:val="0"/>
                <w:sz w:val="24"/>
                <w:szCs w:val="24"/>
                <w:lang w:bidi="ar"/>
              </w:rPr>
            </w:pPr>
            <w:r>
              <w:rPr>
                <w:rFonts w:hint="eastAsia" w:ascii="宋体" w:hAnsi="宋体" w:eastAsia="宋体" w:cs="宋体"/>
                <w:kern w:val="0"/>
                <w:sz w:val="24"/>
                <w:szCs w:val="24"/>
                <w:lang w:bidi="ar"/>
              </w:rPr>
              <w:t>测绘技术和质量保证体系应当遵守法律法规规章等有关规定。</w:t>
            </w:r>
          </w:p>
        </w:tc>
        <w:tc>
          <w:tcPr>
            <w:tcW w:w="1886" w:type="dxa"/>
            <w:tcBorders>
              <w:top w:val="single" w:color="000000" w:sz="4" w:space="0"/>
              <w:left w:val="single" w:color="auto" w:sz="4" w:space="0"/>
              <w:bottom w:val="single" w:color="000000" w:sz="4" w:space="0"/>
              <w:right w:val="single" w:color="000000" w:sz="4" w:space="0"/>
            </w:tcBorders>
            <w:noWrap w:val="0"/>
            <w:tcMar>
              <w:top w:w="15" w:type="dxa"/>
              <w:left w:w="15" w:type="dxa"/>
              <w:bottom w:w="15" w:type="dxa"/>
              <w:right w:w="15" w:type="dxa"/>
            </w:tcMar>
            <w:vAlign w:val="center"/>
          </w:tcPr>
          <w:p w14:paraId="78BE9361">
            <w:pPr>
              <w:widowControl/>
              <w:adjustRightInd w:val="0"/>
              <w:snapToGrid w:val="0"/>
              <w:spacing w:line="460" w:lineRule="exact"/>
              <w:jc w:val="center"/>
              <w:textAlignment w:val="center"/>
              <w:rPr>
                <w:rFonts w:hint="eastAsia" w:ascii="宋体" w:hAnsi="宋体" w:eastAsia="宋体" w:cs="宋体"/>
                <w:bCs/>
                <w:kern w:val="0"/>
                <w:sz w:val="24"/>
                <w:szCs w:val="24"/>
              </w:rPr>
            </w:pPr>
            <w:r>
              <w:rPr>
                <w:rFonts w:hint="eastAsia" w:ascii="宋体" w:hAnsi="宋体" w:eastAsia="宋体" w:cs="宋体"/>
                <w:sz w:val="24"/>
                <w:szCs w:val="24"/>
                <w:lang w:val="en-US" w:eastAsia="zh-CN"/>
              </w:rPr>
              <w:t>符合</w:t>
            </w:r>
          </w:p>
        </w:tc>
      </w:tr>
      <w:tr w14:paraId="40CE8ED9">
        <w:tblPrEx>
          <w:tblBorders>
            <w:top w:val="single" w:color="auto" w:sz="36" w:space="0"/>
            <w:left w:val="single" w:color="auto" w:sz="36" w:space="0"/>
            <w:bottom w:val="single" w:color="auto" w:sz="36" w:space="0"/>
            <w:right w:val="single" w:color="auto" w:sz="36" w:space="0"/>
            <w:insideH w:val="single" w:color="auto" w:sz="36" w:space="0"/>
            <w:insideV w:val="single" w:color="auto" w:sz="36" w:space="0"/>
          </w:tblBorders>
          <w:tblCellMar>
            <w:top w:w="0" w:type="dxa"/>
            <w:left w:w="108" w:type="dxa"/>
            <w:bottom w:w="0" w:type="dxa"/>
            <w:right w:w="108" w:type="dxa"/>
          </w:tblCellMar>
        </w:tblPrEx>
        <w:trPr>
          <w:trHeight w:val="567" w:hRule="atLeast"/>
          <w:jc w:val="center"/>
        </w:trPr>
        <w:tc>
          <w:tcPr>
            <w:tcW w:w="13988" w:type="dxa"/>
            <w:gridSpan w:val="3"/>
            <w:tcBorders>
              <w:top w:val="single" w:color="000000" w:sz="4" w:space="0"/>
              <w:left w:val="single" w:color="000000" w:sz="4" w:space="0"/>
              <w:bottom w:val="single" w:color="auto" w:sz="4" w:space="0"/>
              <w:right w:val="single" w:color="000000" w:sz="4" w:space="0"/>
            </w:tcBorders>
            <w:noWrap w:val="0"/>
            <w:vAlign w:val="center"/>
          </w:tcPr>
          <w:p w14:paraId="775222BA">
            <w:pPr>
              <w:widowControl/>
              <w:adjustRightInd w:val="0"/>
              <w:snapToGrid w:val="0"/>
              <w:spacing w:line="500" w:lineRule="exact"/>
              <w:textAlignment w:val="center"/>
              <w:rPr>
                <w:rFonts w:hint="default" w:ascii="Times New Roman" w:hAnsi="Times New Roman" w:cs="Times New Roman"/>
                <w:b/>
                <w:kern w:val="0"/>
                <w:sz w:val="24"/>
                <w:szCs w:val="24"/>
              </w:rPr>
            </w:pPr>
            <w:r>
              <w:rPr>
                <w:rFonts w:hint="eastAsia" w:ascii="黑体" w:hAnsi="黑体" w:eastAsia="黑体" w:cs="黑体"/>
                <w:b w:val="0"/>
                <w:bCs/>
                <w:kern w:val="200"/>
                <w:sz w:val="24"/>
                <w:szCs w:val="24"/>
                <w:lang w:bidi="ar"/>
              </w:rPr>
              <w:t>三、测绘成果和资料档案管理制度要求</w:t>
            </w:r>
          </w:p>
        </w:tc>
      </w:tr>
      <w:tr w14:paraId="07C05033">
        <w:tblPrEx>
          <w:tblBorders>
            <w:top w:val="single" w:color="auto" w:sz="36" w:space="0"/>
            <w:left w:val="single" w:color="auto" w:sz="36" w:space="0"/>
            <w:bottom w:val="single" w:color="auto" w:sz="36" w:space="0"/>
            <w:right w:val="single" w:color="auto" w:sz="36" w:space="0"/>
            <w:insideH w:val="single" w:color="auto" w:sz="36" w:space="0"/>
            <w:insideV w:val="single" w:color="auto" w:sz="36" w:space="0"/>
          </w:tblBorders>
          <w:tblCellMar>
            <w:top w:w="0" w:type="dxa"/>
            <w:left w:w="108" w:type="dxa"/>
            <w:bottom w:w="0" w:type="dxa"/>
            <w:right w:w="108" w:type="dxa"/>
          </w:tblCellMar>
        </w:tblPrEx>
        <w:trPr>
          <w:trHeight w:val="567" w:hRule="atLeast"/>
          <w:jc w:val="center"/>
        </w:trPr>
        <w:tc>
          <w:tcPr>
            <w:tcW w:w="1619" w:type="dxa"/>
            <w:vMerge w:val="restart"/>
            <w:tcBorders>
              <w:top w:val="single" w:color="auto" w:sz="4" w:space="0"/>
              <w:left w:val="single" w:color="auto" w:sz="4" w:space="0"/>
              <w:bottom w:val="single" w:color="auto" w:sz="4" w:space="0"/>
              <w:right w:val="single" w:color="auto" w:sz="4" w:space="0"/>
            </w:tcBorders>
            <w:noWrap w:val="0"/>
            <w:vAlign w:val="center"/>
          </w:tcPr>
          <w:p w14:paraId="00E93BFD">
            <w:pPr>
              <w:widowControl/>
              <w:adjustRightInd w:val="0"/>
              <w:snapToGrid w:val="0"/>
              <w:spacing w:line="500" w:lineRule="exact"/>
              <w:jc w:val="center"/>
              <w:textAlignment w:val="center"/>
              <w:rPr>
                <w:rFonts w:hint="eastAsia" w:ascii="黑体" w:hAnsi="黑体" w:eastAsia="黑体" w:cs="黑体"/>
                <w:b w:val="0"/>
                <w:bCs/>
                <w:kern w:val="0"/>
                <w:sz w:val="24"/>
                <w:szCs w:val="24"/>
              </w:rPr>
            </w:pPr>
            <w:r>
              <w:rPr>
                <w:rFonts w:hint="eastAsia" w:ascii="黑体" w:hAnsi="黑体" w:eastAsia="黑体" w:cs="黑体"/>
                <w:b w:val="0"/>
                <w:bCs/>
                <w:kern w:val="0"/>
                <w:sz w:val="24"/>
                <w:szCs w:val="24"/>
                <w:lang w:bidi="ar"/>
              </w:rPr>
              <w:t>机构人员</w:t>
            </w:r>
          </w:p>
        </w:tc>
        <w:tc>
          <w:tcPr>
            <w:tcW w:w="10483" w:type="dxa"/>
            <w:tcBorders>
              <w:top w:val="single" w:color="auto" w:sz="4" w:space="0"/>
              <w:left w:val="single" w:color="auto" w:sz="4" w:space="0"/>
              <w:bottom w:val="single" w:color="auto" w:sz="4" w:space="0"/>
              <w:right w:val="single" w:color="auto" w:sz="4" w:space="0"/>
            </w:tcBorders>
            <w:noWrap w:val="0"/>
            <w:vAlign w:val="top"/>
          </w:tcPr>
          <w:p w14:paraId="4E2103EA">
            <w:pPr>
              <w:widowControl/>
              <w:adjustRightInd w:val="0"/>
              <w:snapToGrid w:val="0"/>
              <w:spacing w:line="500" w:lineRule="exact"/>
              <w:jc w:val="left"/>
              <w:textAlignment w:val="center"/>
              <w:rPr>
                <w:rFonts w:hint="eastAsia" w:ascii="宋体" w:hAnsi="宋体" w:eastAsia="宋体" w:cs="宋体"/>
                <w:kern w:val="0"/>
                <w:sz w:val="24"/>
                <w:szCs w:val="24"/>
              </w:rPr>
            </w:pPr>
            <w:r>
              <w:rPr>
                <w:rFonts w:hint="eastAsia" w:ascii="宋体" w:hAnsi="宋体" w:eastAsia="宋体" w:cs="宋体"/>
                <w:kern w:val="0"/>
                <w:sz w:val="24"/>
                <w:szCs w:val="24"/>
                <w:lang w:bidi="ar"/>
              </w:rPr>
              <w:t>1.设立测绘成果和资料档案管理机构。</w:t>
            </w:r>
          </w:p>
        </w:tc>
        <w:tc>
          <w:tcPr>
            <w:tcW w:w="1886" w:type="dxa"/>
            <w:tcBorders>
              <w:top w:val="single" w:color="auto" w:sz="4" w:space="0"/>
              <w:left w:val="single" w:color="auto" w:sz="4" w:space="0"/>
              <w:bottom w:val="single" w:color="auto" w:sz="4" w:space="0"/>
              <w:right w:val="single" w:color="auto" w:sz="4" w:space="0"/>
            </w:tcBorders>
            <w:noWrap w:val="0"/>
            <w:vAlign w:val="center"/>
          </w:tcPr>
          <w:p w14:paraId="131D6639">
            <w:pPr>
              <w:widowControl/>
              <w:adjustRightInd w:val="0"/>
              <w:snapToGrid w:val="0"/>
              <w:spacing w:line="500" w:lineRule="exact"/>
              <w:jc w:val="center"/>
              <w:textAlignment w:val="center"/>
              <w:rPr>
                <w:rFonts w:hint="eastAsia" w:ascii="宋体" w:hAnsi="宋体" w:eastAsia="宋体" w:cs="宋体"/>
                <w:kern w:val="0"/>
                <w:sz w:val="24"/>
                <w:szCs w:val="24"/>
              </w:rPr>
            </w:pPr>
            <w:r>
              <w:rPr>
                <w:rFonts w:hint="eastAsia" w:ascii="宋体" w:hAnsi="宋体" w:eastAsia="宋体" w:cs="宋体"/>
                <w:sz w:val="24"/>
                <w:szCs w:val="24"/>
                <w:lang w:val="en-US" w:eastAsia="zh-CN"/>
              </w:rPr>
              <w:t>符合</w:t>
            </w:r>
          </w:p>
        </w:tc>
      </w:tr>
      <w:tr w14:paraId="5037B374">
        <w:tblPrEx>
          <w:tblBorders>
            <w:top w:val="single" w:color="auto" w:sz="36" w:space="0"/>
            <w:left w:val="single" w:color="auto" w:sz="36" w:space="0"/>
            <w:bottom w:val="single" w:color="auto" w:sz="36" w:space="0"/>
            <w:right w:val="single" w:color="auto" w:sz="36" w:space="0"/>
            <w:insideH w:val="single" w:color="auto" w:sz="36" w:space="0"/>
            <w:insideV w:val="single" w:color="auto" w:sz="36" w:space="0"/>
          </w:tblBorders>
          <w:tblCellMar>
            <w:top w:w="0" w:type="dxa"/>
            <w:left w:w="108" w:type="dxa"/>
            <w:bottom w:w="0" w:type="dxa"/>
            <w:right w:w="108" w:type="dxa"/>
          </w:tblCellMar>
        </w:tblPrEx>
        <w:trPr>
          <w:trHeight w:val="567" w:hRule="atLeast"/>
          <w:jc w:val="center"/>
        </w:trPr>
        <w:tc>
          <w:tcPr>
            <w:tcW w:w="1619" w:type="dxa"/>
            <w:vMerge w:val="continue"/>
            <w:tcBorders>
              <w:top w:val="single" w:color="auto" w:sz="4" w:space="0"/>
              <w:left w:val="single" w:color="auto" w:sz="4" w:space="0"/>
              <w:bottom w:val="single" w:color="auto" w:sz="4" w:space="0"/>
              <w:right w:val="single" w:color="auto" w:sz="4" w:space="0"/>
            </w:tcBorders>
            <w:noWrap w:val="0"/>
            <w:vAlign w:val="center"/>
          </w:tcPr>
          <w:p w14:paraId="109DFED3">
            <w:pPr>
              <w:rPr>
                <w:rFonts w:hint="eastAsia" w:ascii="黑体" w:hAnsi="黑体" w:eastAsia="黑体" w:cs="黑体"/>
                <w:bCs/>
                <w:sz w:val="24"/>
                <w:szCs w:val="24"/>
              </w:rPr>
            </w:pPr>
          </w:p>
        </w:tc>
        <w:tc>
          <w:tcPr>
            <w:tcW w:w="10483" w:type="dxa"/>
            <w:tcBorders>
              <w:top w:val="single" w:color="auto" w:sz="4" w:space="0"/>
              <w:left w:val="single" w:color="auto" w:sz="4" w:space="0"/>
              <w:bottom w:val="single" w:color="auto" w:sz="4" w:space="0"/>
              <w:right w:val="single" w:color="auto" w:sz="4" w:space="0"/>
            </w:tcBorders>
            <w:noWrap w:val="0"/>
            <w:vAlign w:val="top"/>
          </w:tcPr>
          <w:p w14:paraId="158FA330">
            <w:pPr>
              <w:widowControl/>
              <w:adjustRightInd w:val="0"/>
              <w:snapToGrid w:val="0"/>
              <w:spacing w:line="500" w:lineRule="exact"/>
              <w:jc w:val="left"/>
              <w:textAlignment w:val="center"/>
              <w:rPr>
                <w:rFonts w:hint="eastAsia" w:ascii="宋体" w:hAnsi="宋体" w:eastAsia="宋体" w:cs="宋体"/>
                <w:sz w:val="24"/>
                <w:szCs w:val="24"/>
              </w:rPr>
            </w:pPr>
            <w:r>
              <w:rPr>
                <w:rFonts w:hint="eastAsia" w:ascii="宋体" w:hAnsi="宋体" w:eastAsia="宋体" w:cs="宋体"/>
                <w:kern w:val="0"/>
                <w:sz w:val="24"/>
                <w:szCs w:val="24"/>
                <w:lang w:bidi="ar"/>
              </w:rPr>
              <w:t>2.明确测绘成果和资料档案管理工作的主管领导、工作人员及岗位职责。</w:t>
            </w:r>
          </w:p>
        </w:tc>
        <w:tc>
          <w:tcPr>
            <w:tcW w:w="1886" w:type="dxa"/>
            <w:tcBorders>
              <w:top w:val="single" w:color="auto" w:sz="4" w:space="0"/>
              <w:left w:val="single" w:color="auto" w:sz="4" w:space="0"/>
              <w:bottom w:val="single" w:color="auto" w:sz="4" w:space="0"/>
              <w:right w:val="single" w:color="auto" w:sz="4" w:space="0"/>
            </w:tcBorders>
            <w:noWrap w:val="0"/>
            <w:vAlign w:val="center"/>
          </w:tcPr>
          <w:p w14:paraId="53FDFD07">
            <w:pPr>
              <w:widowControl/>
              <w:adjustRightInd w:val="0"/>
              <w:snapToGrid w:val="0"/>
              <w:spacing w:line="500" w:lineRule="exact"/>
              <w:jc w:val="center"/>
              <w:textAlignment w:val="center"/>
              <w:rPr>
                <w:rFonts w:hint="eastAsia" w:ascii="宋体" w:hAnsi="宋体" w:eastAsia="宋体" w:cs="宋体"/>
                <w:sz w:val="24"/>
                <w:szCs w:val="24"/>
              </w:rPr>
            </w:pPr>
            <w:r>
              <w:rPr>
                <w:rFonts w:hint="eastAsia" w:ascii="宋体" w:hAnsi="宋体" w:eastAsia="宋体" w:cs="宋体"/>
                <w:sz w:val="24"/>
                <w:szCs w:val="24"/>
                <w:lang w:val="en-US" w:eastAsia="zh-CN"/>
              </w:rPr>
              <w:t>符合</w:t>
            </w:r>
          </w:p>
        </w:tc>
      </w:tr>
      <w:tr w14:paraId="4F723E97">
        <w:tblPrEx>
          <w:tblBorders>
            <w:top w:val="single" w:color="auto" w:sz="36" w:space="0"/>
            <w:left w:val="single" w:color="auto" w:sz="36" w:space="0"/>
            <w:bottom w:val="single" w:color="auto" w:sz="36" w:space="0"/>
            <w:right w:val="single" w:color="auto" w:sz="36" w:space="0"/>
            <w:insideH w:val="single" w:color="auto" w:sz="36" w:space="0"/>
            <w:insideV w:val="single" w:color="auto" w:sz="36" w:space="0"/>
          </w:tblBorders>
          <w:tblCellMar>
            <w:top w:w="0" w:type="dxa"/>
            <w:left w:w="108" w:type="dxa"/>
            <w:bottom w:w="0" w:type="dxa"/>
            <w:right w:w="108" w:type="dxa"/>
          </w:tblCellMar>
        </w:tblPrEx>
        <w:trPr>
          <w:trHeight w:val="567" w:hRule="atLeast"/>
          <w:jc w:val="center"/>
        </w:trPr>
        <w:tc>
          <w:tcPr>
            <w:tcW w:w="1619" w:type="dxa"/>
            <w:vMerge w:val="restart"/>
            <w:tcBorders>
              <w:top w:val="single" w:color="auto" w:sz="4" w:space="0"/>
              <w:left w:val="single" w:color="auto" w:sz="4" w:space="0"/>
              <w:bottom w:val="single" w:color="auto" w:sz="4" w:space="0"/>
              <w:right w:val="single" w:color="auto" w:sz="4" w:space="0"/>
            </w:tcBorders>
            <w:noWrap w:val="0"/>
            <w:vAlign w:val="center"/>
          </w:tcPr>
          <w:p w14:paraId="08E36A97">
            <w:pPr>
              <w:widowControl/>
              <w:adjustRightInd w:val="0"/>
              <w:snapToGrid w:val="0"/>
              <w:spacing w:line="500" w:lineRule="exact"/>
              <w:jc w:val="center"/>
              <w:textAlignment w:val="center"/>
              <w:rPr>
                <w:rFonts w:hint="eastAsia" w:ascii="黑体" w:hAnsi="黑体" w:eastAsia="黑体" w:cs="黑体"/>
                <w:b w:val="0"/>
                <w:bCs/>
                <w:sz w:val="24"/>
                <w:szCs w:val="24"/>
              </w:rPr>
            </w:pPr>
            <w:r>
              <w:rPr>
                <w:rFonts w:hint="eastAsia" w:ascii="黑体" w:hAnsi="黑体" w:eastAsia="黑体" w:cs="黑体"/>
                <w:b w:val="0"/>
                <w:bCs/>
                <w:kern w:val="0"/>
                <w:sz w:val="24"/>
                <w:szCs w:val="24"/>
                <w:lang w:bidi="ar"/>
              </w:rPr>
              <w:t>管理制度</w:t>
            </w:r>
          </w:p>
        </w:tc>
        <w:tc>
          <w:tcPr>
            <w:tcW w:w="10483" w:type="dxa"/>
            <w:tcBorders>
              <w:top w:val="single" w:color="auto" w:sz="4" w:space="0"/>
              <w:left w:val="single" w:color="auto" w:sz="4" w:space="0"/>
              <w:bottom w:val="single" w:color="auto" w:sz="4" w:space="0"/>
              <w:right w:val="single" w:color="auto" w:sz="4" w:space="0"/>
            </w:tcBorders>
            <w:noWrap w:val="0"/>
            <w:vAlign w:val="top"/>
          </w:tcPr>
          <w:p w14:paraId="09ED33D0">
            <w:pPr>
              <w:widowControl/>
              <w:adjustRightInd w:val="0"/>
              <w:snapToGrid w:val="0"/>
              <w:spacing w:line="500" w:lineRule="exact"/>
              <w:textAlignment w:val="center"/>
              <w:rPr>
                <w:rFonts w:hint="eastAsia" w:ascii="宋体" w:hAnsi="宋体" w:eastAsia="宋体" w:cs="宋体"/>
                <w:sz w:val="24"/>
                <w:szCs w:val="24"/>
              </w:rPr>
            </w:pPr>
            <w:r>
              <w:rPr>
                <w:rFonts w:hint="eastAsia" w:ascii="宋体" w:hAnsi="宋体" w:eastAsia="宋体" w:cs="宋体"/>
                <w:kern w:val="0"/>
                <w:sz w:val="24"/>
                <w:szCs w:val="24"/>
                <w:lang w:bidi="ar"/>
              </w:rPr>
              <w:t>3.建立健全测绘成果和资料档案管理制度，明确测绘成果接收、整理、保管、使用、销毁以及建立台账等管理要求。</w:t>
            </w:r>
          </w:p>
        </w:tc>
        <w:tc>
          <w:tcPr>
            <w:tcW w:w="1886" w:type="dxa"/>
            <w:tcBorders>
              <w:top w:val="single" w:color="auto" w:sz="4" w:space="0"/>
              <w:left w:val="single" w:color="auto" w:sz="4" w:space="0"/>
              <w:bottom w:val="single" w:color="auto" w:sz="4" w:space="0"/>
              <w:right w:val="single" w:color="auto" w:sz="4" w:space="0"/>
            </w:tcBorders>
            <w:noWrap w:val="0"/>
            <w:vAlign w:val="center"/>
          </w:tcPr>
          <w:p w14:paraId="0910E055">
            <w:pPr>
              <w:widowControl/>
              <w:adjustRightInd w:val="0"/>
              <w:snapToGrid w:val="0"/>
              <w:spacing w:line="500" w:lineRule="exact"/>
              <w:jc w:val="center"/>
              <w:textAlignment w:val="center"/>
              <w:rPr>
                <w:rFonts w:hint="eastAsia" w:ascii="宋体" w:hAnsi="宋体" w:eastAsia="宋体" w:cs="宋体"/>
                <w:sz w:val="24"/>
                <w:szCs w:val="24"/>
              </w:rPr>
            </w:pPr>
            <w:r>
              <w:rPr>
                <w:rFonts w:hint="eastAsia" w:ascii="宋体" w:hAnsi="宋体" w:eastAsia="宋体" w:cs="宋体"/>
                <w:sz w:val="24"/>
                <w:szCs w:val="24"/>
                <w:lang w:val="en-US" w:eastAsia="zh-CN"/>
              </w:rPr>
              <w:t>符合</w:t>
            </w:r>
          </w:p>
        </w:tc>
      </w:tr>
      <w:tr w14:paraId="0EEDD8CA">
        <w:tblPrEx>
          <w:tblBorders>
            <w:top w:val="single" w:color="auto" w:sz="36" w:space="0"/>
            <w:left w:val="single" w:color="auto" w:sz="36" w:space="0"/>
            <w:bottom w:val="single" w:color="auto" w:sz="36" w:space="0"/>
            <w:right w:val="single" w:color="auto" w:sz="36" w:space="0"/>
            <w:insideH w:val="single" w:color="auto" w:sz="36" w:space="0"/>
            <w:insideV w:val="single" w:color="auto" w:sz="36" w:space="0"/>
          </w:tblBorders>
          <w:tblCellMar>
            <w:top w:w="0" w:type="dxa"/>
            <w:left w:w="108" w:type="dxa"/>
            <w:bottom w:w="0" w:type="dxa"/>
            <w:right w:w="108" w:type="dxa"/>
          </w:tblCellMar>
        </w:tblPrEx>
        <w:trPr>
          <w:trHeight w:val="567" w:hRule="atLeast"/>
          <w:jc w:val="center"/>
        </w:trPr>
        <w:tc>
          <w:tcPr>
            <w:tcW w:w="1619" w:type="dxa"/>
            <w:vMerge w:val="continue"/>
            <w:tcBorders>
              <w:top w:val="single" w:color="auto" w:sz="4" w:space="0"/>
              <w:left w:val="single" w:color="auto" w:sz="4" w:space="0"/>
              <w:bottom w:val="single" w:color="auto" w:sz="4" w:space="0"/>
              <w:right w:val="single" w:color="auto" w:sz="4" w:space="0"/>
            </w:tcBorders>
            <w:noWrap w:val="0"/>
            <w:vAlign w:val="center"/>
          </w:tcPr>
          <w:p w14:paraId="2C55B8EB">
            <w:pPr>
              <w:rPr>
                <w:rFonts w:hint="eastAsia" w:ascii="黑体" w:hAnsi="黑体" w:eastAsia="黑体" w:cs="黑体"/>
                <w:bCs/>
                <w:sz w:val="24"/>
                <w:szCs w:val="24"/>
              </w:rPr>
            </w:pPr>
          </w:p>
        </w:tc>
        <w:tc>
          <w:tcPr>
            <w:tcW w:w="10483" w:type="dxa"/>
            <w:tcBorders>
              <w:top w:val="single" w:color="auto" w:sz="4" w:space="0"/>
              <w:left w:val="single" w:color="auto" w:sz="4" w:space="0"/>
              <w:bottom w:val="single" w:color="auto" w:sz="4" w:space="0"/>
              <w:right w:val="single" w:color="auto" w:sz="4" w:space="0"/>
            </w:tcBorders>
            <w:noWrap w:val="0"/>
            <w:tcMar>
              <w:top w:w="15" w:type="dxa"/>
              <w:left w:w="15" w:type="dxa"/>
              <w:bottom w:w="15" w:type="dxa"/>
              <w:right w:w="15" w:type="dxa"/>
            </w:tcMar>
            <w:vAlign w:val="center"/>
          </w:tcPr>
          <w:p w14:paraId="70453019">
            <w:pPr>
              <w:widowControl/>
              <w:adjustRightInd w:val="0"/>
              <w:snapToGrid w:val="0"/>
              <w:spacing w:line="500" w:lineRule="exact"/>
              <w:ind w:left="0" w:leftChars="0" w:firstLine="79" w:firstLineChars="33"/>
              <w:jc w:val="left"/>
              <w:textAlignment w:val="center"/>
              <w:rPr>
                <w:rFonts w:hint="eastAsia" w:ascii="宋体" w:hAnsi="宋体" w:eastAsia="宋体" w:cs="宋体"/>
                <w:sz w:val="24"/>
                <w:szCs w:val="24"/>
              </w:rPr>
            </w:pPr>
            <w:r>
              <w:rPr>
                <w:rFonts w:hint="eastAsia" w:ascii="宋体" w:hAnsi="宋体" w:eastAsia="宋体" w:cs="宋体"/>
                <w:kern w:val="0"/>
                <w:sz w:val="24"/>
                <w:szCs w:val="24"/>
                <w:lang w:bidi="ar"/>
              </w:rPr>
              <w:t>4.建立健全测绘成果和资料档案信息化管理的安全保护制度。</w:t>
            </w:r>
          </w:p>
        </w:tc>
        <w:tc>
          <w:tcPr>
            <w:tcW w:w="1886" w:type="dxa"/>
            <w:tcBorders>
              <w:top w:val="single" w:color="auto" w:sz="4" w:space="0"/>
              <w:left w:val="single" w:color="auto" w:sz="4" w:space="0"/>
              <w:bottom w:val="single" w:color="auto" w:sz="4" w:space="0"/>
              <w:right w:val="single" w:color="auto" w:sz="4" w:space="0"/>
            </w:tcBorders>
            <w:noWrap w:val="0"/>
            <w:tcMar>
              <w:top w:w="15" w:type="dxa"/>
              <w:left w:w="15" w:type="dxa"/>
              <w:bottom w:w="15" w:type="dxa"/>
              <w:right w:w="15" w:type="dxa"/>
            </w:tcMar>
            <w:vAlign w:val="center"/>
          </w:tcPr>
          <w:p w14:paraId="71A14EC4">
            <w:pPr>
              <w:adjustRightInd w:val="0"/>
              <w:snapToGrid w:val="0"/>
              <w:spacing w:line="500" w:lineRule="exact"/>
              <w:jc w:val="center"/>
              <w:textAlignment w:val="center"/>
              <w:rPr>
                <w:rFonts w:hint="eastAsia" w:ascii="宋体" w:hAnsi="宋体" w:eastAsia="宋体" w:cs="宋体"/>
                <w:sz w:val="24"/>
                <w:szCs w:val="24"/>
              </w:rPr>
            </w:pPr>
            <w:r>
              <w:rPr>
                <w:rFonts w:hint="eastAsia" w:ascii="宋体" w:hAnsi="宋体" w:eastAsia="宋体" w:cs="宋体"/>
                <w:sz w:val="24"/>
                <w:szCs w:val="24"/>
                <w:lang w:val="en-US" w:eastAsia="zh-CN"/>
              </w:rPr>
              <w:t>符合</w:t>
            </w:r>
          </w:p>
        </w:tc>
      </w:tr>
      <w:tr w14:paraId="3D2C1F58">
        <w:tblPrEx>
          <w:tblBorders>
            <w:top w:val="single" w:color="auto" w:sz="36" w:space="0"/>
            <w:left w:val="single" w:color="auto" w:sz="36" w:space="0"/>
            <w:bottom w:val="single" w:color="auto" w:sz="36" w:space="0"/>
            <w:right w:val="single" w:color="auto" w:sz="36" w:space="0"/>
            <w:insideH w:val="single" w:color="auto" w:sz="36" w:space="0"/>
            <w:insideV w:val="single" w:color="auto" w:sz="36" w:space="0"/>
          </w:tblBorders>
          <w:tblCellMar>
            <w:top w:w="0" w:type="dxa"/>
            <w:left w:w="108" w:type="dxa"/>
            <w:bottom w:w="0" w:type="dxa"/>
            <w:right w:w="108" w:type="dxa"/>
          </w:tblCellMar>
        </w:tblPrEx>
        <w:trPr>
          <w:trHeight w:val="567" w:hRule="atLeast"/>
          <w:jc w:val="center"/>
        </w:trPr>
        <w:tc>
          <w:tcPr>
            <w:tcW w:w="1619" w:type="dxa"/>
            <w:vMerge w:val="restart"/>
            <w:tcBorders>
              <w:top w:val="single" w:color="auto" w:sz="4" w:space="0"/>
              <w:left w:val="single" w:color="auto" w:sz="4" w:space="0"/>
              <w:bottom w:val="single" w:color="auto" w:sz="4" w:space="0"/>
              <w:right w:val="single" w:color="auto" w:sz="4" w:space="0"/>
            </w:tcBorders>
            <w:noWrap w:val="0"/>
            <w:tcMar>
              <w:top w:w="15" w:type="dxa"/>
              <w:left w:w="15" w:type="dxa"/>
              <w:bottom w:w="15" w:type="dxa"/>
              <w:right w:w="15" w:type="dxa"/>
            </w:tcMar>
            <w:vAlign w:val="center"/>
          </w:tcPr>
          <w:p w14:paraId="0112270B">
            <w:pPr>
              <w:widowControl/>
              <w:adjustRightInd w:val="0"/>
              <w:snapToGrid w:val="0"/>
              <w:spacing w:line="500" w:lineRule="exact"/>
              <w:jc w:val="center"/>
              <w:textAlignment w:val="center"/>
              <w:rPr>
                <w:rFonts w:hint="eastAsia" w:ascii="黑体" w:hAnsi="黑体" w:eastAsia="黑体" w:cs="黑体"/>
                <w:bCs/>
                <w:kern w:val="0"/>
                <w:sz w:val="24"/>
                <w:szCs w:val="24"/>
                <w:lang w:bidi="ar"/>
              </w:rPr>
            </w:pPr>
            <w:r>
              <w:rPr>
                <w:rFonts w:hint="eastAsia" w:ascii="黑体" w:hAnsi="黑体" w:eastAsia="黑体" w:cs="黑体"/>
                <w:b w:val="0"/>
                <w:bCs/>
                <w:kern w:val="0"/>
                <w:sz w:val="24"/>
                <w:szCs w:val="24"/>
                <w:lang w:bidi="ar"/>
              </w:rPr>
              <w:t>设施设备</w:t>
            </w:r>
          </w:p>
        </w:tc>
        <w:tc>
          <w:tcPr>
            <w:tcW w:w="10483" w:type="dxa"/>
            <w:tcBorders>
              <w:top w:val="single" w:color="auto" w:sz="4" w:space="0"/>
              <w:left w:val="single" w:color="auto" w:sz="4" w:space="0"/>
              <w:bottom w:val="single" w:color="auto" w:sz="4" w:space="0"/>
              <w:right w:val="single" w:color="auto" w:sz="4" w:space="0"/>
            </w:tcBorders>
            <w:noWrap w:val="0"/>
            <w:tcMar>
              <w:top w:w="15" w:type="dxa"/>
              <w:left w:w="15" w:type="dxa"/>
              <w:bottom w:w="15" w:type="dxa"/>
              <w:right w:w="15" w:type="dxa"/>
            </w:tcMar>
            <w:vAlign w:val="center"/>
          </w:tcPr>
          <w:p w14:paraId="312BA282">
            <w:pPr>
              <w:widowControl/>
              <w:adjustRightInd w:val="0"/>
              <w:snapToGrid w:val="0"/>
              <w:spacing w:line="500" w:lineRule="exact"/>
              <w:ind w:left="0" w:leftChars="0" w:firstLine="79" w:firstLineChars="33"/>
              <w:jc w:val="left"/>
              <w:textAlignment w:val="center"/>
              <w:rPr>
                <w:rFonts w:hint="eastAsia" w:ascii="宋体" w:hAnsi="宋体" w:eastAsia="宋体" w:cs="宋体"/>
                <w:kern w:val="0"/>
                <w:sz w:val="24"/>
                <w:szCs w:val="24"/>
                <w:lang w:bidi="ar"/>
              </w:rPr>
            </w:pPr>
            <w:r>
              <w:rPr>
                <w:rFonts w:hint="eastAsia" w:ascii="宋体" w:hAnsi="宋体" w:eastAsia="宋体" w:cs="宋体"/>
                <w:kern w:val="0"/>
                <w:sz w:val="24"/>
                <w:szCs w:val="24"/>
                <w:lang w:bidi="ar"/>
              </w:rPr>
              <w:t>5.有专门的测绘成果和资料档案库房，具备防盗、防火、防潮、防光、防尘、防磁、防有害生物和污染等安全措施。</w:t>
            </w:r>
          </w:p>
        </w:tc>
        <w:tc>
          <w:tcPr>
            <w:tcW w:w="1886" w:type="dxa"/>
            <w:tcBorders>
              <w:top w:val="single" w:color="auto" w:sz="4" w:space="0"/>
              <w:left w:val="single" w:color="auto" w:sz="4" w:space="0"/>
              <w:bottom w:val="single" w:color="auto" w:sz="4" w:space="0"/>
              <w:right w:val="single" w:color="auto" w:sz="4" w:space="0"/>
            </w:tcBorders>
            <w:noWrap w:val="0"/>
            <w:tcMar>
              <w:top w:w="15" w:type="dxa"/>
              <w:left w:w="15" w:type="dxa"/>
              <w:bottom w:w="15" w:type="dxa"/>
              <w:right w:w="15" w:type="dxa"/>
            </w:tcMar>
            <w:vAlign w:val="center"/>
          </w:tcPr>
          <w:p w14:paraId="5364323E">
            <w:pPr>
              <w:widowControl/>
              <w:adjustRightInd w:val="0"/>
              <w:snapToGrid w:val="0"/>
              <w:spacing w:line="500" w:lineRule="exact"/>
              <w:jc w:val="center"/>
              <w:textAlignment w:val="center"/>
              <w:rPr>
                <w:rFonts w:hint="eastAsia" w:ascii="宋体" w:hAnsi="宋体" w:eastAsia="宋体" w:cs="宋体"/>
                <w:sz w:val="24"/>
                <w:szCs w:val="24"/>
              </w:rPr>
            </w:pPr>
            <w:r>
              <w:rPr>
                <w:rFonts w:hint="eastAsia" w:ascii="宋体" w:hAnsi="宋体" w:eastAsia="宋体" w:cs="宋体"/>
                <w:sz w:val="24"/>
                <w:szCs w:val="24"/>
                <w:lang w:val="en-US" w:eastAsia="zh-CN"/>
              </w:rPr>
              <w:t>符合</w:t>
            </w:r>
          </w:p>
        </w:tc>
      </w:tr>
      <w:tr w14:paraId="6DE9DE75">
        <w:tblPrEx>
          <w:tblBorders>
            <w:top w:val="single" w:color="auto" w:sz="36" w:space="0"/>
            <w:left w:val="single" w:color="auto" w:sz="36" w:space="0"/>
            <w:bottom w:val="single" w:color="auto" w:sz="36" w:space="0"/>
            <w:right w:val="single" w:color="auto" w:sz="36" w:space="0"/>
            <w:insideH w:val="single" w:color="auto" w:sz="36" w:space="0"/>
            <w:insideV w:val="single" w:color="auto" w:sz="36" w:space="0"/>
          </w:tblBorders>
          <w:tblCellMar>
            <w:top w:w="0" w:type="dxa"/>
            <w:left w:w="108" w:type="dxa"/>
            <w:bottom w:w="0" w:type="dxa"/>
            <w:right w:w="108" w:type="dxa"/>
          </w:tblCellMar>
        </w:tblPrEx>
        <w:trPr>
          <w:trHeight w:val="567" w:hRule="atLeast"/>
          <w:jc w:val="center"/>
        </w:trPr>
        <w:tc>
          <w:tcPr>
            <w:tcW w:w="1619" w:type="dxa"/>
            <w:vMerge w:val="continue"/>
            <w:tcBorders>
              <w:top w:val="single" w:color="auto" w:sz="4" w:space="0"/>
              <w:left w:val="single" w:color="auto" w:sz="4" w:space="0"/>
              <w:bottom w:val="single" w:color="auto" w:sz="4" w:space="0"/>
              <w:right w:val="single" w:color="auto" w:sz="4" w:space="0"/>
            </w:tcBorders>
            <w:noWrap w:val="0"/>
            <w:tcMar>
              <w:top w:w="15" w:type="dxa"/>
              <w:left w:w="15" w:type="dxa"/>
              <w:bottom w:w="15" w:type="dxa"/>
              <w:right w:w="15" w:type="dxa"/>
            </w:tcMar>
            <w:vAlign w:val="center"/>
          </w:tcPr>
          <w:p w14:paraId="33E0925E">
            <w:pPr>
              <w:widowControl/>
              <w:adjustRightInd w:val="0"/>
              <w:snapToGrid w:val="0"/>
              <w:spacing w:line="500" w:lineRule="exact"/>
              <w:jc w:val="left"/>
              <w:textAlignment w:val="center"/>
              <w:rPr>
                <w:rFonts w:hint="eastAsia" w:ascii="黑体" w:hAnsi="黑体" w:eastAsia="黑体" w:cs="黑体"/>
                <w:bCs/>
                <w:kern w:val="0"/>
                <w:sz w:val="24"/>
                <w:szCs w:val="24"/>
                <w:lang w:bidi="ar"/>
              </w:rPr>
            </w:pPr>
          </w:p>
        </w:tc>
        <w:tc>
          <w:tcPr>
            <w:tcW w:w="10483" w:type="dxa"/>
            <w:tcBorders>
              <w:top w:val="single" w:color="auto" w:sz="4" w:space="0"/>
              <w:left w:val="single" w:color="auto" w:sz="4" w:space="0"/>
              <w:bottom w:val="single" w:color="auto" w:sz="4" w:space="0"/>
              <w:right w:val="single" w:color="auto" w:sz="4" w:space="0"/>
            </w:tcBorders>
            <w:noWrap w:val="0"/>
            <w:tcMar>
              <w:top w:w="15" w:type="dxa"/>
              <w:left w:w="15" w:type="dxa"/>
              <w:bottom w:w="15" w:type="dxa"/>
              <w:right w:w="15" w:type="dxa"/>
            </w:tcMar>
            <w:vAlign w:val="center"/>
          </w:tcPr>
          <w:p w14:paraId="1D4C38EB">
            <w:pPr>
              <w:widowControl/>
              <w:adjustRightInd w:val="0"/>
              <w:snapToGrid w:val="0"/>
              <w:spacing w:line="500" w:lineRule="exact"/>
              <w:ind w:left="0" w:leftChars="0" w:firstLine="60" w:firstLineChars="25"/>
              <w:jc w:val="left"/>
              <w:textAlignment w:val="center"/>
              <w:rPr>
                <w:rFonts w:hint="eastAsia" w:ascii="宋体" w:hAnsi="宋体" w:eastAsia="宋体" w:cs="宋体"/>
                <w:kern w:val="0"/>
                <w:sz w:val="24"/>
                <w:szCs w:val="24"/>
                <w:lang w:bidi="ar"/>
              </w:rPr>
            </w:pPr>
            <w:r>
              <w:rPr>
                <w:rFonts w:hint="eastAsia" w:ascii="宋体" w:hAnsi="宋体" w:eastAsia="宋体" w:cs="宋体"/>
                <w:kern w:val="0"/>
                <w:sz w:val="24"/>
                <w:szCs w:val="24"/>
                <w:lang w:bidi="ar"/>
              </w:rPr>
              <w:t>6.配有与业务相适应的测绘成果和资料档案专用柜架、专用数据存储设备。</w:t>
            </w:r>
          </w:p>
        </w:tc>
        <w:tc>
          <w:tcPr>
            <w:tcW w:w="1886" w:type="dxa"/>
            <w:tcBorders>
              <w:top w:val="single" w:color="auto" w:sz="4" w:space="0"/>
              <w:left w:val="single" w:color="auto" w:sz="4" w:space="0"/>
              <w:bottom w:val="single" w:color="auto" w:sz="4" w:space="0"/>
              <w:right w:val="single" w:color="auto" w:sz="4" w:space="0"/>
            </w:tcBorders>
            <w:noWrap w:val="0"/>
            <w:tcMar>
              <w:top w:w="15" w:type="dxa"/>
              <w:left w:w="15" w:type="dxa"/>
              <w:bottom w:w="15" w:type="dxa"/>
              <w:right w:w="15" w:type="dxa"/>
            </w:tcMar>
            <w:vAlign w:val="center"/>
          </w:tcPr>
          <w:p w14:paraId="657274EE">
            <w:pPr>
              <w:widowControl/>
              <w:adjustRightInd w:val="0"/>
              <w:snapToGrid w:val="0"/>
              <w:spacing w:line="500" w:lineRule="exact"/>
              <w:jc w:val="center"/>
              <w:textAlignment w:val="center"/>
              <w:rPr>
                <w:rFonts w:hint="eastAsia" w:ascii="宋体" w:hAnsi="宋体" w:eastAsia="宋体" w:cs="宋体"/>
                <w:sz w:val="24"/>
                <w:szCs w:val="24"/>
              </w:rPr>
            </w:pPr>
            <w:r>
              <w:rPr>
                <w:rFonts w:hint="eastAsia" w:ascii="宋体" w:hAnsi="宋体" w:eastAsia="宋体" w:cs="宋体"/>
                <w:sz w:val="24"/>
                <w:szCs w:val="24"/>
                <w:lang w:val="en-US" w:eastAsia="zh-CN"/>
              </w:rPr>
              <w:t>符合</w:t>
            </w:r>
          </w:p>
        </w:tc>
      </w:tr>
      <w:tr w14:paraId="6B762799">
        <w:tblPrEx>
          <w:tblBorders>
            <w:top w:val="single" w:color="auto" w:sz="36" w:space="0"/>
            <w:left w:val="single" w:color="auto" w:sz="36" w:space="0"/>
            <w:bottom w:val="single" w:color="auto" w:sz="36" w:space="0"/>
            <w:right w:val="single" w:color="auto" w:sz="36" w:space="0"/>
            <w:insideH w:val="single" w:color="auto" w:sz="36" w:space="0"/>
            <w:insideV w:val="single" w:color="auto" w:sz="36" w:space="0"/>
          </w:tblBorders>
          <w:tblCellMar>
            <w:top w:w="0" w:type="dxa"/>
            <w:left w:w="108" w:type="dxa"/>
            <w:bottom w:w="0" w:type="dxa"/>
            <w:right w:w="108" w:type="dxa"/>
          </w:tblCellMar>
        </w:tblPrEx>
        <w:trPr>
          <w:trHeight w:val="567" w:hRule="atLeast"/>
          <w:jc w:val="center"/>
        </w:trPr>
        <w:tc>
          <w:tcPr>
            <w:tcW w:w="1619" w:type="dxa"/>
            <w:tcBorders>
              <w:top w:val="single" w:color="auto" w:sz="4" w:space="0"/>
              <w:left w:val="single" w:color="auto" w:sz="4" w:space="0"/>
              <w:bottom w:val="single" w:color="auto" w:sz="4" w:space="0"/>
              <w:right w:val="single" w:color="auto" w:sz="4" w:space="0"/>
            </w:tcBorders>
            <w:noWrap w:val="0"/>
            <w:vAlign w:val="center"/>
          </w:tcPr>
          <w:p w14:paraId="6A07BC80">
            <w:pPr>
              <w:spacing w:line="500" w:lineRule="exact"/>
              <w:jc w:val="center"/>
              <w:rPr>
                <w:rFonts w:hint="eastAsia" w:ascii="黑体" w:hAnsi="黑体" w:eastAsia="黑体" w:cs="黑体"/>
                <w:bCs/>
                <w:kern w:val="0"/>
                <w:sz w:val="24"/>
                <w:szCs w:val="24"/>
              </w:rPr>
            </w:pPr>
            <w:r>
              <w:rPr>
                <w:rFonts w:hint="eastAsia" w:ascii="黑体" w:hAnsi="黑体" w:eastAsia="黑体" w:cs="黑体"/>
                <w:b w:val="0"/>
                <w:bCs/>
                <w:kern w:val="0"/>
                <w:sz w:val="24"/>
                <w:szCs w:val="24"/>
                <w:lang w:bidi="ar"/>
              </w:rPr>
              <w:t>其他</w:t>
            </w:r>
          </w:p>
        </w:tc>
        <w:tc>
          <w:tcPr>
            <w:tcW w:w="10483" w:type="dxa"/>
            <w:tcBorders>
              <w:top w:val="single" w:color="auto" w:sz="4" w:space="0"/>
              <w:left w:val="single" w:color="auto" w:sz="4" w:space="0"/>
              <w:bottom w:val="single" w:color="auto" w:sz="4" w:space="0"/>
              <w:right w:val="single" w:color="auto" w:sz="4" w:space="0"/>
            </w:tcBorders>
            <w:noWrap w:val="0"/>
            <w:vAlign w:val="center"/>
          </w:tcPr>
          <w:p w14:paraId="34E38CD4">
            <w:pPr>
              <w:spacing w:line="500" w:lineRule="exact"/>
              <w:rPr>
                <w:rFonts w:hint="eastAsia" w:ascii="宋体" w:hAnsi="宋体" w:eastAsia="宋体" w:cs="宋体"/>
                <w:kern w:val="0"/>
                <w:sz w:val="24"/>
                <w:szCs w:val="24"/>
              </w:rPr>
            </w:pPr>
            <w:r>
              <w:rPr>
                <w:rFonts w:hint="eastAsia" w:ascii="宋体" w:hAnsi="宋体" w:eastAsia="宋体" w:cs="宋体"/>
                <w:kern w:val="0"/>
                <w:sz w:val="24"/>
                <w:szCs w:val="24"/>
                <w:lang w:bidi="ar"/>
              </w:rPr>
              <w:t>测绘成果和资料档案管理应当</w:t>
            </w:r>
            <w:r>
              <w:rPr>
                <w:rFonts w:hint="eastAsia" w:ascii="宋体" w:hAnsi="宋体" w:eastAsia="宋体" w:cs="宋体"/>
                <w:bCs/>
                <w:kern w:val="0"/>
                <w:sz w:val="24"/>
                <w:szCs w:val="24"/>
                <w:lang w:bidi="ar"/>
              </w:rPr>
              <w:t>遵守法律法规规章等</w:t>
            </w:r>
            <w:r>
              <w:rPr>
                <w:rFonts w:hint="eastAsia" w:ascii="宋体" w:hAnsi="宋体" w:eastAsia="宋体" w:cs="宋体"/>
                <w:kern w:val="0"/>
                <w:sz w:val="24"/>
                <w:szCs w:val="24"/>
                <w:lang w:bidi="ar"/>
              </w:rPr>
              <w:t>有关</w:t>
            </w:r>
            <w:r>
              <w:rPr>
                <w:rFonts w:hint="eastAsia" w:ascii="宋体" w:hAnsi="宋体" w:eastAsia="宋体" w:cs="宋体"/>
                <w:bCs/>
                <w:kern w:val="0"/>
                <w:sz w:val="24"/>
                <w:szCs w:val="24"/>
                <w:lang w:bidi="ar"/>
              </w:rPr>
              <w:t>规定。</w:t>
            </w:r>
          </w:p>
        </w:tc>
        <w:tc>
          <w:tcPr>
            <w:tcW w:w="1886" w:type="dxa"/>
            <w:tcBorders>
              <w:top w:val="single" w:color="auto" w:sz="4" w:space="0"/>
              <w:left w:val="single" w:color="auto" w:sz="4" w:space="0"/>
              <w:bottom w:val="single" w:color="auto" w:sz="4" w:space="0"/>
              <w:right w:val="single" w:color="auto" w:sz="4" w:space="0"/>
            </w:tcBorders>
            <w:noWrap w:val="0"/>
            <w:vAlign w:val="center"/>
          </w:tcPr>
          <w:p w14:paraId="68D4A446">
            <w:pPr>
              <w:spacing w:line="500" w:lineRule="exact"/>
              <w:jc w:val="center"/>
              <w:rPr>
                <w:rFonts w:hint="eastAsia" w:ascii="宋体" w:hAnsi="宋体" w:eastAsia="宋体" w:cs="宋体"/>
                <w:kern w:val="0"/>
                <w:sz w:val="24"/>
                <w:szCs w:val="24"/>
              </w:rPr>
            </w:pPr>
            <w:r>
              <w:rPr>
                <w:rFonts w:hint="eastAsia" w:ascii="宋体" w:hAnsi="宋体" w:eastAsia="宋体" w:cs="宋体"/>
                <w:sz w:val="24"/>
                <w:szCs w:val="24"/>
                <w:lang w:val="en-US" w:eastAsia="zh-CN"/>
              </w:rPr>
              <w:t>符合</w:t>
            </w:r>
          </w:p>
        </w:tc>
      </w:tr>
    </w:tbl>
    <w:p w14:paraId="04EE8E9B"/>
    <w:sectPr>
      <w:pgSz w:w="16838" w:h="11906" w:orient="landscape"/>
      <w:pgMar w:top="1800" w:right="1440" w:bottom="1800" w:left="144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B1"/>
    <w:family w:val="auto"/>
    <w:pitch w:val="default"/>
    <w:sig w:usb0="E0002EFF" w:usb1="C000785B" w:usb2="00000009" w:usb3="00000000" w:csb0="400001FF" w:csb1="FFFF0000"/>
  </w:font>
  <w:font w:name="宋体">
    <w:panose1 w:val="02010600030101010101"/>
    <w:charset w:val="50"/>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方正小标宋简体">
    <w:panose1 w:val="03000509000000000000"/>
    <w:charset w:val="86"/>
    <w:family w:val="auto"/>
    <w:pitch w:val="default"/>
    <w:sig w:usb0="00000001" w:usb1="080E0000" w:usb2="00000000" w:usb3="00000000" w:csb0="00040000" w:csb1="00000000"/>
  </w:font>
  <w:font w:name="方正小标宋_GBK">
    <w:panose1 w:val="03000509000000000000"/>
    <w:charset w:val="86"/>
    <w:family w:val="auto"/>
    <w:pitch w:val="default"/>
    <w:sig w:usb0="00000001" w:usb1="080E0000" w:usb2="00000000" w:usb3="00000000" w:csb0="00040000"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75"/>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ZjBlZjljMDc5M2EwZGI1ODk3YWU2Y2Y0OGQ5ZTMzMmIifQ=="/>
  </w:docVars>
  <w:rsids>
    <w:rsidRoot w:val="57A61288"/>
    <w:rsid w:val="20E84569"/>
    <w:rsid w:val="4BC83104"/>
    <w:rsid w:val="55CD4C9E"/>
    <w:rsid w:val="57A61288"/>
    <w:rsid w:val="72FE0A93"/>
    <w:rsid w:val="76DA02B4"/>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qFormat="1"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qFormat="1"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Calibri" w:hAnsi="Calibri" w:eastAsia="宋体" w:cs="Times New Roman"/>
      <w:kern w:val="2"/>
      <w:sz w:val="21"/>
      <w:szCs w:val="22"/>
      <w:lang w:val="en-US" w:eastAsia="zh-CN" w:bidi="ar-SA"/>
    </w:rPr>
  </w:style>
  <w:style w:type="character" w:default="1" w:styleId="5">
    <w:name w:val="Default Paragraph Font"/>
    <w:semiHidden/>
    <w:qFormat/>
    <w:uiPriority w:val="0"/>
  </w:style>
  <w:style w:type="table" w:default="1" w:styleId="4">
    <w:name w:val="Normal Table"/>
    <w:semiHidden/>
    <w:qFormat/>
    <w:uiPriority w:val="0"/>
    <w:tblPr>
      <w:tblCellMar>
        <w:top w:w="0" w:type="dxa"/>
        <w:left w:w="108" w:type="dxa"/>
        <w:bottom w:w="0" w:type="dxa"/>
        <w:right w:w="108" w:type="dxa"/>
      </w:tblCellMar>
    </w:tblPr>
  </w:style>
  <w:style w:type="paragraph" w:styleId="2">
    <w:name w:val="Body Text Indent"/>
    <w:basedOn w:val="1"/>
    <w:qFormat/>
    <w:uiPriority w:val="0"/>
    <w:pPr>
      <w:spacing w:after="120"/>
      <w:ind w:left="420" w:leftChars="200"/>
    </w:pPr>
  </w:style>
  <w:style w:type="paragraph" w:styleId="3">
    <w:name w:val="Body Text First Indent 2"/>
    <w:basedOn w:val="2"/>
    <w:qFormat/>
    <w:uiPriority w:val="0"/>
    <w:pPr>
      <w:ind w:firstLine="420" w:firstLineChars="200"/>
    </w:pPr>
  </w:style>
  <w:style w:type="character" w:styleId="6">
    <w:name w:val="Hyperlink"/>
    <w:basedOn w:val="5"/>
    <w:uiPriority w:val="0"/>
    <w:rPr>
      <w:color w:val="0000FF"/>
      <w:u w:val="single"/>
    </w:rPr>
  </w:style>
</w:styles>
</file>

<file path=word/_rels/document.xml.rels><?xml version="1.0" encoding="UTF-8" standalone="yes"?>
<Relationships xmlns="http://schemas.openxmlformats.org/package/2006/relationships"><Relationship Id="rId4" Type="http://schemas.openxmlformats.org/officeDocument/2006/relationships/fontTable" Target="fontTable.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游ゴシック Light"/>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11</Pages>
  <Words>2590</Words>
  <Characters>2847</Characters>
  <Lines>0</Lines>
  <Paragraphs>0</Paragraphs>
  <TotalTime>18</TotalTime>
  <ScaleCrop>false</ScaleCrop>
  <LinksUpToDate>false</LinksUpToDate>
  <CharactersWithSpaces>2861</CharactersWithSpaces>
  <Application>WPS Office_12.1.0.22529_F1E327BC-269C-435d-A152-05C5408002CA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2026-09-14T03:46:00Z</dcterms:created>
  <dc:creator>Nikki</dc:creator>
  <cp:lastModifiedBy>田wy</cp:lastModifiedBy>
  <dcterms:modified xsi:type="dcterms:W3CDTF">2026-09-20T07:20:48Z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2052-12.1.0.22529</vt:lpwstr>
  </property>
  <property fmtid="{D5CDD505-2E9C-101B-9397-08002B2CF9AE}" pid="3" name="ICV">
    <vt:lpwstr>68A895AFE2034440AE2CAA053446ED56_11</vt:lpwstr>
  </property>
  <property fmtid="{D5CDD505-2E9C-101B-9397-08002B2CF9AE}" pid="4" name="KSOTemplateDocerSaveRecord">
    <vt:lpwstr>eyJoZGlkIjoiYTc2ZGZiNzZiNDVlOGViOWVmM2JhOTY0NGJkNjUyYzgiLCJ1c2VySWQiOiIxOTYwNDI3ODkifQ==</vt:lpwstr>
  </property>
</Properties>
</file>