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E09078">
      <w:pP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</w:pPr>
      <w:bookmarkStart w:id="0" w:name="_GoBack"/>
      <w:bookmarkEnd w:id="0"/>
    </w:p>
    <w:p w14:paraId="0F2EFD38">
      <w:pP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</w:pPr>
    </w:p>
    <w:p w14:paraId="306D81B8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永顺星程测绘有限公司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0303F0AE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221464C9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1B83B6BF">
      <w:pPr>
        <w:rPr>
          <w:rFonts w:hint="default" w:ascii="Times New Roman" w:hAnsi="Times New Roman" w:cs="Times New Roman"/>
        </w:rPr>
      </w:pPr>
    </w:p>
    <w:p w14:paraId="6A59A0C8">
      <w:pPr>
        <w:rPr>
          <w:rFonts w:hint="default" w:ascii="Times New Roman" w:hAnsi="Times New Roman" w:cs="Times New Roman"/>
        </w:rPr>
      </w:pPr>
    </w:p>
    <w:p w14:paraId="0A158444">
      <w:pPr>
        <w:rPr>
          <w:rFonts w:hint="default" w:ascii="Times New Roman" w:hAnsi="Times New Roman" w:cs="Times New Roman"/>
        </w:rPr>
      </w:pPr>
    </w:p>
    <w:p w14:paraId="57592961">
      <w:pPr>
        <w:rPr>
          <w:rFonts w:hint="default" w:ascii="Times New Roman" w:hAnsi="Times New Roman" w:cs="Times New Roman"/>
        </w:rPr>
      </w:pPr>
    </w:p>
    <w:p w14:paraId="147E940F">
      <w:pPr>
        <w:rPr>
          <w:rFonts w:hint="default" w:ascii="Times New Roman" w:hAnsi="Times New Roman" w:cs="Times New Roman"/>
        </w:rPr>
      </w:pPr>
    </w:p>
    <w:p w14:paraId="6316B7DB">
      <w:pPr>
        <w:jc w:val="center"/>
        <w:rPr>
          <w:rFonts w:hint="default" w:ascii="Times New Roman" w:hAnsi="Times New Roman" w:cs="Times New Roman"/>
          <w:b/>
          <w:sz w:val="36"/>
        </w:rPr>
      </w:pPr>
      <w:r>
        <w:rPr>
          <w:rFonts w:hint="default" w:ascii="Times New Roman" w:hAnsi="Times New Roman" w:cs="Times New Roman"/>
          <w:b/>
          <w:sz w:val="36"/>
          <w:lang w:bidi="ar"/>
        </w:rPr>
        <w:t xml:space="preserve"> </w:t>
      </w:r>
    </w:p>
    <w:p w14:paraId="168D694E">
      <w:pPr>
        <w:rPr>
          <w:rFonts w:hint="default" w:ascii="Times New Roman" w:hAnsi="Times New Roman" w:cs="Times New Roman"/>
          <w:b/>
          <w:sz w:val="36"/>
        </w:rPr>
      </w:pPr>
    </w:p>
    <w:p w14:paraId="5E58A980">
      <w:pPr>
        <w:jc w:val="center"/>
        <w:rPr>
          <w:rFonts w:hint="default" w:ascii="Times New Roman" w:hAnsi="Times New Roman" w:cs="Times New Roman"/>
          <w:b/>
          <w:sz w:val="36"/>
        </w:rPr>
      </w:pPr>
    </w:p>
    <w:p w14:paraId="7D622AAF">
      <w:pPr>
        <w:jc w:val="center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4512753E">
      <w:pPr>
        <w:jc w:val="center"/>
        <w:rPr>
          <w:rFonts w:hint="default" w:ascii="Times New Roman" w:hAnsi="Times New Roman" w:cs="Times New Roman"/>
          <w:b/>
          <w:spacing w:val="70"/>
          <w:sz w:val="36"/>
          <w:lang w:bidi="ar"/>
        </w:rPr>
      </w:pPr>
    </w:p>
    <w:p w14:paraId="3D3AEE79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一、单位基本情况及所申请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4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14340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428C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E20E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永顺星程测绘有限公司</w:t>
            </w:r>
          </w:p>
        </w:tc>
      </w:tr>
      <w:tr w14:paraId="41E07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E3AE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2306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Tahoma" w:hAnsi="Tahoma" w:eastAsia="Tahoma" w:cs="Tahom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国有企业</w:t>
            </w:r>
          </w:p>
        </w:tc>
      </w:tr>
      <w:tr w14:paraId="2A9F3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3106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D421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湖南省湘西土家族苗族自治州永顺县灵溪镇岔那公租房小区</w:t>
            </w:r>
          </w:p>
        </w:tc>
      </w:tr>
      <w:tr w14:paraId="1575B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5F45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78E2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舒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勇</w:t>
            </w:r>
          </w:p>
        </w:tc>
      </w:tr>
      <w:tr w14:paraId="02D3D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D6E9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A28F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Tahoma" w:hAnsi="Tahoma" w:eastAsia="Tahoma" w:cs="Tahom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乙级：测绘航空摄影、摄影测量与遥感、工程测量、界线与不动产测绘</w:t>
            </w:r>
          </w:p>
        </w:tc>
      </w:tr>
    </w:tbl>
    <w:p w14:paraId="00D446B6">
      <w:pPr>
        <w:rPr>
          <w:rFonts w:hint="default" w:ascii="Times New Roman" w:hAnsi="Times New Roman" w:cs="Times New Roman"/>
        </w:rPr>
      </w:pPr>
    </w:p>
    <w:p w14:paraId="5569327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465F52D7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92783A3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C2C8BF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6DA8350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AE081A3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4938B7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46F50CB">
      <w:pPr>
        <w:jc w:val="center"/>
        <w:rPr>
          <w:rFonts w:hint="eastAsia" w:ascii="Times New Roman" w:hAnsi="Times New Roman" w:eastAsia="宋体" w:cs="Times New Roman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3090"/>
        <w:gridCol w:w="2595"/>
        <w:gridCol w:w="2295"/>
        <w:gridCol w:w="4994"/>
      </w:tblGrid>
      <w:tr w14:paraId="6DA46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9F3D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测绘专业高级技术人员</w:t>
            </w:r>
          </w:p>
        </w:tc>
      </w:tr>
      <w:tr w14:paraId="31F84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0000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C41C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5327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1E8E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F83C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5F2D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EE051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8FB6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姚晓楠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266C4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2D9AA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CF38C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0DBBD48C">
      <w:pPr>
        <w:rPr>
          <w:rFonts w:hint="default" w:ascii="Times New Roman" w:hAnsi="Times New Roman" w:cs="Times New Roman"/>
        </w:rPr>
      </w:pPr>
    </w:p>
    <w:p w14:paraId="3CEE3562">
      <w:pPr>
        <w:rPr>
          <w:rFonts w:hint="default" w:ascii="Times New Roman" w:hAnsi="Times New Roman" w:cs="Times New Roman"/>
        </w:rPr>
      </w:pPr>
    </w:p>
    <w:p w14:paraId="33A74B3F">
      <w:pPr>
        <w:rPr>
          <w:rFonts w:hint="default" w:ascii="Times New Roman" w:hAnsi="Times New Roman" w:cs="Times New Roman"/>
        </w:rPr>
      </w:pPr>
    </w:p>
    <w:p w14:paraId="44923446">
      <w:pPr>
        <w:rPr>
          <w:rFonts w:hint="default" w:ascii="Times New Roman" w:hAnsi="Times New Roman" w:cs="Times New Roman"/>
        </w:rPr>
      </w:pPr>
    </w:p>
    <w:p w14:paraId="34298FF2">
      <w:pPr>
        <w:rPr>
          <w:rFonts w:hint="default" w:ascii="Times New Roman" w:hAnsi="Times New Roman" w:cs="Times New Roman"/>
        </w:rPr>
      </w:pPr>
    </w:p>
    <w:p w14:paraId="6DCD7633">
      <w:pPr>
        <w:rPr>
          <w:rFonts w:hint="default" w:ascii="Times New Roman" w:hAnsi="Times New Roman" w:cs="Times New Roman"/>
        </w:rPr>
      </w:pPr>
    </w:p>
    <w:p w14:paraId="1EA4A201">
      <w:pPr>
        <w:rPr>
          <w:rFonts w:hint="default" w:ascii="Times New Roman" w:hAnsi="Times New Roman" w:cs="Times New Roman"/>
        </w:rPr>
      </w:pPr>
    </w:p>
    <w:p w14:paraId="4EBD24D1">
      <w:pPr>
        <w:rPr>
          <w:rFonts w:hint="default" w:ascii="Times New Roman" w:hAnsi="Times New Roman" w:cs="Times New Roman"/>
        </w:rPr>
      </w:pPr>
    </w:p>
    <w:p w14:paraId="11E26843">
      <w:pPr>
        <w:rPr>
          <w:rFonts w:hint="default" w:ascii="Times New Roman" w:hAnsi="Times New Roman" w:cs="Times New Roman"/>
        </w:rPr>
      </w:pPr>
    </w:p>
    <w:p w14:paraId="7FECB5C3">
      <w:pPr>
        <w:rPr>
          <w:rFonts w:hint="default" w:ascii="Times New Roman" w:hAnsi="Times New Roman" w:cs="Times New Roman"/>
        </w:rPr>
      </w:pPr>
    </w:p>
    <w:p w14:paraId="2CDF270F">
      <w:pPr>
        <w:rPr>
          <w:rFonts w:hint="default" w:ascii="Times New Roman" w:hAnsi="Times New Roman" w:cs="Times New Roman"/>
        </w:rPr>
      </w:pPr>
    </w:p>
    <w:p w14:paraId="3C33E478">
      <w:pPr>
        <w:rPr>
          <w:rFonts w:hint="default" w:ascii="Times New Roman" w:hAnsi="Times New Roman" w:cs="Times New Roman"/>
        </w:rPr>
      </w:pPr>
    </w:p>
    <w:p w14:paraId="64A0A4DD">
      <w:pPr>
        <w:rPr>
          <w:rFonts w:hint="default" w:ascii="Times New Roman" w:hAnsi="Times New Roman" w:cs="Times New Roman"/>
        </w:rPr>
      </w:pPr>
    </w:p>
    <w:p w14:paraId="77E6637E">
      <w:pPr>
        <w:rPr>
          <w:rFonts w:hint="default" w:ascii="Times New Roman" w:hAnsi="Times New Roman" w:cs="Times New Roman"/>
        </w:rPr>
      </w:pPr>
    </w:p>
    <w:p w14:paraId="202487F1">
      <w:pPr>
        <w:rPr>
          <w:rFonts w:hint="default" w:ascii="Times New Roman" w:hAnsi="Times New Roman" w:cs="Times New Roman"/>
        </w:rPr>
      </w:pPr>
    </w:p>
    <w:p w14:paraId="7B81F6DB">
      <w:pPr>
        <w:rPr>
          <w:rFonts w:hint="default" w:ascii="Times New Roman" w:hAnsi="Times New Roman" w:cs="Times New Roman"/>
        </w:rPr>
      </w:pPr>
    </w:p>
    <w:p w14:paraId="29236411">
      <w:pPr>
        <w:rPr>
          <w:rFonts w:hint="default" w:ascii="Times New Roman" w:hAnsi="Times New Roman" w:cs="Times New Roman"/>
        </w:rPr>
      </w:pPr>
    </w:p>
    <w:p w14:paraId="0F9ED3F9">
      <w:pPr>
        <w:rPr>
          <w:rFonts w:hint="default" w:ascii="Times New Roman" w:hAnsi="Times New Roman" w:cs="Times New Roman"/>
        </w:rPr>
      </w:pPr>
    </w:p>
    <w:p w14:paraId="17FE8E35">
      <w:pPr>
        <w:rPr>
          <w:rFonts w:hint="default" w:ascii="Times New Roman" w:hAnsi="Times New Roman" w:cs="Times New Roman"/>
        </w:rPr>
      </w:pPr>
    </w:p>
    <w:p w14:paraId="45FBD32E">
      <w:pPr>
        <w:rPr>
          <w:rFonts w:hint="default" w:ascii="Times New Roman" w:hAnsi="Times New Roman" w:cs="Times New Roma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71C06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583D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测绘专业中级技术人员</w:t>
            </w:r>
          </w:p>
        </w:tc>
      </w:tr>
      <w:tr w14:paraId="1C83B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C226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09B0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1B39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167A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CF9D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3D1F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CDC1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FB326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王焕志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DA0B6">
            <w:pPr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FFB4C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3E531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5D2E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3570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FC06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凌广瑶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509D8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4FEC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758EA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48997DBE">
      <w:pPr>
        <w:rPr>
          <w:rFonts w:hint="default" w:ascii="Times New Roman" w:hAnsi="Times New Roman" w:cs="Times New Roman"/>
        </w:rPr>
      </w:pPr>
    </w:p>
    <w:p w14:paraId="5BB26915">
      <w:pPr>
        <w:rPr>
          <w:rFonts w:hint="default" w:ascii="Times New Roman" w:hAnsi="Times New Roman" w:cs="Times New Roman"/>
        </w:rPr>
      </w:pPr>
    </w:p>
    <w:p w14:paraId="5A5978CE">
      <w:pPr>
        <w:rPr>
          <w:rFonts w:hint="default" w:ascii="Times New Roman" w:hAnsi="Times New Roman" w:cs="Times New Roman"/>
        </w:rPr>
      </w:pPr>
    </w:p>
    <w:p w14:paraId="436B37C5">
      <w:pPr>
        <w:rPr>
          <w:rFonts w:hint="default" w:ascii="Times New Roman" w:hAnsi="Times New Roman" w:cs="Times New Roman"/>
        </w:rPr>
      </w:pPr>
    </w:p>
    <w:p w14:paraId="7CFD2A06">
      <w:pPr>
        <w:rPr>
          <w:rFonts w:hint="default" w:ascii="Times New Roman" w:hAnsi="Times New Roman" w:cs="Times New Roman"/>
        </w:rPr>
      </w:pPr>
    </w:p>
    <w:p w14:paraId="03F35D30">
      <w:pPr>
        <w:rPr>
          <w:rFonts w:hint="default" w:ascii="Times New Roman" w:hAnsi="Times New Roman" w:cs="Times New Roman"/>
        </w:rPr>
      </w:pPr>
    </w:p>
    <w:p w14:paraId="2CFD6063">
      <w:pPr>
        <w:rPr>
          <w:rFonts w:hint="default" w:ascii="Times New Roman" w:hAnsi="Times New Roman" w:cs="Times New Roman"/>
        </w:rPr>
      </w:pPr>
    </w:p>
    <w:p w14:paraId="6004C9E7">
      <w:pPr>
        <w:rPr>
          <w:rFonts w:hint="default" w:ascii="Times New Roman" w:hAnsi="Times New Roman" w:cs="Times New Roman"/>
        </w:rPr>
      </w:pPr>
    </w:p>
    <w:p w14:paraId="51B937E8">
      <w:pPr>
        <w:rPr>
          <w:rFonts w:hint="default" w:ascii="Times New Roman" w:hAnsi="Times New Roman" w:cs="Times New Roman"/>
        </w:rPr>
      </w:pPr>
    </w:p>
    <w:p w14:paraId="51BAD946">
      <w:pPr>
        <w:rPr>
          <w:rFonts w:hint="default" w:ascii="Times New Roman" w:hAnsi="Times New Roman" w:cs="Times New Roman"/>
        </w:rPr>
      </w:pPr>
    </w:p>
    <w:p w14:paraId="293634F7">
      <w:pPr>
        <w:rPr>
          <w:rFonts w:hint="default" w:ascii="Times New Roman" w:hAnsi="Times New Roman" w:cs="Times New Roman"/>
        </w:rPr>
      </w:pPr>
    </w:p>
    <w:p w14:paraId="47D8B291">
      <w:pPr>
        <w:rPr>
          <w:rFonts w:hint="default" w:ascii="Times New Roman" w:hAnsi="Times New Roman" w:cs="Times New Roman"/>
        </w:rPr>
      </w:pPr>
    </w:p>
    <w:p w14:paraId="62A15222">
      <w:pPr>
        <w:rPr>
          <w:rFonts w:hint="default" w:ascii="Times New Roman" w:hAnsi="Times New Roman" w:cs="Times New Roman"/>
        </w:rPr>
      </w:pPr>
    </w:p>
    <w:p w14:paraId="50F3C258">
      <w:pPr>
        <w:rPr>
          <w:rFonts w:hint="default" w:ascii="Times New Roman" w:hAnsi="Times New Roman" w:cs="Times New Roman"/>
        </w:rPr>
      </w:pPr>
    </w:p>
    <w:p w14:paraId="3351BC17">
      <w:pPr>
        <w:rPr>
          <w:rFonts w:hint="default" w:ascii="Times New Roman" w:hAnsi="Times New Roman" w:cs="Times New Roman"/>
        </w:rPr>
      </w:pPr>
    </w:p>
    <w:p w14:paraId="00DCA7AB">
      <w:pPr>
        <w:rPr>
          <w:rFonts w:hint="default" w:ascii="Times New Roman" w:hAnsi="Times New Roman" w:cs="Times New Roman"/>
        </w:rPr>
      </w:pPr>
    </w:p>
    <w:p w14:paraId="01821F7E">
      <w:pPr>
        <w:rPr>
          <w:rFonts w:hint="default" w:ascii="Times New Roman" w:hAnsi="Times New Roman" w:cs="Times New Roman"/>
        </w:rPr>
      </w:pPr>
    </w:p>
    <w:p w14:paraId="43783293">
      <w:pPr>
        <w:rPr>
          <w:rFonts w:hint="default" w:ascii="Times New Roman" w:hAnsi="Times New Roman" w:cs="Times New Roman"/>
        </w:rPr>
      </w:pPr>
    </w:p>
    <w:p w14:paraId="4B15A09E">
      <w:pPr>
        <w:rPr>
          <w:rFonts w:hint="default" w:ascii="Times New Roman" w:hAnsi="Times New Roman" w:cs="Times New Roman"/>
        </w:rPr>
      </w:pPr>
    </w:p>
    <w:p w14:paraId="5B1AC7D4">
      <w:pPr>
        <w:rPr>
          <w:rFonts w:hint="default" w:ascii="Times New Roman" w:hAnsi="Times New Roman" w:cs="Times New Roma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278EE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3775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测绘专业初级技术人员</w:t>
            </w:r>
          </w:p>
        </w:tc>
      </w:tr>
      <w:tr w14:paraId="39EF6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86DA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AB23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5DBF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3B2A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291F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26FC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DCEB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81943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傅建昌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4FF3B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B302B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C9267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9AB3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9DD0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E14C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符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君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B6FFC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0EAC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DC2A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3CF1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0383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41547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黄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琴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D6BCE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9C13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64FCA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6F9D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3586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F4502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雷  霄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8B13C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96C8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A26F1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3E43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A648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ED397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李昌枫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43C88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2D5E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EEED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3DBF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54E8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A302C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彭  君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E8AF6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35DB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CD906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5024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6BA5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CCDC2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彭  鹏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0CD35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6FD61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F2FE6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FC97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4D0B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63896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彭霜雯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C8A99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4A374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5703C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40BE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B43C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2BE17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  刚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CA14B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034EF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D36E3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E873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05EE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9CD76E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  田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4EBC4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4A2EF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2E850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617A2057">
      <w:pPr>
        <w:rPr>
          <w:rFonts w:hint="default" w:ascii="Times New Roman" w:hAnsi="Times New Roman" w:cs="Times New Roman"/>
        </w:rPr>
      </w:pPr>
    </w:p>
    <w:p w14:paraId="00459795">
      <w:pPr>
        <w:rPr>
          <w:rFonts w:hint="default" w:ascii="Times New Roman" w:hAnsi="Times New Roman" w:cs="Times New Roman"/>
        </w:rPr>
      </w:pPr>
    </w:p>
    <w:p w14:paraId="497D0EBD">
      <w:pPr>
        <w:rPr>
          <w:rFonts w:hint="default" w:ascii="Times New Roman" w:hAnsi="Times New Roman" w:cs="Times New Roman"/>
        </w:rPr>
      </w:pPr>
    </w:p>
    <w:p w14:paraId="0505F756">
      <w:pPr>
        <w:rPr>
          <w:rFonts w:hint="default" w:ascii="Times New Roman" w:hAnsi="Times New Roman" w:cs="Times New Roman"/>
        </w:rPr>
      </w:pPr>
    </w:p>
    <w:p w14:paraId="6CABED3B">
      <w:pPr>
        <w:rPr>
          <w:rFonts w:hint="default" w:ascii="Times New Roman" w:hAnsi="Times New Roman" w:cs="Times New Roma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"/>
        <w:gridCol w:w="3571"/>
        <w:gridCol w:w="2610"/>
        <w:gridCol w:w="2295"/>
        <w:gridCol w:w="4979"/>
      </w:tblGrid>
      <w:tr w14:paraId="15D3C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2304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测绘相关专业技术人员</w:t>
            </w:r>
          </w:p>
        </w:tc>
      </w:tr>
      <w:tr w14:paraId="0D0BA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E4C2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D5CB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DB8B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E68A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168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</w:tr>
      <w:tr w14:paraId="0F160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0EC2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F186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舒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勇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A791B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3E40A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B0DAB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道路与桥梁隧道工程</w:t>
            </w:r>
          </w:p>
        </w:tc>
      </w:tr>
      <w:tr w14:paraId="5B9AB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71E6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AA37D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彭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郢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807C9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DE1BE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C7A60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数控技术应用</w:t>
            </w:r>
          </w:p>
        </w:tc>
      </w:tr>
    </w:tbl>
    <w:p w14:paraId="0E26F6A5">
      <w:pPr>
        <w:rPr>
          <w:rFonts w:hint="default" w:ascii="Times New Roman" w:hAnsi="Times New Roman" w:cs="Times New Roman"/>
        </w:rPr>
      </w:pPr>
    </w:p>
    <w:p w14:paraId="47E9E794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3F8008F5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1F00C9AE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53C6E251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5159F0EF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497EBFD1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204C9307">
      <w:pPr>
        <w:jc w:val="both"/>
        <w:rPr>
          <w:rFonts w:hint="default" w:ascii="Times New Roman" w:hAnsi="Times New Roman" w:cs="Times New Roman"/>
          <w:b/>
          <w:sz w:val="44"/>
          <w:szCs w:val="44"/>
        </w:rPr>
      </w:pPr>
    </w:p>
    <w:p w14:paraId="52668FF8">
      <w:pPr>
        <w:jc w:val="both"/>
        <w:rPr>
          <w:rFonts w:hint="default" w:ascii="Times New Roman" w:hAnsi="Times New Roman" w:cs="Times New Roman"/>
          <w:b/>
          <w:sz w:val="44"/>
          <w:szCs w:val="44"/>
        </w:rPr>
      </w:pPr>
    </w:p>
    <w:p w14:paraId="74C76D26">
      <w:pPr>
        <w:jc w:val="both"/>
        <w:rPr>
          <w:rFonts w:hint="default" w:ascii="Times New Roman" w:hAnsi="Times New Roman" w:cs="Times New Roman"/>
          <w:b/>
          <w:sz w:val="44"/>
          <w:szCs w:val="44"/>
        </w:rPr>
      </w:pPr>
    </w:p>
    <w:p w14:paraId="1B955C13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6B5F1EE5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14EFA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09037">
            <w:pPr>
              <w:spacing w:line="240" w:lineRule="exact"/>
              <w:ind w:left="-105" w:right="-105"/>
              <w:jc w:val="center"/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B473D">
            <w:pPr>
              <w:spacing w:line="240" w:lineRule="exact"/>
              <w:ind w:left="-105" w:right="-105"/>
              <w:jc w:val="center"/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83A51">
            <w:pPr>
              <w:spacing w:line="240" w:lineRule="exact"/>
              <w:ind w:left="-105" w:right="-105"/>
              <w:jc w:val="center"/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95833">
            <w:pPr>
              <w:spacing w:line="240" w:lineRule="exact"/>
              <w:ind w:left="-105" w:right="-105"/>
              <w:jc w:val="center"/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</w:tr>
      <w:tr w14:paraId="1A66B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6946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92215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"javascript:__doPostBack('GvData$ctl07$Link_EquipmentName','')"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E57F1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华星A12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748F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2DF0E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2C692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36225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"javascript:__doPostBack('GvData$ctl09$Link_EquipmentName','')"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8699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华星A16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BBE4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28C9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76455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3CB47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"javascript:__doPostBack('GvData$ctl11$Link_EquipmentName','')"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FDEA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瑞得RTS-822R6X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4033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2209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E96AA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EEFFF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"javascript:__doPostBack('GvData$ctl12$Link_EquipmentName','')"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FAEDC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NTS-332R10M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4525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05AC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66D65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6A24A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830AF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优利德UT396A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DC2E4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2E9C0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F4E6D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FB0A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"javascript:__doPostBack('GvData$ctl13$Link_EquipmentName','')"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无人飞行测量采集系统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DB88D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精灵4RTK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117D6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A033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C6E7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22927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"javascript:__doPostBack('GvData$ctl14$Link_EquipmentName','')"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无人飞行测量采集系统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1721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大疆经纬M300RTK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9840D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9359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7F0B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FF817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无人飞行测量采集系统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CBADA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大疆Matrice4E无人机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C1742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779B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2CD0E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06E21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"javascript:__doPostBack('GvData$ctl15$Link_EquipmentName','')"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专业测绘航摄仪及其他测绘传感器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2AA9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大疆禅思P1镜头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0B77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CE95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67EC2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7FD7C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"javascript:__doPostBack('GvData$ctl16$Link_EquipmentName','')"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专业测绘航摄仪及其他测绘传感器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92AE5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大疆禅思L1激光雷达镜头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9EC76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0B09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16661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05EF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"javascript:__doPostBack('GvData$ctl03$Link_EquipmentName','')"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无人飞行测量采集系统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8F096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Matrice4E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F4688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F544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D2EDF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2414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08EC3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星瑞达TAL4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528F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50D0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EA737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FC10F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摄影测量系统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EFECF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大彊智图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51945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8560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3650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F091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"javascript:__doPostBack('GvData$ctl03$Link_EquipmentName','')"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摄影测量系统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BCC3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LIDAR360 激光点云软件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AA0AE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4BC51384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51801781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62B0A03A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44F93911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4F2E251C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773BB427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620EA0D7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09DFF15E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2D9036B8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13746D33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749B0721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44141D62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01D1D5EE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bidi="ar"/>
        </w:rPr>
      </w:pPr>
    </w:p>
    <w:p w14:paraId="4DBA4E9B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4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4"/>
        <w:gridCol w:w="2652"/>
        <w:gridCol w:w="2897"/>
        <w:gridCol w:w="1989"/>
        <w:gridCol w:w="1989"/>
        <w:gridCol w:w="1990"/>
        <w:gridCol w:w="1990"/>
      </w:tblGrid>
      <w:tr w14:paraId="2C7DE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85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48B3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9A326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bidi="ar"/>
              </w:rPr>
              <w:t>项目名称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8B10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bidi="ar"/>
              </w:rPr>
              <w:t>基本情况（项目地点、作业内容等）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F1BC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A9EF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" w:bidi="ar"/>
              </w:rPr>
              <w:t>金额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703F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bidi="ar"/>
              </w:rPr>
              <w:t>验收时间</w:t>
            </w:r>
          </w:p>
          <w:p w14:paraId="31F6F99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9F1E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bidi="ar"/>
              </w:rPr>
              <w:t>验收机构</w:t>
            </w:r>
          </w:p>
          <w:p w14:paraId="4B295FC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eastAsia="zh-CN" w:bidi="ar"/>
              </w:rPr>
              <w:t>（据实填写）</w:t>
            </w:r>
          </w:p>
        </w:tc>
      </w:tr>
      <w:tr w14:paraId="330D6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22F5C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6B38D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永顺县自来水公司各资产清理测绘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E0623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1：500宗地及不动产测量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F1817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7D6F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1.2793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8981F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2022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223D2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永顺县自来水公司</w:t>
            </w:r>
          </w:p>
        </w:tc>
      </w:tr>
      <w:tr w14:paraId="48176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CACBA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B9022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永顺县方舱医院建设项目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961EE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1：1000地形测绘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B6DC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94BB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0.8871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C8735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2022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81B2E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永顺县卫生健康局</w:t>
            </w:r>
          </w:p>
        </w:tc>
      </w:tr>
      <w:tr w14:paraId="0857D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51B5C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9E7CE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永顺县芙蓉镇明溪村农村住房建设质量安全监管和共同缔造项目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EA697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1：500地形测绘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DBDA7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1988C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3.5000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EDBE0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2022-11-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A086A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永顺县住房和城乡建设局</w:t>
            </w:r>
          </w:p>
        </w:tc>
      </w:tr>
      <w:tr w14:paraId="2A914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69462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D35B3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永顺县全民健身活动中心项目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DE5B2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1：1000地形测绘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8269A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28BCE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0.5238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BDD6F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2023-12-10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046D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永顺县全民健身中心</w:t>
            </w:r>
          </w:p>
        </w:tc>
      </w:tr>
      <w:tr w14:paraId="70245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C86D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6F091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大汉府瑞云天3栋、4栋房产实测绘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74FF2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房产测绘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AFB3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C924D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3.1796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EC3A2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2023-12-25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24CB7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永顺大汉房产开发有限公司</w:t>
            </w:r>
          </w:p>
        </w:tc>
      </w:tr>
      <w:tr w14:paraId="47BB8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483E5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A55F2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灵溪镇纺织厂棚户区改造天安门安置房工程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FB26EF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1：1000宗地测绘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63D1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BD8D7F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1.5444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2EFC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2025-09-08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24BE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永顺县住房和城乡建设局</w:t>
            </w:r>
          </w:p>
        </w:tc>
      </w:tr>
      <w:tr w14:paraId="2E5AD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7A516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B553C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永顺县司城若云学校测绘项目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4080A4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1：2000宗地图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C56F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9EA94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2.1293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EAB7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0501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永顺县教育和体育局</w:t>
            </w:r>
          </w:p>
        </w:tc>
      </w:tr>
    </w:tbl>
    <w:p w14:paraId="16BC1675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b/>
          <w:sz w:val="44"/>
          <w:szCs w:val="44"/>
          <w:lang w:bidi="ar"/>
        </w:rPr>
        <w:br w:type="page"/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4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021F7E6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849D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255E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123A52E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39BE9D9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E6C93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70A2E74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205E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4680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11BB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符合</w:t>
            </w:r>
          </w:p>
        </w:tc>
      </w:tr>
      <w:tr w14:paraId="1816B6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B62F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A044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D6C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>符合</w:t>
            </w:r>
          </w:p>
        </w:tc>
      </w:tr>
      <w:tr w14:paraId="776E194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C810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4496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4ADA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C085ED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7D46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0F89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1B2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>符合</w:t>
            </w:r>
          </w:p>
        </w:tc>
      </w:tr>
      <w:tr w14:paraId="606CD30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7571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DADA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09CB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>符合</w:t>
            </w:r>
          </w:p>
        </w:tc>
      </w:tr>
      <w:tr w14:paraId="56C223B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AF26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9546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8425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>符合</w:t>
            </w:r>
          </w:p>
        </w:tc>
      </w:tr>
      <w:tr w14:paraId="58CF8C9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24C7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F1EB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D388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>符合</w:t>
            </w:r>
          </w:p>
        </w:tc>
      </w:tr>
      <w:tr w14:paraId="0252CD9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585D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CA4F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E298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>符合</w:t>
            </w:r>
          </w:p>
        </w:tc>
      </w:tr>
      <w:tr w14:paraId="081A069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9D2A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A9DE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EE0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5ED3D5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86CF4">
            <w:pPr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0F28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97B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44DC3D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678F6">
            <w:pPr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2C15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6FA3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CA3817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2519C">
            <w:pPr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C9A5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A9B7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ECC17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82386">
            <w:pPr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99DA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C665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B133F0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B2EF3">
            <w:pPr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77EE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374D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DFEFF5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9890A">
            <w:pPr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4229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CDD5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31774E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1F7AA4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02A96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A381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37BC12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735B5">
            <w:pPr>
              <w:adjustRightInd w:val="0"/>
              <w:snapToGrid w:val="0"/>
              <w:spacing w:line="460" w:lineRule="exact"/>
              <w:jc w:val="both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2C9BE3A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FAF2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290030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614E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>符合</w:t>
            </w:r>
          </w:p>
        </w:tc>
      </w:tr>
      <w:tr w14:paraId="3981C4B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6EB4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F6996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C933B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>符合</w:t>
            </w:r>
          </w:p>
        </w:tc>
      </w:tr>
      <w:tr w14:paraId="4CD6B8B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A490F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C4241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4E37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>符合</w:t>
            </w:r>
          </w:p>
        </w:tc>
      </w:tr>
      <w:tr w14:paraId="61CFD9E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EA4D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3AC4404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8D62B15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>符合</w:t>
            </w:r>
          </w:p>
        </w:tc>
      </w:tr>
      <w:tr w14:paraId="045D8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C610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4070C033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68B1D38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>符合</w:t>
            </w:r>
          </w:p>
        </w:tc>
      </w:tr>
      <w:tr w14:paraId="5210AAF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2F10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EC7E35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A9EA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>符合</w:t>
            </w:r>
          </w:p>
        </w:tc>
      </w:tr>
      <w:tr w14:paraId="410BDCA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F150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EC531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ED44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>符合</w:t>
            </w:r>
          </w:p>
        </w:tc>
      </w:tr>
      <w:tr w14:paraId="52096A4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BF23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F57EA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1F80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4"/>
                <w:szCs w:val="24"/>
                <w:lang w:eastAsia="zh-CN"/>
              </w:rPr>
              <w:t>符合</w:t>
            </w:r>
          </w:p>
        </w:tc>
      </w:tr>
      <w:tr w14:paraId="198CB13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38460D8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7E8D255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BF1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BADFE3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FC9E2F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>符合</w:t>
            </w:r>
          </w:p>
        </w:tc>
      </w:tr>
      <w:tr w14:paraId="02661FE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D5DCB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1348C3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62E31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符合</w:t>
            </w:r>
          </w:p>
        </w:tc>
      </w:tr>
      <w:tr w14:paraId="19E6F85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A5DEF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52CF3E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C1A48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符合</w:t>
            </w:r>
          </w:p>
        </w:tc>
      </w:tr>
      <w:tr w14:paraId="1D047B0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DD3AE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DBE27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C5E47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符合</w:t>
            </w:r>
          </w:p>
        </w:tc>
      </w:tr>
      <w:tr w14:paraId="775BFEA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4908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C15EB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0191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符合</w:t>
            </w:r>
          </w:p>
        </w:tc>
      </w:tr>
      <w:tr w14:paraId="6F6D0ED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B5013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E40C5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66F6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符合</w:t>
            </w:r>
          </w:p>
        </w:tc>
      </w:tr>
      <w:tr w14:paraId="7B3054E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9C932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48F76">
            <w:pPr>
              <w:spacing w:line="500" w:lineRule="exac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C13DB">
            <w:pPr>
              <w:spacing w:line="500" w:lineRule="exact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>符合</w:t>
            </w:r>
          </w:p>
        </w:tc>
      </w:tr>
    </w:tbl>
    <w:p w14:paraId="7816EDC6">
      <w:pPr>
        <w:rPr>
          <w:sz w:val="20"/>
          <w:szCs w:val="21"/>
        </w:rPr>
      </w:pPr>
    </w:p>
    <w:sectPr>
      <w:footerReference r:id="rId3" w:type="default"/>
      <w:pgSz w:w="16838" w:h="11906" w:orient="landscape"/>
      <w:pgMar w:top="1463" w:right="1440" w:bottom="1463" w:left="144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48D2BE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E0A9E"/>
    <w:rsid w:val="0A4D7C67"/>
    <w:rsid w:val="0B0009AC"/>
    <w:rsid w:val="0D4E3C51"/>
    <w:rsid w:val="18E84F59"/>
    <w:rsid w:val="1C2D7127"/>
    <w:rsid w:val="1F901EA7"/>
    <w:rsid w:val="2DF87595"/>
    <w:rsid w:val="30BC142C"/>
    <w:rsid w:val="35E301CB"/>
    <w:rsid w:val="3FDF1AEE"/>
    <w:rsid w:val="418228F0"/>
    <w:rsid w:val="52C10D0B"/>
    <w:rsid w:val="5D476B3E"/>
    <w:rsid w:val="6BD12BF8"/>
    <w:rsid w:val="6E30456F"/>
    <w:rsid w:val="75E06714"/>
    <w:rsid w:val="76257DC8"/>
    <w:rsid w:val="772F2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2567</Words>
  <Characters>2857</Characters>
  <Lines>0</Lines>
  <Paragraphs>0</Paragraphs>
  <TotalTime>12</TotalTime>
  <ScaleCrop>false</ScaleCrop>
  <LinksUpToDate>false</LinksUpToDate>
  <CharactersWithSpaces>2891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2026-07-29T09:20:00Z</dcterms:created>
  <dc:creator>Administrator</dc:creator>
  <cp:lastModifiedBy>Nikki</cp:lastModifiedBy>
  <cp:lastPrinted>2026-09-17T08:51:00Z</cp:lastPrinted>
  <dcterms:modified xsi:type="dcterms:W3CDTF">2026-09-22T03:47:57Z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eyJoZGlkIjoiODdiZjM4ZjAzNzVmN2MyOTJlNmMwN2YzOWE3M2ZmNDgiLCJ1c2VySWQiOiI3ODkzOTM4MzEifQ==</vt:lpwstr>
  </property>
  <property fmtid="{D5CDD505-2E9C-101B-9397-08002B2CF9AE}" pid="4" name="ICV">
    <vt:lpwstr>4B9648E4B18F4902BB93D7B1AE049080_12</vt:lpwstr>
  </property>
</Properties>
</file>