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E34B3D">
      <w:pPr>
        <w:jc w:val="both"/>
        <w:rPr>
          <w:rFonts w:hint="eastAsia" w:ascii="方正小标宋简体" w:hAnsi="方正小标宋简体" w:eastAsia="方正小标宋简体" w:cs="方正小标宋简体"/>
          <w:b w:val="0"/>
          <w:bCs/>
          <w:sz w:val="48"/>
          <w:szCs w:val="48"/>
          <w:u w:val="single"/>
          <w:lang w:val="en-US" w:eastAsia="zh-CN" w:bidi="ar"/>
        </w:rPr>
      </w:pPr>
    </w:p>
    <w:p w14:paraId="22369300">
      <w:pPr>
        <w:jc w:val="both"/>
        <w:rPr>
          <w:rFonts w:hint="eastAsia" w:ascii="方正小标宋简体" w:hAnsi="方正小标宋简体" w:eastAsia="方正小标宋简体" w:cs="方正小标宋简体"/>
          <w:b w:val="0"/>
          <w:bCs/>
          <w:sz w:val="48"/>
          <w:szCs w:val="48"/>
          <w:u w:val="single"/>
          <w:lang w:val="en-US" w:eastAsia="zh-CN" w:bidi="ar"/>
        </w:rPr>
      </w:pPr>
    </w:p>
    <w:p w14:paraId="3F945217">
      <w:pPr>
        <w:jc w:val="both"/>
        <w:rPr>
          <w:rFonts w:hint="eastAsia" w:ascii="方正小标宋简体" w:hAnsi="方正小标宋简体" w:eastAsia="方正小标宋简体" w:cs="方正小标宋简体"/>
          <w:b w:val="0"/>
          <w:bCs/>
          <w:sz w:val="48"/>
          <w:szCs w:val="48"/>
          <w:u w:val="single"/>
          <w:lang w:val="en-US" w:eastAsia="zh-CN" w:bidi="ar"/>
        </w:rPr>
      </w:pPr>
    </w:p>
    <w:p w14:paraId="460534A2">
      <w:pPr>
        <w:ind w:firstLine="960" w:firstLineChars="200"/>
        <w:jc w:val="both"/>
        <w:rPr>
          <w:rFonts w:hint="eastAsia" w:ascii="方正小标宋简体" w:hAnsi="方正小标宋简体" w:eastAsia="方正小标宋简体" w:cs="方正小标宋简体"/>
          <w:b w:val="0"/>
          <w:bCs/>
          <w:sz w:val="48"/>
          <w:szCs w:val="48"/>
          <w:lang w:eastAsia="zh-CN" w:bidi="ar"/>
        </w:rPr>
      </w:pPr>
      <w:r>
        <w:rPr>
          <w:rFonts w:hint="eastAsia" w:ascii="方正小标宋简体" w:hAnsi="方正小标宋简体" w:eastAsia="方正小标宋简体" w:cs="方正小标宋简体"/>
          <w:b w:val="0"/>
          <w:bCs/>
          <w:sz w:val="48"/>
          <w:szCs w:val="48"/>
          <w:u w:val="single"/>
          <w:lang w:val="en-US" w:eastAsia="zh-CN" w:bidi="ar"/>
        </w:rPr>
        <w:t xml:space="preserve">   </w:t>
      </w:r>
      <w:r>
        <w:rPr>
          <w:rFonts w:hint="eastAsia" w:ascii="方正小标宋简体" w:hAnsi="方正小标宋简体" w:eastAsia="方正小标宋简体" w:cs="方正小标宋简体"/>
          <w:b w:val="0"/>
          <w:bCs/>
          <w:sz w:val="48"/>
          <w:szCs w:val="48"/>
          <w:u w:val="single"/>
          <w:lang w:bidi="ar"/>
        </w:rPr>
        <w:t>湖南省城乡建设勘测院有限公司</w:t>
      </w:r>
      <w:r>
        <w:rPr>
          <w:rFonts w:hint="eastAsia" w:ascii="方正小标宋简体" w:hAnsi="方正小标宋简体" w:eastAsia="方正小标宋简体" w:cs="方正小标宋简体"/>
          <w:b w:val="0"/>
          <w:bCs/>
          <w:sz w:val="48"/>
          <w:szCs w:val="48"/>
          <w:u w:val="single"/>
          <w:lang w:val="en-US" w:eastAsia="zh-CN" w:bidi="ar"/>
        </w:rPr>
        <w:t xml:space="preserve">   </w:t>
      </w:r>
      <w:r>
        <w:rPr>
          <w:rFonts w:hint="eastAsia" w:ascii="方正小标宋简体" w:hAnsi="方正小标宋简体" w:eastAsia="方正小标宋简体" w:cs="方正小标宋简体"/>
          <w:b w:val="0"/>
          <w:bCs/>
          <w:sz w:val="48"/>
          <w:szCs w:val="48"/>
          <w:lang w:bidi="ar"/>
        </w:rPr>
        <w:t>测绘资质</w:t>
      </w:r>
      <w:r>
        <w:rPr>
          <w:rFonts w:hint="eastAsia" w:ascii="方正小标宋简体" w:hAnsi="方正小标宋简体" w:eastAsia="方正小标宋简体" w:cs="方正小标宋简体"/>
          <w:b w:val="0"/>
          <w:bCs/>
          <w:sz w:val="48"/>
          <w:szCs w:val="48"/>
          <w:lang w:eastAsia="zh-CN" w:bidi="ar"/>
        </w:rPr>
        <w:t>证书延续申请</w:t>
      </w:r>
    </w:p>
    <w:p w14:paraId="0976ADFE">
      <w:pPr>
        <w:jc w:val="center"/>
        <w:rPr>
          <w:rFonts w:hint="eastAsia" w:ascii="方正小标宋简体" w:hAnsi="方正小标宋简体" w:eastAsia="方正小标宋简体" w:cs="方正小标宋简体"/>
          <w:b w:val="0"/>
          <w:bCs/>
          <w:sz w:val="48"/>
          <w:szCs w:val="48"/>
          <w:lang w:bidi="ar"/>
        </w:rPr>
      </w:pPr>
      <w:r>
        <w:rPr>
          <w:rFonts w:hint="eastAsia" w:ascii="方正小标宋简体" w:hAnsi="方正小标宋简体" w:eastAsia="方正小标宋简体" w:cs="方正小标宋简体"/>
          <w:b w:val="0"/>
          <w:bCs/>
          <w:sz w:val="48"/>
          <w:szCs w:val="48"/>
          <w:lang w:bidi="ar"/>
        </w:rPr>
        <w:t>主要信息公开表</w:t>
      </w:r>
    </w:p>
    <w:p w14:paraId="3F5C1552">
      <w:pPr>
        <w:jc w:val="center"/>
        <w:rPr>
          <w:rFonts w:hint="default" w:ascii="Times New Roman" w:hAnsi="Times New Roman" w:cs="Times New Roman"/>
          <w:b w:val="0"/>
          <w:bCs/>
          <w:sz w:val="36"/>
          <w:szCs w:val="36"/>
        </w:rPr>
      </w:pPr>
      <w:r>
        <w:rPr>
          <w:rFonts w:hint="default" w:ascii="Times New Roman" w:hAnsi="Times New Roman" w:cs="Times New Roman"/>
          <w:b w:val="0"/>
          <w:bCs/>
          <w:sz w:val="36"/>
          <w:szCs w:val="36"/>
          <w:lang w:bidi="ar"/>
        </w:rPr>
        <w:t>（</w:t>
      </w:r>
      <w:r>
        <w:rPr>
          <w:rFonts w:hint="default" w:ascii="Times New Roman" w:hAnsi="Times New Roman" w:cs="Times New Roman"/>
          <w:b w:val="0"/>
          <w:bCs/>
          <w:sz w:val="36"/>
          <w:szCs w:val="36"/>
          <w:lang w:eastAsia="zh-CN" w:bidi="ar"/>
        </w:rPr>
        <w:t>仅填写非涉密信息</w:t>
      </w:r>
      <w:r>
        <w:rPr>
          <w:rFonts w:hint="default" w:ascii="Times New Roman" w:hAnsi="Times New Roman" w:cs="Times New Roman"/>
          <w:b w:val="0"/>
          <w:bCs/>
          <w:sz w:val="36"/>
          <w:szCs w:val="36"/>
          <w:lang w:bidi="ar"/>
        </w:rPr>
        <w:t>）</w:t>
      </w:r>
    </w:p>
    <w:p w14:paraId="3B6C84E4">
      <w:pPr>
        <w:rPr>
          <w:rFonts w:hint="default" w:ascii="Times New Roman" w:hAnsi="Times New Roman" w:cs="Times New Roman"/>
        </w:rPr>
      </w:pPr>
    </w:p>
    <w:p w14:paraId="1E3FF6CF">
      <w:pPr>
        <w:rPr>
          <w:rFonts w:hint="default" w:ascii="Times New Roman" w:hAnsi="Times New Roman" w:cs="Times New Roman"/>
        </w:rPr>
      </w:pPr>
    </w:p>
    <w:p w14:paraId="0B1A75B6">
      <w:pPr>
        <w:rPr>
          <w:rFonts w:hint="default" w:ascii="Times New Roman" w:hAnsi="Times New Roman" w:cs="Times New Roman"/>
        </w:rPr>
      </w:pPr>
    </w:p>
    <w:p w14:paraId="1B1CFDBA">
      <w:pPr>
        <w:rPr>
          <w:rFonts w:hint="default" w:ascii="Times New Roman" w:hAnsi="Times New Roman" w:cs="Times New Roman"/>
        </w:rPr>
      </w:pPr>
    </w:p>
    <w:p w14:paraId="4FD1A593">
      <w:pPr>
        <w:rPr>
          <w:rFonts w:hint="default" w:ascii="Times New Roman" w:hAnsi="Times New Roman" w:cs="Times New Roman"/>
        </w:rPr>
      </w:pPr>
    </w:p>
    <w:p w14:paraId="5CB5B363">
      <w:pPr>
        <w:jc w:val="both"/>
        <w:rPr>
          <w:rFonts w:hint="default" w:ascii="Times New Roman" w:hAnsi="Times New Roman" w:cs="Times New Roman"/>
          <w:b/>
          <w:spacing w:val="70"/>
          <w:sz w:val="36"/>
          <w:lang w:bidi="ar"/>
        </w:rPr>
        <w:sectPr>
          <w:pgSz w:w="16838" w:h="11906" w:orient="landscape"/>
          <w:pgMar w:top="1463" w:right="1440" w:bottom="1463" w:left="1440" w:header="851" w:footer="992" w:gutter="0"/>
          <w:pgNumType w:fmt="decimal"/>
          <w:cols w:space="0" w:num="1"/>
          <w:titlePg/>
          <w:rtlGutter w:val="0"/>
          <w:docGrid w:type="lines" w:linePitch="320" w:charSpace="0"/>
        </w:sectPr>
      </w:pPr>
    </w:p>
    <w:p w14:paraId="68418DE2">
      <w:pPr>
        <w:numPr>
          <w:ilvl w:val="0"/>
          <w:numId w:val="0"/>
        </w:numPr>
        <w:tabs>
          <w:tab w:val="left" w:pos="3372"/>
          <w:tab w:val="center" w:pos="7399"/>
        </w:tabs>
        <w:jc w:val="center"/>
        <w:rPr>
          <w:rFonts w:hint="default" w:ascii="方正小标宋_GBK" w:hAnsi="方正小标宋_GBK" w:eastAsia="方正小标宋_GBK" w:cs="方正小标宋_GBK"/>
          <w:b w:val="0"/>
          <w:bCs w:val="0"/>
          <w:sz w:val="36"/>
          <w:szCs w:val="36"/>
          <w:lang w:bidi="ar"/>
        </w:rPr>
      </w:pPr>
      <w:r>
        <w:rPr>
          <w:rFonts w:hint="eastAsia" w:ascii="方正小标宋_GBK" w:hAnsi="方正小标宋_GBK" w:eastAsia="方正小标宋_GBK" w:cs="方正小标宋_GBK"/>
          <w:b w:val="0"/>
          <w:bCs w:val="0"/>
          <w:sz w:val="36"/>
          <w:szCs w:val="36"/>
          <w:lang w:val="en-US" w:eastAsia="zh-CN" w:bidi="ar"/>
        </w:rPr>
        <w:t>一、</w:t>
      </w:r>
      <w:r>
        <w:rPr>
          <w:rFonts w:hint="eastAsia" w:ascii="方正小标宋_GBK" w:hAnsi="方正小标宋_GBK" w:eastAsia="方正小标宋_GBK" w:cs="方正小标宋_GBK"/>
          <w:b w:val="0"/>
          <w:bCs w:val="0"/>
          <w:sz w:val="36"/>
          <w:szCs w:val="36"/>
          <w:lang w:bidi="ar"/>
        </w:rPr>
        <w:t>单位基本情况及所申请</w:t>
      </w:r>
      <w:r>
        <w:rPr>
          <w:rFonts w:hint="eastAsia" w:ascii="方正小标宋_GBK" w:hAnsi="方正小标宋_GBK" w:eastAsia="方正小标宋_GBK" w:cs="方正小标宋_GBK"/>
          <w:b w:val="0"/>
          <w:bCs w:val="0"/>
          <w:sz w:val="36"/>
          <w:szCs w:val="36"/>
          <w:lang w:eastAsia="zh-CN" w:bidi="ar"/>
        </w:rPr>
        <w:t>延续</w:t>
      </w:r>
      <w:r>
        <w:rPr>
          <w:rFonts w:hint="eastAsia" w:ascii="方正小标宋_GBK" w:hAnsi="方正小标宋_GBK" w:eastAsia="方正小标宋_GBK" w:cs="方正小标宋_GBK"/>
          <w:b w:val="0"/>
          <w:bCs w:val="0"/>
          <w:sz w:val="36"/>
          <w:szCs w:val="36"/>
          <w:lang w:bidi="ar"/>
        </w:rPr>
        <w:t>资质等级类别</w:t>
      </w:r>
    </w:p>
    <w:tbl>
      <w:tblPr>
        <w:tblStyle w:val="4"/>
        <w:tblW w:w="144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56"/>
        <w:gridCol w:w="11889"/>
      </w:tblGrid>
      <w:tr w14:paraId="43C1B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1DFE5F2F">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单位名称</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3342F4A0">
            <w:pPr>
              <w:jc w:val="center"/>
              <w:rPr>
                <w:rFonts w:hint="eastAsia" w:ascii="宋体" w:hAnsi="宋体" w:eastAsia="宋体" w:cs="宋体"/>
                <w:sz w:val="24"/>
                <w:szCs w:val="24"/>
              </w:rPr>
            </w:pPr>
            <w:r>
              <w:rPr>
                <w:rFonts w:hint="eastAsia" w:ascii="宋体" w:hAnsi="宋体" w:eastAsia="宋体" w:cs="宋体"/>
                <w:sz w:val="24"/>
                <w:szCs w:val="24"/>
              </w:rPr>
              <w:t>湖南省城乡建设勘测院有限公司</w:t>
            </w:r>
          </w:p>
        </w:tc>
      </w:tr>
      <w:tr w14:paraId="6B1C2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7A46EA3D">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单位性质</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0A538C3D">
            <w:pPr>
              <w:jc w:val="center"/>
              <w:rPr>
                <w:rFonts w:hint="eastAsia" w:ascii="宋体" w:hAnsi="宋体" w:eastAsia="宋体" w:cs="宋体"/>
                <w:sz w:val="24"/>
                <w:szCs w:val="24"/>
                <w:lang w:val="en-US" w:eastAsia="zh-CN"/>
              </w:rPr>
            </w:pPr>
            <w:r>
              <w:rPr>
                <w:rFonts w:hint="eastAsia" w:ascii="宋体" w:hAnsi="宋体" w:eastAsia="宋体" w:cs="宋体"/>
                <w:i w:val="0"/>
                <w:iCs w:val="0"/>
                <w:caps w:val="0"/>
                <w:color w:val="333333"/>
                <w:spacing w:val="0"/>
                <w:sz w:val="24"/>
                <w:szCs w:val="24"/>
                <w:shd w:val="clear" w:fill="FFFFFF"/>
              </w:rPr>
              <w:t>国有企业</w:t>
            </w:r>
          </w:p>
        </w:tc>
      </w:tr>
      <w:tr w14:paraId="342BA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45C73145">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注册地址</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599C57E2">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湖南省长沙市雨花区湘府中路168号省人才大楼318室</w:t>
            </w:r>
          </w:p>
        </w:tc>
      </w:tr>
      <w:tr w14:paraId="4FB33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68CBB166">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法定代表人</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3DEFFDF5">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段贤军</w:t>
            </w:r>
          </w:p>
        </w:tc>
      </w:tr>
      <w:tr w14:paraId="3F797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29F70B7C">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资质等级类别</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01199747">
            <w:pPr>
              <w:jc w:val="center"/>
              <w:rPr>
                <w:rFonts w:hint="eastAsia" w:ascii="宋体" w:hAnsi="宋体" w:eastAsia="宋体" w:cs="宋体"/>
                <w:sz w:val="24"/>
                <w:szCs w:val="24"/>
                <w:lang w:val="en-US" w:eastAsia="zh-CN"/>
              </w:rPr>
            </w:pPr>
            <w:r>
              <w:rPr>
                <w:rFonts w:hint="eastAsia" w:ascii="宋体" w:hAnsi="宋体" w:cs="宋体"/>
                <w:i w:val="0"/>
                <w:iCs w:val="0"/>
                <w:caps w:val="0"/>
                <w:color w:val="333333"/>
                <w:spacing w:val="0"/>
                <w:sz w:val="24"/>
                <w:szCs w:val="24"/>
                <w:shd w:val="clear" w:fill="FFFFFF"/>
                <w:lang w:val="en-US" w:eastAsia="zh-CN"/>
              </w:rPr>
              <w:t xml:space="preserve"> </w:t>
            </w:r>
            <w:r>
              <w:rPr>
                <w:rFonts w:hint="eastAsia" w:ascii="宋体" w:hAnsi="宋体" w:eastAsia="宋体" w:cs="宋体"/>
                <w:i w:val="0"/>
                <w:iCs w:val="0"/>
                <w:caps w:val="0"/>
                <w:color w:val="333333"/>
                <w:spacing w:val="0"/>
                <w:sz w:val="24"/>
                <w:szCs w:val="24"/>
                <w:shd w:val="clear" w:fill="FFFFFF"/>
              </w:rPr>
              <w:t>甲级：工程测量、界线与不动产测绘、地理信息系统工程</w:t>
            </w:r>
          </w:p>
        </w:tc>
      </w:tr>
    </w:tbl>
    <w:p w14:paraId="68FC013E">
      <w:pPr>
        <w:rPr>
          <w:rFonts w:hint="default" w:ascii="Times New Roman" w:hAnsi="Times New Roman" w:cs="Times New Roman"/>
        </w:rPr>
      </w:pPr>
    </w:p>
    <w:p w14:paraId="3D780408">
      <w:pPr>
        <w:jc w:val="center"/>
        <w:rPr>
          <w:rFonts w:hint="default" w:ascii="Times New Roman" w:hAnsi="Times New Roman" w:cs="Times New Roman"/>
          <w:b/>
          <w:spacing w:val="70"/>
          <w:sz w:val="36"/>
        </w:rPr>
      </w:pPr>
    </w:p>
    <w:p w14:paraId="29C481CB">
      <w:pPr>
        <w:jc w:val="center"/>
        <w:rPr>
          <w:rFonts w:hint="default" w:ascii="Times New Roman" w:hAnsi="Times New Roman" w:cs="Times New Roman"/>
          <w:b/>
          <w:spacing w:val="70"/>
          <w:sz w:val="36"/>
        </w:rPr>
      </w:pPr>
    </w:p>
    <w:p w14:paraId="7213C11F">
      <w:pPr>
        <w:jc w:val="center"/>
        <w:rPr>
          <w:rFonts w:hint="default" w:ascii="Times New Roman" w:hAnsi="Times New Roman" w:cs="Times New Roman"/>
          <w:b/>
          <w:spacing w:val="70"/>
          <w:sz w:val="36"/>
        </w:rPr>
      </w:pPr>
    </w:p>
    <w:p w14:paraId="6B16A218">
      <w:pPr>
        <w:jc w:val="center"/>
        <w:rPr>
          <w:rFonts w:hint="default" w:ascii="Times New Roman" w:hAnsi="Times New Roman" w:cs="Times New Roman"/>
          <w:b/>
          <w:spacing w:val="70"/>
          <w:sz w:val="36"/>
        </w:rPr>
      </w:pPr>
    </w:p>
    <w:p w14:paraId="729D09B4">
      <w:pPr>
        <w:jc w:val="center"/>
        <w:rPr>
          <w:rFonts w:hint="default" w:ascii="Times New Roman" w:hAnsi="Times New Roman" w:cs="Times New Roman"/>
          <w:b/>
          <w:spacing w:val="70"/>
          <w:sz w:val="36"/>
        </w:rPr>
      </w:pPr>
    </w:p>
    <w:p w14:paraId="704A2214">
      <w:pPr>
        <w:jc w:val="center"/>
        <w:rPr>
          <w:rFonts w:hint="default" w:ascii="Times New Roman" w:hAnsi="Times New Roman" w:cs="Times New Roman"/>
          <w:b/>
          <w:spacing w:val="70"/>
          <w:sz w:val="36"/>
        </w:rPr>
      </w:pPr>
    </w:p>
    <w:p w14:paraId="1902D386">
      <w:pPr>
        <w:jc w:val="both"/>
        <w:rPr>
          <w:rFonts w:hint="eastAsia" w:ascii="方正小标宋_GBK" w:hAnsi="方正小标宋_GBK" w:eastAsia="方正小标宋_GBK" w:cs="方正小标宋_GBK"/>
          <w:b w:val="0"/>
          <w:bCs w:val="0"/>
          <w:sz w:val="36"/>
          <w:szCs w:val="36"/>
          <w:lang w:bidi="ar"/>
        </w:rPr>
      </w:pPr>
    </w:p>
    <w:p w14:paraId="22B6A3DD">
      <w:pPr>
        <w:jc w:val="center"/>
        <w:rPr>
          <w:rFonts w:hint="eastAsia" w:ascii="方正小标宋_GBK" w:hAnsi="方正小标宋_GBK" w:eastAsia="方正小标宋_GBK" w:cs="方正小标宋_GBK"/>
          <w:b w:val="0"/>
          <w:bCs w:val="0"/>
          <w:sz w:val="36"/>
          <w:szCs w:val="36"/>
          <w:lang w:bidi="ar"/>
        </w:rPr>
      </w:pPr>
      <w:r>
        <w:rPr>
          <w:rFonts w:hint="eastAsia" w:ascii="方正小标宋_GBK" w:hAnsi="方正小标宋_GBK" w:eastAsia="方正小标宋_GBK" w:cs="方正小标宋_GBK"/>
          <w:b w:val="0"/>
          <w:bCs w:val="0"/>
          <w:sz w:val="36"/>
          <w:szCs w:val="36"/>
          <w:lang w:bidi="ar"/>
        </w:rPr>
        <w:t>二、专业技术人员</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8"/>
        <w:gridCol w:w="3086"/>
        <w:gridCol w:w="2592"/>
        <w:gridCol w:w="2292"/>
        <w:gridCol w:w="4992"/>
      </w:tblGrid>
      <w:tr w14:paraId="1311F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4160" w:type="dxa"/>
            <w:gridSpan w:val="5"/>
            <w:tcBorders>
              <w:top w:val="single" w:color="auto" w:sz="4" w:space="0"/>
              <w:left w:val="single" w:color="auto" w:sz="4" w:space="0"/>
              <w:bottom w:val="single" w:color="auto" w:sz="4" w:space="0"/>
              <w:right w:val="single" w:color="auto" w:sz="4" w:space="0"/>
            </w:tcBorders>
            <w:noWrap w:val="0"/>
            <w:vAlign w:val="center"/>
          </w:tcPr>
          <w:p w14:paraId="11098DF8">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测绘专业</w:t>
            </w:r>
            <w:r>
              <w:rPr>
                <w:rFonts w:hint="eastAsia" w:ascii="黑体" w:hAnsi="黑体" w:eastAsia="黑体" w:cs="黑体"/>
                <w:b w:val="0"/>
                <w:bCs/>
                <w:sz w:val="24"/>
                <w:szCs w:val="24"/>
                <w:lang w:val="en-US" w:eastAsia="zh-CN" w:bidi="ar"/>
              </w:rPr>
              <w:t>高</w:t>
            </w:r>
            <w:r>
              <w:rPr>
                <w:rFonts w:hint="eastAsia" w:ascii="黑体" w:hAnsi="黑体" w:eastAsia="黑体" w:cs="黑体"/>
                <w:b w:val="0"/>
                <w:bCs/>
                <w:sz w:val="24"/>
                <w:szCs w:val="24"/>
                <w:lang w:bidi="ar"/>
              </w:rPr>
              <w:t>级技术人员</w:t>
            </w:r>
          </w:p>
        </w:tc>
      </w:tr>
      <w:tr w14:paraId="472DE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35DDC3AC">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序号</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5C7DE12D">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姓名</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089F8EC3">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性别</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366EE979">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年龄</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7711E0F4">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备注</w:t>
            </w:r>
          </w:p>
        </w:tc>
      </w:tr>
      <w:tr w14:paraId="750ED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4E7465B1">
            <w:pPr>
              <w:pStyle w:val="6"/>
              <w:keepNext w:val="0"/>
              <w:keepLines w:val="0"/>
              <w:pageBreakBefore w:val="0"/>
              <w:widowControl w:val="0"/>
              <w:kinsoku/>
              <w:wordWrap/>
              <w:overflowPunct/>
              <w:topLinePunct w:val="0"/>
              <w:autoSpaceDE/>
              <w:autoSpaceDN/>
              <w:bidi w:val="0"/>
              <w:adjustRightInd/>
              <w:snapToGrid/>
              <w:spacing w:line="480" w:lineRule="exact"/>
              <w:ind w:firstLine="0" w:firstLine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sz w:val="24"/>
                <w:szCs w:val="24"/>
              </w:rPr>
              <w:t>1</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62BDD084">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欧阳波</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561AFB3A">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210E5648">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41</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2998EF43">
            <w:pPr>
              <w:pStyle w:val="6"/>
              <w:keepNext w:val="0"/>
              <w:keepLines w:val="0"/>
              <w:pageBreakBefore w:val="0"/>
              <w:widowControl w:val="0"/>
              <w:kinsoku/>
              <w:wordWrap/>
              <w:overflowPunct/>
              <w:topLinePunct w:val="0"/>
              <w:autoSpaceDE/>
              <w:autoSpaceDN/>
              <w:bidi w:val="0"/>
              <w:adjustRightInd/>
              <w:snapToGrid/>
              <w:spacing w:line="480" w:lineRule="exact"/>
              <w:ind w:firstLine="0" w:firstLine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b w:val="0"/>
                <w:kern w:val="2"/>
                <w:sz w:val="24"/>
                <w:szCs w:val="24"/>
                <w:lang w:val="en-US" w:eastAsia="zh-CN" w:bidi="ar"/>
              </w:rPr>
              <w:t>/</w:t>
            </w:r>
          </w:p>
        </w:tc>
      </w:tr>
      <w:tr w14:paraId="68CB0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698CF154">
            <w:pPr>
              <w:pStyle w:val="6"/>
              <w:keepNext w:val="0"/>
              <w:keepLines w:val="0"/>
              <w:pageBreakBefore w:val="0"/>
              <w:widowControl w:val="0"/>
              <w:kinsoku/>
              <w:wordWrap/>
              <w:overflowPunct/>
              <w:topLinePunct w:val="0"/>
              <w:autoSpaceDE/>
              <w:autoSpaceDN/>
              <w:bidi w:val="0"/>
              <w:adjustRightInd/>
              <w:snapToGrid/>
              <w:spacing w:line="480" w:lineRule="exact"/>
              <w:ind w:firstLine="0" w:firstLine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sz w:val="24"/>
                <w:szCs w:val="24"/>
              </w:rPr>
              <w:t>2</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1CA0CCFC">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李  姣</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4AFB6126">
            <w:pPr>
              <w:keepNext w:val="0"/>
              <w:keepLines w:val="0"/>
              <w:widowControl/>
              <w:suppressLineNumbers w:val="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女</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6EAB69BB">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51</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4704F329">
            <w:pPr>
              <w:keepNext w:val="0"/>
              <w:keepLines w:val="0"/>
              <w:pageBreakBefore w:val="0"/>
              <w:widowControl w:val="0"/>
              <w:kinsoku/>
              <w:wordWrap/>
              <w:overflowPunct/>
              <w:topLinePunct w:val="0"/>
              <w:autoSpaceDE/>
              <w:autoSpaceDN/>
              <w:bidi w:val="0"/>
              <w:adjustRightInd/>
              <w:snapToGrid/>
              <w:spacing w:line="480" w:lineRule="exact"/>
              <w:ind w:firstLine="0" w:firstLineChars="0"/>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b w:val="0"/>
                <w:kern w:val="2"/>
                <w:sz w:val="24"/>
                <w:szCs w:val="24"/>
                <w:lang w:val="en-US" w:eastAsia="zh-CN" w:bidi="ar"/>
              </w:rPr>
              <w:t>/</w:t>
            </w:r>
          </w:p>
        </w:tc>
      </w:tr>
      <w:tr w14:paraId="53AF9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1AEA0DDF">
            <w:pPr>
              <w:pStyle w:val="6"/>
              <w:keepNext w:val="0"/>
              <w:keepLines w:val="0"/>
              <w:pageBreakBefore w:val="0"/>
              <w:widowControl w:val="0"/>
              <w:kinsoku/>
              <w:wordWrap/>
              <w:overflowPunct/>
              <w:topLinePunct w:val="0"/>
              <w:autoSpaceDE/>
              <w:autoSpaceDN/>
              <w:bidi w:val="0"/>
              <w:adjustRightInd/>
              <w:snapToGrid/>
              <w:spacing w:line="480" w:lineRule="exact"/>
              <w:ind w:firstLine="0" w:firstLine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sz w:val="24"/>
                <w:szCs w:val="24"/>
              </w:rPr>
              <w:t>3</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6E1B4979">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李  辉</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2171D747">
            <w:pPr>
              <w:keepNext w:val="0"/>
              <w:keepLines w:val="0"/>
              <w:widowControl/>
              <w:suppressLineNumbers w:val="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18B4F47A">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52</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56FFA791">
            <w:pPr>
              <w:keepNext w:val="0"/>
              <w:keepLines w:val="0"/>
              <w:pageBreakBefore w:val="0"/>
              <w:widowControl w:val="0"/>
              <w:kinsoku/>
              <w:wordWrap/>
              <w:overflowPunct/>
              <w:topLinePunct w:val="0"/>
              <w:autoSpaceDE/>
              <w:autoSpaceDN/>
              <w:bidi w:val="0"/>
              <w:adjustRightInd/>
              <w:snapToGrid/>
              <w:spacing w:line="480" w:lineRule="exact"/>
              <w:ind w:firstLine="0" w:firstLineChars="0"/>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b w:val="0"/>
                <w:kern w:val="2"/>
                <w:sz w:val="24"/>
                <w:szCs w:val="24"/>
                <w:lang w:val="en-US" w:eastAsia="zh-CN" w:bidi="ar"/>
              </w:rPr>
              <w:t>/</w:t>
            </w:r>
          </w:p>
        </w:tc>
      </w:tr>
      <w:tr w14:paraId="55806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3ABA8017">
            <w:pPr>
              <w:pStyle w:val="6"/>
              <w:keepNext w:val="0"/>
              <w:keepLines w:val="0"/>
              <w:pageBreakBefore w:val="0"/>
              <w:widowControl w:val="0"/>
              <w:kinsoku/>
              <w:wordWrap/>
              <w:overflowPunct/>
              <w:topLinePunct w:val="0"/>
              <w:autoSpaceDE/>
              <w:autoSpaceDN/>
              <w:bidi w:val="0"/>
              <w:adjustRightInd/>
              <w:snapToGrid/>
              <w:spacing w:line="480" w:lineRule="exact"/>
              <w:ind w:firstLine="0" w:firstLine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sz w:val="24"/>
                <w:szCs w:val="24"/>
              </w:rPr>
              <w:t>4</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2057A4C2">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郭金云</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53812C08">
            <w:pPr>
              <w:keepNext w:val="0"/>
              <w:keepLines w:val="0"/>
              <w:widowControl/>
              <w:suppressLineNumbers w:val="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女</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459C866F">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44</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44D795A3">
            <w:pPr>
              <w:keepNext w:val="0"/>
              <w:keepLines w:val="0"/>
              <w:pageBreakBefore w:val="0"/>
              <w:widowControl w:val="0"/>
              <w:kinsoku/>
              <w:wordWrap/>
              <w:overflowPunct/>
              <w:topLinePunct w:val="0"/>
              <w:autoSpaceDE/>
              <w:autoSpaceDN/>
              <w:bidi w:val="0"/>
              <w:adjustRightInd/>
              <w:snapToGrid/>
              <w:spacing w:line="480" w:lineRule="exact"/>
              <w:ind w:firstLine="0" w:firstLineChars="0"/>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b w:val="0"/>
                <w:kern w:val="2"/>
                <w:sz w:val="24"/>
                <w:szCs w:val="24"/>
                <w:lang w:val="en-US" w:eastAsia="zh-CN" w:bidi="ar"/>
              </w:rPr>
              <w:t>/</w:t>
            </w:r>
          </w:p>
        </w:tc>
      </w:tr>
      <w:tr w14:paraId="7663A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4C0C3FB0">
            <w:pPr>
              <w:pStyle w:val="6"/>
              <w:keepNext w:val="0"/>
              <w:keepLines w:val="0"/>
              <w:pageBreakBefore w:val="0"/>
              <w:widowControl w:val="0"/>
              <w:kinsoku/>
              <w:wordWrap/>
              <w:overflowPunct/>
              <w:topLinePunct w:val="0"/>
              <w:autoSpaceDE/>
              <w:autoSpaceDN/>
              <w:bidi w:val="0"/>
              <w:adjustRightInd/>
              <w:snapToGrid/>
              <w:spacing w:line="480" w:lineRule="exact"/>
              <w:ind w:firstLine="0" w:firstLine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sz w:val="24"/>
                <w:szCs w:val="24"/>
              </w:rPr>
              <w:t>5</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64AFF883">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张  靖</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5EA3C7A6">
            <w:pPr>
              <w:keepNext w:val="0"/>
              <w:keepLines w:val="0"/>
              <w:widowControl/>
              <w:suppressLineNumbers w:val="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533D512A">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44</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07AB9D9C">
            <w:pPr>
              <w:keepNext w:val="0"/>
              <w:keepLines w:val="0"/>
              <w:pageBreakBefore w:val="0"/>
              <w:widowControl w:val="0"/>
              <w:kinsoku/>
              <w:wordWrap/>
              <w:overflowPunct/>
              <w:topLinePunct w:val="0"/>
              <w:autoSpaceDE/>
              <w:autoSpaceDN/>
              <w:bidi w:val="0"/>
              <w:adjustRightInd/>
              <w:snapToGrid/>
              <w:spacing w:line="480" w:lineRule="exact"/>
              <w:ind w:firstLine="0" w:firstLineChars="0"/>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b w:val="0"/>
                <w:kern w:val="2"/>
                <w:sz w:val="24"/>
                <w:szCs w:val="24"/>
                <w:lang w:val="en-US" w:eastAsia="zh-CN" w:bidi="ar"/>
              </w:rPr>
              <w:t>/</w:t>
            </w:r>
          </w:p>
        </w:tc>
      </w:tr>
      <w:tr w14:paraId="010AF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65828620">
            <w:pPr>
              <w:pStyle w:val="6"/>
              <w:keepNext w:val="0"/>
              <w:keepLines w:val="0"/>
              <w:pageBreakBefore w:val="0"/>
              <w:widowControl w:val="0"/>
              <w:kinsoku/>
              <w:wordWrap/>
              <w:overflowPunct/>
              <w:topLinePunct w:val="0"/>
              <w:autoSpaceDE/>
              <w:autoSpaceDN/>
              <w:bidi w:val="0"/>
              <w:adjustRightInd/>
              <w:snapToGrid/>
              <w:spacing w:line="480" w:lineRule="exact"/>
              <w:ind w:firstLine="0" w:firstLine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sz w:val="24"/>
                <w:szCs w:val="24"/>
                <w:lang w:val="en-US" w:eastAsia="zh-CN"/>
              </w:rPr>
              <w:t>6</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2A8D627B">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高建平</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570BBC83">
            <w:pPr>
              <w:keepNext w:val="0"/>
              <w:keepLines w:val="0"/>
              <w:widowControl/>
              <w:suppressLineNumbers w:val="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5A4E7E8D">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39</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35955821">
            <w:pPr>
              <w:keepNext w:val="0"/>
              <w:keepLines w:val="0"/>
              <w:pageBreakBefore w:val="0"/>
              <w:widowControl w:val="0"/>
              <w:kinsoku/>
              <w:wordWrap/>
              <w:overflowPunct/>
              <w:topLinePunct w:val="0"/>
              <w:autoSpaceDE/>
              <w:autoSpaceDN/>
              <w:bidi w:val="0"/>
              <w:adjustRightInd/>
              <w:snapToGrid/>
              <w:spacing w:line="480" w:lineRule="exact"/>
              <w:ind w:firstLine="0" w:firstLineChars="0"/>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b w:val="0"/>
                <w:kern w:val="2"/>
                <w:sz w:val="24"/>
                <w:szCs w:val="24"/>
                <w:lang w:val="en-US" w:eastAsia="zh-CN" w:bidi="ar"/>
              </w:rPr>
              <w:t>/</w:t>
            </w:r>
          </w:p>
        </w:tc>
      </w:tr>
      <w:tr w14:paraId="1C9B4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4F409DAD">
            <w:pPr>
              <w:pStyle w:val="6"/>
              <w:keepNext w:val="0"/>
              <w:keepLines w:val="0"/>
              <w:pageBreakBefore w:val="0"/>
              <w:widowControl w:val="0"/>
              <w:kinsoku/>
              <w:wordWrap/>
              <w:overflowPunct/>
              <w:topLinePunct w:val="0"/>
              <w:autoSpaceDE/>
              <w:autoSpaceDN/>
              <w:bidi w:val="0"/>
              <w:adjustRightInd/>
              <w:snapToGrid/>
              <w:spacing w:line="480" w:lineRule="exact"/>
              <w:ind w:firstLine="0" w:firstLine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sz w:val="24"/>
                <w:szCs w:val="24"/>
                <w:lang w:val="en-US" w:eastAsia="zh-CN"/>
              </w:rPr>
              <w:t>7</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1913A3D2">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田  力</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2F6A9D15">
            <w:pPr>
              <w:keepNext w:val="0"/>
              <w:keepLines w:val="0"/>
              <w:widowControl/>
              <w:suppressLineNumbers w:val="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3852E3BA">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38</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0AB49303">
            <w:pPr>
              <w:keepNext w:val="0"/>
              <w:keepLines w:val="0"/>
              <w:pageBreakBefore w:val="0"/>
              <w:widowControl w:val="0"/>
              <w:kinsoku/>
              <w:wordWrap/>
              <w:overflowPunct/>
              <w:topLinePunct w:val="0"/>
              <w:autoSpaceDE/>
              <w:autoSpaceDN/>
              <w:bidi w:val="0"/>
              <w:adjustRightInd/>
              <w:snapToGrid/>
              <w:spacing w:line="480" w:lineRule="exact"/>
              <w:ind w:firstLine="0" w:firstLineChars="0"/>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b w:val="0"/>
                <w:kern w:val="2"/>
                <w:sz w:val="24"/>
                <w:szCs w:val="24"/>
                <w:lang w:val="en-US" w:eastAsia="zh-CN" w:bidi="ar"/>
              </w:rPr>
              <w:t>/</w:t>
            </w:r>
          </w:p>
        </w:tc>
      </w:tr>
      <w:tr w14:paraId="3111D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068936D7">
            <w:pPr>
              <w:pStyle w:val="6"/>
              <w:keepNext w:val="0"/>
              <w:keepLines w:val="0"/>
              <w:pageBreakBefore w:val="0"/>
              <w:widowControl w:val="0"/>
              <w:kinsoku/>
              <w:wordWrap/>
              <w:overflowPunct/>
              <w:topLinePunct w:val="0"/>
              <w:autoSpaceDE/>
              <w:autoSpaceDN/>
              <w:bidi w:val="0"/>
              <w:adjustRightInd/>
              <w:snapToGrid/>
              <w:spacing w:line="480" w:lineRule="exact"/>
              <w:ind w:firstLine="0" w:firstLine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sz w:val="24"/>
                <w:szCs w:val="24"/>
                <w:lang w:val="en-US" w:eastAsia="zh-CN"/>
              </w:rPr>
              <w:t>8</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7394DE65">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李衡军</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0391F020">
            <w:pPr>
              <w:keepNext w:val="0"/>
              <w:keepLines w:val="0"/>
              <w:widowControl/>
              <w:suppressLineNumbers w:val="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5C8951BC">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53</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603C27C4">
            <w:pPr>
              <w:keepNext w:val="0"/>
              <w:keepLines w:val="0"/>
              <w:pageBreakBefore w:val="0"/>
              <w:widowControl w:val="0"/>
              <w:kinsoku/>
              <w:wordWrap/>
              <w:overflowPunct/>
              <w:topLinePunct w:val="0"/>
              <w:autoSpaceDE/>
              <w:autoSpaceDN/>
              <w:bidi w:val="0"/>
              <w:adjustRightInd/>
              <w:snapToGrid/>
              <w:spacing w:line="480" w:lineRule="exact"/>
              <w:ind w:firstLine="0" w:firstLineChars="0"/>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b w:val="0"/>
                <w:kern w:val="2"/>
                <w:sz w:val="24"/>
                <w:szCs w:val="24"/>
                <w:lang w:val="en-US" w:eastAsia="zh-CN" w:bidi="ar"/>
              </w:rPr>
              <w:t>/</w:t>
            </w:r>
          </w:p>
        </w:tc>
      </w:tr>
      <w:tr w14:paraId="58B66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05C68C6B">
            <w:pPr>
              <w:pStyle w:val="6"/>
              <w:keepNext w:val="0"/>
              <w:keepLines w:val="0"/>
              <w:pageBreakBefore w:val="0"/>
              <w:widowControl w:val="0"/>
              <w:kinsoku/>
              <w:wordWrap/>
              <w:overflowPunct/>
              <w:topLinePunct w:val="0"/>
              <w:autoSpaceDE/>
              <w:autoSpaceDN/>
              <w:bidi w:val="0"/>
              <w:adjustRightInd/>
              <w:snapToGrid/>
              <w:spacing w:line="480" w:lineRule="exact"/>
              <w:ind w:firstLine="0" w:firstLine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sz w:val="24"/>
                <w:szCs w:val="24"/>
                <w:lang w:val="en-US" w:eastAsia="zh-CN"/>
              </w:rPr>
              <w:t>9</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7EB29AB9">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黄  英</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464442FB">
            <w:pPr>
              <w:keepNext w:val="0"/>
              <w:keepLines w:val="0"/>
              <w:widowControl/>
              <w:suppressLineNumbers w:val="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女</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505E2B5E">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50</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15BEA0EA">
            <w:pPr>
              <w:keepNext w:val="0"/>
              <w:keepLines w:val="0"/>
              <w:pageBreakBefore w:val="0"/>
              <w:widowControl w:val="0"/>
              <w:kinsoku/>
              <w:wordWrap/>
              <w:overflowPunct/>
              <w:topLinePunct w:val="0"/>
              <w:autoSpaceDE/>
              <w:autoSpaceDN/>
              <w:bidi w:val="0"/>
              <w:adjustRightInd/>
              <w:snapToGrid/>
              <w:spacing w:line="480" w:lineRule="exact"/>
              <w:ind w:firstLine="0" w:firstLineChars="0"/>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b w:val="0"/>
                <w:kern w:val="2"/>
                <w:sz w:val="24"/>
                <w:szCs w:val="24"/>
                <w:lang w:val="en-US" w:eastAsia="zh-CN" w:bidi="ar"/>
              </w:rPr>
              <w:t>/</w:t>
            </w:r>
          </w:p>
        </w:tc>
      </w:tr>
      <w:tr w14:paraId="193A6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6B9D6470">
            <w:pPr>
              <w:pStyle w:val="6"/>
              <w:keepNext w:val="0"/>
              <w:keepLines w:val="0"/>
              <w:pageBreakBefore w:val="0"/>
              <w:widowControl w:val="0"/>
              <w:kinsoku/>
              <w:wordWrap/>
              <w:overflowPunct/>
              <w:topLinePunct w:val="0"/>
              <w:autoSpaceDE/>
              <w:autoSpaceDN/>
              <w:bidi w:val="0"/>
              <w:adjustRightInd/>
              <w:snapToGrid/>
              <w:spacing w:line="480" w:lineRule="exact"/>
              <w:ind w:firstLine="0" w:firstLine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sz w:val="24"/>
                <w:szCs w:val="24"/>
                <w:lang w:val="en-US" w:eastAsia="zh-CN"/>
              </w:rPr>
              <w:t>10</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3AB15558">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肖坤礼</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53EB70AE">
            <w:pPr>
              <w:keepNext w:val="0"/>
              <w:keepLines w:val="0"/>
              <w:widowControl/>
              <w:suppressLineNumbers w:val="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4D53071E">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49</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70B9A54A">
            <w:pPr>
              <w:keepNext w:val="0"/>
              <w:keepLines w:val="0"/>
              <w:pageBreakBefore w:val="0"/>
              <w:widowControl w:val="0"/>
              <w:kinsoku/>
              <w:wordWrap/>
              <w:overflowPunct/>
              <w:topLinePunct w:val="0"/>
              <w:autoSpaceDE/>
              <w:autoSpaceDN/>
              <w:bidi w:val="0"/>
              <w:adjustRightInd/>
              <w:snapToGrid/>
              <w:spacing w:line="480" w:lineRule="exact"/>
              <w:ind w:firstLine="0" w:firstLineChars="0"/>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b w:val="0"/>
                <w:kern w:val="2"/>
                <w:sz w:val="24"/>
                <w:szCs w:val="24"/>
                <w:lang w:val="en-US" w:eastAsia="zh-CN" w:bidi="ar"/>
              </w:rPr>
              <w:t>/</w:t>
            </w:r>
          </w:p>
        </w:tc>
      </w:tr>
      <w:tr w14:paraId="79DBE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34367B43">
            <w:pPr>
              <w:pStyle w:val="6"/>
              <w:keepNext w:val="0"/>
              <w:keepLines w:val="0"/>
              <w:pageBreakBefore w:val="0"/>
              <w:widowControl w:val="0"/>
              <w:kinsoku/>
              <w:wordWrap/>
              <w:overflowPunct/>
              <w:topLinePunct w:val="0"/>
              <w:autoSpaceDE/>
              <w:autoSpaceDN/>
              <w:bidi w:val="0"/>
              <w:adjustRightInd/>
              <w:snapToGrid/>
              <w:spacing w:line="480" w:lineRule="exact"/>
              <w:ind w:firstLine="0" w:firstLine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sz w:val="24"/>
                <w:szCs w:val="24"/>
                <w:lang w:val="en-US" w:eastAsia="zh-CN"/>
              </w:rPr>
              <w:t>11</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19462298">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祝平恒</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61B9D4A7">
            <w:pPr>
              <w:keepNext w:val="0"/>
              <w:keepLines w:val="0"/>
              <w:widowControl/>
              <w:suppressLineNumbers w:val="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4D6C365D">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39</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666EF9A9">
            <w:pPr>
              <w:keepNext w:val="0"/>
              <w:keepLines w:val="0"/>
              <w:pageBreakBefore w:val="0"/>
              <w:widowControl w:val="0"/>
              <w:kinsoku/>
              <w:wordWrap/>
              <w:overflowPunct/>
              <w:topLinePunct w:val="0"/>
              <w:autoSpaceDE/>
              <w:autoSpaceDN/>
              <w:bidi w:val="0"/>
              <w:adjustRightInd/>
              <w:snapToGrid/>
              <w:spacing w:line="480" w:lineRule="exact"/>
              <w:ind w:firstLine="0" w:firstLineChars="0"/>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b w:val="0"/>
                <w:kern w:val="2"/>
                <w:sz w:val="24"/>
                <w:szCs w:val="24"/>
                <w:lang w:val="en-US" w:eastAsia="zh-CN" w:bidi="ar"/>
              </w:rPr>
              <w:t>/</w:t>
            </w:r>
          </w:p>
        </w:tc>
      </w:tr>
    </w:tbl>
    <w:p w14:paraId="337BBD27">
      <w:pPr>
        <w:jc w:val="both"/>
        <w:rPr>
          <w:rFonts w:hint="eastAsia" w:ascii="方正小标宋_GBK" w:hAnsi="方正小标宋_GBK" w:eastAsia="方正小标宋_GBK" w:cs="方正小标宋_GBK"/>
          <w:b w:val="0"/>
          <w:bCs w:val="0"/>
          <w:sz w:val="24"/>
          <w:szCs w:val="24"/>
          <w:lang w:eastAsia="zh-CN" w:bidi="ar"/>
        </w:rPr>
      </w:pP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8"/>
        <w:gridCol w:w="3086"/>
        <w:gridCol w:w="2592"/>
        <w:gridCol w:w="2292"/>
        <w:gridCol w:w="4992"/>
      </w:tblGrid>
      <w:tr w14:paraId="2A9EA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4160" w:type="dxa"/>
            <w:gridSpan w:val="5"/>
            <w:tcBorders>
              <w:top w:val="single" w:color="auto" w:sz="4" w:space="0"/>
              <w:left w:val="single" w:color="auto" w:sz="4" w:space="0"/>
              <w:bottom w:val="single" w:color="auto" w:sz="4" w:space="0"/>
              <w:right w:val="single" w:color="auto" w:sz="4" w:space="0"/>
            </w:tcBorders>
            <w:noWrap w:val="0"/>
            <w:vAlign w:val="center"/>
          </w:tcPr>
          <w:p w14:paraId="130A2C8D">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测绘专业中级技术人员</w:t>
            </w:r>
          </w:p>
        </w:tc>
      </w:tr>
      <w:tr w14:paraId="502B6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4F2000A6">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序号</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26FD609F">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姓名</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231A85AC">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性别</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02EADB87">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年龄</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7FCB6E78">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备注</w:t>
            </w:r>
          </w:p>
        </w:tc>
      </w:tr>
      <w:tr w14:paraId="0A0D6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547513FA">
            <w:pPr>
              <w:pStyle w:val="6"/>
              <w:keepNext w:val="0"/>
              <w:keepLines w:val="0"/>
              <w:pageBreakBefore w:val="0"/>
              <w:widowControl w:val="0"/>
              <w:kinsoku/>
              <w:wordWrap/>
              <w:overflowPunct/>
              <w:topLinePunct w:val="0"/>
              <w:autoSpaceDE/>
              <w:autoSpaceDN/>
              <w:bidi w:val="0"/>
              <w:adjustRightInd/>
              <w:snapToGrid/>
              <w:spacing w:line="480" w:lineRule="exact"/>
              <w:ind w:firstLine="0" w:firstLine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1C9B7FB6">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罗  辉</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4B82D6A7">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0C7575D5">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50</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301A0DF2">
            <w:pPr>
              <w:keepNext w:val="0"/>
              <w:keepLines w:val="0"/>
              <w:pageBreakBefore w:val="0"/>
              <w:widowControl w:val="0"/>
              <w:kinsoku/>
              <w:wordWrap/>
              <w:overflowPunct/>
              <w:topLinePunct w:val="0"/>
              <w:autoSpaceDE/>
              <w:autoSpaceDN/>
              <w:bidi w:val="0"/>
              <w:adjustRightInd/>
              <w:snapToGrid/>
              <w:spacing w:line="480" w:lineRule="exact"/>
              <w:ind w:firstLine="0" w:firstLine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b w:val="0"/>
                <w:color w:val="000000" w:themeColor="text1"/>
                <w:kern w:val="2"/>
                <w:sz w:val="24"/>
                <w:szCs w:val="24"/>
                <w:lang w:val="en-US" w:eastAsia="zh-CN" w:bidi="ar"/>
                <w14:textFill>
                  <w14:solidFill>
                    <w14:schemeClr w14:val="tx1"/>
                  </w14:solidFill>
                </w14:textFill>
              </w:rPr>
              <w:t>/</w:t>
            </w:r>
          </w:p>
        </w:tc>
      </w:tr>
      <w:tr w14:paraId="1B1C8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3CD83C53">
            <w:pPr>
              <w:pStyle w:val="6"/>
              <w:keepNext w:val="0"/>
              <w:keepLines w:val="0"/>
              <w:pageBreakBefore w:val="0"/>
              <w:widowControl w:val="0"/>
              <w:kinsoku/>
              <w:wordWrap/>
              <w:overflowPunct/>
              <w:topLinePunct w:val="0"/>
              <w:autoSpaceDE/>
              <w:autoSpaceDN/>
              <w:bidi w:val="0"/>
              <w:adjustRightInd/>
              <w:snapToGrid/>
              <w:spacing w:line="480" w:lineRule="exact"/>
              <w:ind w:firstLine="0" w:firstLine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44E8A888">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余小宁</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5183F2A8">
            <w:pPr>
              <w:keepNext w:val="0"/>
              <w:keepLines w:val="0"/>
              <w:widowControl/>
              <w:suppressLineNumbers w:val="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女</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2DA07A85">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55</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20F1D5C5">
            <w:pPr>
              <w:keepNext w:val="0"/>
              <w:keepLines w:val="0"/>
              <w:pageBreakBefore w:val="0"/>
              <w:widowControl w:val="0"/>
              <w:kinsoku/>
              <w:wordWrap/>
              <w:overflowPunct/>
              <w:topLinePunct w:val="0"/>
              <w:autoSpaceDE/>
              <w:autoSpaceDN/>
              <w:bidi w:val="0"/>
              <w:adjustRightInd/>
              <w:snapToGrid/>
              <w:spacing w:line="480" w:lineRule="exact"/>
              <w:ind w:firstLine="0" w:firstLineChars="0"/>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b w:val="0"/>
                <w:color w:val="000000" w:themeColor="text1"/>
                <w:kern w:val="2"/>
                <w:sz w:val="24"/>
                <w:szCs w:val="24"/>
                <w:lang w:val="en-US" w:eastAsia="zh-CN" w:bidi="ar"/>
                <w14:textFill>
                  <w14:solidFill>
                    <w14:schemeClr w14:val="tx1"/>
                  </w14:solidFill>
                </w14:textFill>
              </w:rPr>
              <w:t>/</w:t>
            </w:r>
          </w:p>
        </w:tc>
      </w:tr>
      <w:tr w14:paraId="08532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31DBD13A">
            <w:pPr>
              <w:pStyle w:val="6"/>
              <w:keepNext w:val="0"/>
              <w:keepLines w:val="0"/>
              <w:pageBreakBefore w:val="0"/>
              <w:widowControl w:val="0"/>
              <w:kinsoku/>
              <w:wordWrap/>
              <w:overflowPunct/>
              <w:topLinePunct w:val="0"/>
              <w:autoSpaceDE/>
              <w:autoSpaceDN/>
              <w:bidi w:val="0"/>
              <w:adjustRightInd/>
              <w:snapToGrid/>
              <w:spacing w:line="480" w:lineRule="exact"/>
              <w:ind w:firstLine="0" w:firstLine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3</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1109118B">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周君荣</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53A66E00">
            <w:pPr>
              <w:keepNext w:val="0"/>
              <w:keepLines w:val="0"/>
              <w:widowControl/>
              <w:suppressLineNumbers w:val="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1296E617">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52</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24A051EF">
            <w:pPr>
              <w:keepNext w:val="0"/>
              <w:keepLines w:val="0"/>
              <w:pageBreakBefore w:val="0"/>
              <w:widowControl w:val="0"/>
              <w:kinsoku/>
              <w:wordWrap/>
              <w:overflowPunct/>
              <w:topLinePunct w:val="0"/>
              <w:autoSpaceDE/>
              <w:autoSpaceDN/>
              <w:bidi w:val="0"/>
              <w:adjustRightInd/>
              <w:snapToGrid/>
              <w:spacing w:line="480" w:lineRule="exact"/>
              <w:ind w:firstLine="0" w:firstLineChars="0"/>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b w:val="0"/>
                <w:color w:val="000000" w:themeColor="text1"/>
                <w:kern w:val="2"/>
                <w:sz w:val="24"/>
                <w:szCs w:val="24"/>
                <w:lang w:val="en-US" w:eastAsia="zh-CN" w:bidi="ar"/>
                <w14:textFill>
                  <w14:solidFill>
                    <w14:schemeClr w14:val="tx1"/>
                  </w14:solidFill>
                </w14:textFill>
              </w:rPr>
              <w:t>/</w:t>
            </w:r>
          </w:p>
        </w:tc>
      </w:tr>
      <w:tr w14:paraId="4AE06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2EB39421">
            <w:pPr>
              <w:pStyle w:val="6"/>
              <w:keepNext w:val="0"/>
              <w:keepLines w:val="0"/>
              <w:pageBreakBefore w:val="0"/>
              <w:widowControl w:val="0"/>
              <w:kinsoku/>
              <w:wordWrap/>
              <w:overflowPunct/>
              <w:topLinePunct w:val="0"/>
              <w:autoSpaceDE/>
              <w:autoSpaceDN/>
              <w:bidi w:val="0"/>
              <w:adjustRightInd/>
              <w:snapToGrid/>
              <w:spacing w:line="480" w:lineRule="exact"/>
              <w:ind w:firstLine="0" w:firstLine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4</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6BB4EF25">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周  敏</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5B69DA38">
            <w:pPr>
              <w:keepNext w:val="0"/>
              <w:keepLines w:val="0"/>
              <w:widowControl/>
              <w:suppressLineNumbers w:val="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女</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50ADA71C">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45</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14A04224">
            <w:pPr>
              <w:keepNext w:val="0"/>
              <w:keepLines w:val="0"/>
              <w:pageBreakBefore w:val="0"/>
              <w:widowControl w:val="0"/>
              <w:kinsoku/>
              <w:wordWrap/>
              <w:overflowPunct/>
              <w:topLinePunct w:val="0"/>
              <w:autoSpaceDE/>
              <w:autoSpaceDN/>
              <w:bidi w:val="0"/>
              <w:adjustRightInd/>
              <w:snapToGrid/>
              <w:spacing w:line="480" w:lineRule="exact"/>
              <w:ind w:firstLine="0" w:firstLineChars="0"/>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b w:val="0"/>
                <w:color w:val="000000" w:themeColor="text1"/>
                <w:kern w:val="2"/>
                <w:sz w:val="24"/>
                <w:szCs w:val="24"/>
                <w:lang w:val="en-US" w:eastAsia="zh-CN" w:bidi="ar"/>
                <w14:textFill>
                  <w14:solidFill>
                    <w14:schemeClr w14:val="tx1"/>
                  </w14:solidFill>
                </w14:textFill>
              </w:rPr>
              <w:t>/</w:t>
            </w:r>
          </w:p>
        </w:tc>
      </w:tr>
      <w:tr w14:paraId="43C52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6F7FA3E0">
            <w:pPr>
              <w:pStyle w:val="6"/>
              <w:keepNext w:val="0"/>
              <w:keepLines w:val="0"/>
              <w:pageBreakBefore w:val="0"/>
              <w:widowControl w:val="0"/>
              <w:kinsoku/>
              <w:wordWrap/>
              <w:overflowPunct/>
              <w:topLinePunct w:val="0"/>
              <w:autoSpaceDE/>
              <w:autoSpaceDN/>
              <w:bidi w:val="0"/>
              <w:adjustRightInd/>
              <w:snapToGrid/>
              <w:spacing w:line="480" w:lineRule="exact"/>
              <w:ind w:firstLine="0" w:firstLine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5</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0A79ABC9">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曾  璐</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6F1A2ABC">
            <w:pPr>
              <w:keepNext w:val="0"/>
              <w:keepLines w:val="0"/>
              <w:widowControl/>
              <w:suppressLineNumbers w:val="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女</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00CB8C63">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36</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59E4A1FE">
            <w:pPr>
              <w:keepNext w:val="0"/>
              <w:keepLines w:val="0"/>
              <w:pageBreakBefore w:val="0"/>
              <w:widowControl w:val="0"/>
              <w:kinsoku/>
              <w:wordWrap/>
              <w:overflowPunct/>
              <w:topLinePunct w:val="0"/>
              <w:autoSpaceDE/>
              <w:autoSpaceDN/>
              <w:bidi w:val="0"/>
              <w:adjustRightInd/>
              <w:snapToGrid/>
              <w:spacing w:line="480" w:lineRule="exact"/>
              <w:ind w:firstLine="0" w:firstLineChars="0"/>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b w:val="0"/>
                <w:color w:val="000000" w:themeColor="text1"/>
                <w:kern w:val="2"/>
                <w:sz w:val="24"/>
                <w:szCs w:val="24"/>
                <w:lang w:val="en-US" w:eastAsia="zh-CN" w:bidi="ar"/>
                <w14:textFill>
                  <w14:solidFill>
                    <w14:schemeClr w14:val="tx1"/>
                  </w14:solidFill>
                </w14:textFill>
              </w:rPr>
              <w:t>/</w:t>
            </w:r>
          </w:p>
        </w:tc>
      </w:tr>
      <w:tr w14:paraId="09D6A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30ADF5BB">
            <w:pPr>
              <w:pStyle w:val="6"/>
              <w:keepNext w:val="0"/>
              <w:keepLines w:val="0"/>
              <w:pageBreakBefore w:val="0"/>
              <w:widowControl w:val="0"/>
              <w:kinsoku/>
              <w:wordWrap/>
              <w:overflowPunct/>
              <w:topLinePunct w:val="0"/>
              <w:autoSpaceDE/>
              <w:autoSpaceDN/>
              <w:bidi w:val="0"/>
              <w:adjustRightInd/>
              <w:snapToGrid/>
              <w:spacing w:line="480" w:lineRule="exact"/>
              <w:ind w:firstLine="0" w:firstLine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6</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3AA97F83">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钟智嫔</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270F3831">
            <w:pPr>
              <w:keepNext w:val="0"/>
              <w:keepLines w:val="0"/>
              <w:widowControl/>
              <w:suppressLineNumbers w:val="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女</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6DB34EA2">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35</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53205FBE">
            <w:pPr>
              <w:keepNext w:val="0"/>
              <w:keepLines w:val="0"/>
              <w:pageBreakBefore w:val="0"/>
              <w:widowControl w:val="0"/>
              <w:kinsoku/>
              <w:wordWrap/>
              <w:overflowPunct/>
              <w:topLinePunct w:val="0"/>
              <w:autoSpaceDE/>
              <w:autoSpaceDN/>
              <w:bidi w:val="0"/>
              <w:adjustRightInd/>
              <w:snapToGrid/>
              <w:spacing w:line="480" w:lineRule="exact"/>
              <w:ind w:firstLine="0" w:firstLineChars="0"/>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b w:val="0"/>
                <w:color w:val="000000" w:themeColor="text1"/>
                <w:kern w:val="2"/>
                <w:sz w:val="24"/>
                <w:szCs w:val="24"/>
                <w:lang w:val="en-US" w:eastAsia="zh-CN" w:bidi="ar"/>
                <w14:textFill>
                  <w14:solidFill>
                    <w14:schemeClr w14:val="tx1"/>
                  </w14:solidFill>
                </w14:textFill>
              </w:rPr>
              <w:t>/</w:t>
            </w:r>
          </w:p>
        </w:tc>
      </w:tr>
      <w:tr w14:paraId="3C7D0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46E61541">
            <w:pPr>
              <w:pStyle w:val="6"/>
              <w:keepNext w:val="0"/>
              <w:keepLines w:val="0"/>
              <w:pageBreakBefore w:val="0"/>
              <w:widowControl w:val="0"/>
              <w:kinsoku/>
              <w:wordWrap/>
              <w:overflowPunct/>
              <w:topLinePunct w:val="0"/>
              <w:autoSpaceDE/>
              <w:autoSpaceDN/>
              <w:bidi w:val="0"/>
              <w:adjustRightInd/>
              <w:snapToGrid/>
              <w:spacing w:line="480" w:lineRule="exact"/>
              <w:ind w:firstLine="0" w:firstLine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7</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7D6D9AFA">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李建华</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10559390">
            <w:pPr>
              <w:keepNext w:val="0"/>
              <w:keepLines w:val="0"/>
              <w:widowControl/>
              <w:suppressLineNumbers w:val="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1068FF66">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53</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057E72BB">
            <w:pPr>
              <w:keepNext w:val="0"/>
              <w:keepLines w:val="0"/>
              <w:pageBreakBefore w:val="0"/>
              <w:widowControl w:val="0"/>
              <w:kinsoku/>
              <w:wordWrap/>
              <w:overflowPunct/>
              <w:topLinePunct w:val="0"/>
              <w:autoSpaceDE/>
              <w:autoSpaceDN/>
              <w:bidi w:val="0"/>
              <w:adjustRightInd/>
              <w:snapToGrid/>
              <w:spacing w:line="480" w:lineRule="exact"/>
              <w:ind w:firstLine="0" w:firstLineChars="0"/>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b w:val="0"/>
                <w:color w:val="000000" w:themeColor="text1"/>
                <w:kern w:val="2"/>
                <w:sz w:val="24"/>
                <w:szCs w:val="24"/>
                <w:lang w:val="en-US" w:eastAsia="zh-CN" w:bidi="ar"/>
                <w14:textFill>
                  <w14:solidFill>
                    <w14:schemeClr w14:val="tx1"/>
                  </w14:solidFill>
                </w14:textFill>
              </w:rPr>
              <w:t>/</w:t>
            </w:r>
          </w:p>
        </w:tc>
      </w:tr>
      <w:tr w14:paraId="7F2D7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720E47C5">
            <w:pPr>
              <w:pStyle w:val="6"/>
              <w:keepNext w:val="0"/>
              <w:keepLines w:val="0"/>
              <w:pageBreakBefore w:val="0"/>
              <w:widowControl w:val="0"/>
              <w:kinsoku/>
              <w:wordWrap/>
              <w:overflowPunct/>
              <w:topLinePunct w:val="0"/>
              <w:autoSpaceDE/>
              <w:autoSpaceDN/>
              <w:bidi w:val="0"/>
              <w:adjustRightInd/>
              <w:snapToGrid/>
              <w:spacing w:line="480" w:lineRule="exact"/>
              <w:ind w:firstLine="0" w:firstLine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8</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2D98286D">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李少年</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080AC85C">
            <w:pPr>
              <w:keepNext w:val="0"/>
              <w:keepLines w:val="0"/>
              <w:widowControl/>
              <w:suppressLineNumbers w:val="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5B671F73">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48</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6A8EC6DF">
            <w:pPr>
              <w:keepNext w:val="0"/>
              <w:keepLines w:val="0"/>
              <w:pageBreakBefore w:val="0"/>
              <w:widowControl w:val="0"/>
              <w:kinsoku/>
              <w:wordWrap/>
              <w:overflowPunct/>
              <w:topLinePunct w:val="0"/>
              <w:autoSpaceDE/>
              <w:autoSpaceDN/>
              <w:bidi w:val="0"/>
              <w:adjustRightInd/>
              <w:snapToGrid/>
              <w:spacing w:line="480" w:lineRule="exact"/>
              <w:ind w:firstLine="0" w:firstLineChars="0"/>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b w:val="0"/>
                <w:color w:val="000000" w:themeColor="text1"/>
                <w:kern w:val="2"/>
                <w:sz w:val="24"/>
                <w:szCs w:val="24"/>
                <w:lang w:val="en-US" w:eastAsia="zh-CN" w:bidi="ar"/>
                <w14:textFill>
                  <w14:solidFill>
                    <w14:schemeClr w14:val="tx1"/>
                  </w14:solidFill>
                </w14:textFill>
              </w:rPr>
              <w:t>/</w:t>
            </w:r>
          </w:p>
        </w:tc>
      </w:tr>
      <w:tr w14:paraId="53529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43919B5F">
            <w:pPr>
              <w:pStyle w:val="6"/>
              <w:keepNext w:val="0"/>
              <w:keepLines w:val="0"/>
              <w:pageBreakBefore w:val="0"/>
              <w:widowControl w:val="0"/>
              <w:kinsoku/>
              <w:wordWrap/>
              <w:overflowPunct/>
              <w:topLinePunct w:val="0"/>
              <w:autoSpaceDE/>
              <w:autoSpaceDN/>
              <w:bidi w:val="0"/>
              <w:adjustRightInd/>
              <w:snapToGrid/>
              <w:spacing w:line="480" w:lineRule="exact"/>
              <w:ind w:firstLine="0" w:firstLine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9</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2AC96923">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汪  涛</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7139B5A2">
            <w:pPr>
              <w:keepNext w:val="0"/>
              <w:keepLines w:val="0"/>
              <w:widowControl/>
              <w:suppressLineNumbers w:val="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40BD0554">
            <w:pPr>
              <w:keepNext w:val="0"/>
              <w:keepLines w:val="0"/>
              <w:widowControl/>
              <w:suppressLineNumbers w:val="0"/>
              <w:jc w:val="center"/>
              <w:textAlignment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i w:val="0"/>
                <w:iCs w:val="0"/>
                <w:color w:val="000000" w:themeColor="text1"/>
                <w:kern w:val="0"/>
                <w:sz w:val="24"/>
                <w:szCs w:val="24"/>
                <w:u w:val="none"/>
                <w:lang w:val="en-US" w:eastAsia="zh-CN" w:bidi="ar"/>
                <w14:textFill>
                  <w14:solidFill>
                    <w14:schemeClr w14:val="tx1"/>
                  </w14:solidFill>
                </w14:textFill>
              </w:rPr>
              <w:t>39</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6578E0D7">
            <w:pPr>
              <w:keepNext w:val="0"/>
              <w:keepLines w:val="0"/>
              <w:pageBreakBefore w:val="0"/>
              <w:widowControl w:val="0"/>
              <w:kinsoku/>
              <w:wordWrap/>
              <w:overflowPunct/>
              <w:topLinePunct w:val="0"/>
              <w:autoSpaceDE/>
              <w:autoSpaceDN/>
              <w:bidi w:val="0"/>
              <w:adjustRightInd/>
              <w:snapToGrid/>
              <w:spacing w:line="480" w:lineRule="exact"/>
              <w:ind w:firstLine="0" w:firstLineChars="0"/>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b w:val="0"/>
                <w:color w:val="000000" w:themeColor="text1"/>
                <w:kern w:val="2"/>
                <w:sz w:val="24"/>
                <w:szCs w:val="24"/>
                <w:lang w:val="en-US" w:eastAsia="zh-CN" w:bidi="ar"/>
                <w14:textFill>
                  <w14:solidFill>
                    <w14:schemeClr w14:val="tx1"/>
                  </w14:solidFill>
                </w14:textFill>
              </w:rPr>
              <w:t>/</w:t>
            </w:r>
          </w:p>
        </w:tc>
      </w:tr>
      <w:tr w14:paraId="01BC9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19FE7124">
            <w:pPr>
              <w:pStyle w:val="6"/>
              <w:keepNext w:val="0"/>
              <w:keepLines w:val="0"/>
              <w:pageBreakBefore w:val="0"/>
              <w:widowControl w:val="0"/>
              <w:kinsoku/>
              <w:wordWrap/>
              <w:overflowPunct/>
              <w:topLinePunct w:val="0"/>
              <w:autoSpaceDE/>
              <w:autoSpaceDN/>
              <w:bidi w:val="0"/>
              <w:adjustRightInd/>
              <w:snapToGrid/>
              <w:spacing w:line="480" w:lineRule="exact"/>
              <w:ind w:firstLine="0" w:firstLine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10</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26FFE37E">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李力宏</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2ED5EFAB">
            <w:pPr>
              <w:keepNext w:val="0"/>
              <w:keepLines w:val="0"/>
              <w:widowControl/>
              <w:suppressLineNumbers w:val="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3EBDCA77">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57</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273CF4C1">
            <w:pPr>
              <w:keepNext w:val="0"/>
              <w:keepLines w:val="0"/>
              <w:pageBreakBefore w:val="0"/>
              <w:widowControl w:val="0"/>
              <w:kinsoku/>
              <w:wordWrap/>
              <w:overflowPunct/>
              <w:topLinePunct w:val="0"/>
              <w:autoSpaceDE/>
              <w:autoSpaceDN/>
              <w:bidi w:val="0"/>
              <w:adjustRightInd/>
              <w:snapToGrid/>
              <w:spacing w:line="480" w:lineRule="exact"/>
              <w:ind w:firstLine="0" w:firstLineChars="0"/>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b w:val="0"/>
                <w:color w:val="000000" w:themeColor="text1"/>
                <w:kern w:val="2"/>
                <w:sz w:val="24"/>
                <w:szCs w:val="24"/>
                <w:lang w:val="en-US" w:eastAsia="zh-CN" w:bidi="ar"/>
                <w14:textFill>
                  <w14:solidFill>
                    <w14:schemeClr w14:val="tx1"/>
                  </w14:solidFill>
                </w14:textFill>
              </w:rPr>
              <w:t>/</w:t>
            </w:r>
          </w:p>
        </w:tc>
      </w:tr>
      <w:tr w14:paraId="6C288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6B164ECA">
            <w:pPr>
              <w:pStyle w:val="6"/>
              <w:keepNext w:val="0"/>
              <w:keepLines w:val="0"/>
              <w:pageBreakBefore w:val="0"/>
              <w:widowControl w:val="0"/>
              <w:kinsoku/>
              <w:wordWrap/>
              <w:overflowPunct/>
              <w:topLinePunct w:val="0"/>
              <w:autoSpaceDE/>
              <w:autoSpaceDN/>
              <w:bidi w:val="0"/>
              <w:adjustRightInd/>
              <w:snapToGrid/>
              <w:spacing w:line="480" w:lineRule="exact"/>
              <w:ind w:firstLine="0" w:firstLine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11</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0F7C7B89">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粟  俊</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76248FEE">
            <w:pPr>
              <w:keepNext w:val="0"/>
              <w:keepLines w:val="0"/>
              <w:widowControl/>
              <w:suppressLineNumbers w:val="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394A7F84">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55</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6C83788B">
            <w:pPr>
              <w:keepNext w:val="0"/>
              <w:keepLines w:val="0"/>
              <w:pageBreakBefore w:val="0"/>
              <w:widowControl w:val="0"/>
              <w:kinsoku/>
              <w:wordWrap/>
              <w:overflowPunct/>
              <w:topLinePunct w:val="0"/>
              <w:autoSpaceDE/>
              <w:autoSpaceDN/>
              <w:bidi w:val="0"/>
              <w:adjustRightInd/>
              <w:snapToGrid/>
              <w:spacing w:line="480" w:lineRule="exact"/>
              <w:ind w:firstLine="0" w:firstLineChars="0"/>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b w:val="0"/>
                <w:color w:val="000000" w:themeColor="text1"/>
                <w:kern w:val="2"/>
                <w:sz w:val="24"/>
                <w:szCs w:val="24"/>
                <w:lang w:val="en-US" w:eastAsia="zh-CN" w:bidi="ar"/>
                <w14:textFill>
                  <w14:solidFill>
                    <w14:schemeClr w14:val="tx1"/>
                  </w14:solidFill>
                </w14:textFill>
              </w:rPr>
              <w:t>/</w:t>
            </w:r>
          </w:p>
        </w:tc>
      </w:tr>
      <w:tr w14:paraId="4275B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15FDE6F5">
            <w:pPr>
              <w:pStyle w:val="6"/>
              <w:keepNext w:val="0"/>
              <w:keepLines w:val="0"/>
              <w:pageBreakBefore w:val="0"/>
              <w:widowControl w:val="0"/>
              <w:kinsoku/>
              <w:wordWrap/>
              <w:overflowPunct/>
              <w:topLinePunct w:val="0"/>
              <w:autoSpaceDE/>
              <w:autoSpaceDN/>
              <w:bidi w:val="0"/>
              <w:adjustRightInd/>
              <w:snapToGrid/>
              <w:spacing w:line="480" w:lineRule="exact"/>
              <w:ind w:firstLine="0" w:firstLine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12</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5F48F9CD">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廖志翔</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7067FF9F">
            <w:pPr>
              <w:keepNext w:val="0"/>
              <w:keepLines w:val="0"/>
              <w:widowControl/>
              <w:suppressLineNumbers w:val="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12BA72C1">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52</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5182D522">
            <w:pPr>
              <w:keepNext w:val="0"/>
              <w:keepLines w:val="0"/>
              <w:pageBreakBefore w:val="0"/>
              <w:widowControl w:val="0"/>
              <w:kinsoku/>
              <w:wordWrap/>
              <w:overflowPunct/>
              <w:topLinePunct w:val="0"/>
              <w:autoSpaceDE/>
              <w:autoSpaceDN/>
              <w:bidi w:val="0"/>
              <w:adjustRightInd/>
              <w:snapToGrid/>
              <w:spacing w:line="480" w:lineRule="exact"/>
              <w:ind w:firstLine="0" w:firstLineChars="0"/>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b w:val="0"/>
                <w:color w:val="000000" w:themeColor="text1"/>
                <w:kern w:val="2"/>
                <w:sz w:val="24"/>
                <w:szCs w:val="24"/>
                <w:lang w:val="en-US" w:eastAsia="zh-CN" w:bidi="ar"/>
                <w14:textFill>
                  <w14:solidFill>
                    <w14:schemeClr w14:val="tx1"/>
                  </w14:solidFill>
                </w14:textFill>
              </w:rPr>
              <w:t>/</w:t>
            </w:r>
          </w:p>
        </w:tc>
      </w:tr>
    </w:tbl>
    <w:p w14:paraId="2B8506AE">
      <w:pPr>
        <w:rPr>
          <w:rFonts w:hint="default" w:ascii="Times New Roman" w:hAnsi="Times New Roman" w:cs="Times New Roman"/>
        </w:rPr>
      </w:pPr>
    </w:p>
    <w:p w14:paraId="3C950232">
      <w:pPr>
        <w:rPr>
          <w:rFonts w:hint="default" w:ascii="Times New Roman" w:hAnsi="Times New Roman" w:cs="Times New Roman"/>
        </w:rPr>
      </w:pPr>
    </w:p>
    <w:p w14:paraId="1DDF90A6">
      <w:pPr>
        <w:rPr>
          <w:rFonts w:hint="default" w:ascii="Times New Roman" w:hAnsi="Times New Roman" w:cs="Times New Roman"/>
        </w:rPr>
      </w:pPr>
    </w:p>
    <w:p w14:paraId="0E08F5DA">
      <w:pPr>
        <w:rPr>
          <w:rFonts w:hint="default" w:ascii="Times New Roman" w:hAnsi="Times New Roman" w:cs="Times New Roman"/>
        </w:rPr>
      </w:pPr>
    </w:p>
    <w:p w14:paraId="19CD3A18">
      <w:pPr>
        <w:rPr>
          <w:rFonts w:hint="default" w:ascii="Times New Roman" w:hAnsi="Times New Roman" w:cs="Times New Roman"/>
        </w:rPr>
      </w:pPr>
    </w:p>
    <w:p w14:paraId="366AC1EA">
      <w:pPr>
        <w:rPr>
          <w:rFonts w:hint="default" w:ascii="Times New Roman" w:hAnsi="Times New Roman" w:cs="Times New Roman"/>
        </w:rPr>
      </w:pPr>
    </w:p>
    <w:p w14:paraId="1893E5EA">
      <w:pPr>
        <w:rPr>
          <w:rFonts w:hint="default" w:ascii="Times New Roman" w:hAnsi="Times New Roman" w:cs="Times New Roman"/>
        </w:rPr>
      </w:pPr>
    </w:p>
    <w:p w14:paraId="5E2C6FAD">
      <w:pPr>
        <w:rPr>
          <w:rFonts w:hint="default" w:ascii="Times New Roman" w:hAnsi="Times New Roman" w:cs="Times New Roman"/>
        </w:rPr>
      </w:pPr>
    </w:p>
    <w:p w14:paraId="6F16986E">
      <w:pPr>
        <w:rPr>
          <w:rFonts w:hint="default" w:ascii="Times New Roman" w:hAnsi="Times New Roman" w:cs="Times New Roman"/>
        </w:rPr>
      </w:pPr>
    </w:p>
    <w:p w14:paraId="5E046718">
      <w:pPr>
        <w:rPr>
          <w:rFonts w:hint="default" w:ascii="Times New Roman" w:hAnsi="Times New Roman" w:cs="Times New Roman"/>
        </w:rPr>
      </w:pPr>
    </w:p>
    <w:p w14:paraId="31651635">
      <w:pPr>
        <w:rPr>
          <w:rFonts w:hint="default" w:ascii="Times New Roman" w:hAnsi="Times New Roman" w:cs="Times New Roman"/>
        </w:rPr>
      </w:pPr>
    </w:p>
    <w:p w14:paraId="3295A565">
      <w:pPr>
        <w:rPr>
          <w:rFonts w:hint="default" w:ascii="Times New Roman" w:hAnsi="Times New Roman" w:cs="Times New Roman"/>
        </w:rPr>
      </w:pPr>
    </w:p>
    <w:p w14:paraId="60A1A304">
      <w:pPr>
        <w:rPr>
          <w:rFonts w:hint="default" w:ascii="Times New Roman" w:hAnsi="Times New Roman" w:cs="Times New Roman"/>
        </w:rPr>
      </w:pPr>
    </w:p>
    <w:p w14:paraId="705A511D">
      <w:pPr>
        <w:rPr>
          <w:rFonts w:hint="default" w:ascii="Times New Roman" w:hAnsi="Times New Roman" w:cs="Times New Roman"/>
        </w:rPr>
      </w:pPr>
    </w:p>
    <w:p w14:paraId="747324ED">
      <w:pPr>
        <w:rPr>
          <w:rFonts w:hint="default" w:ascii="Times New Roman" w:hAnsi="Times New Roman" w:cs="Times New Roman"/>
        </w:rPr>
      </w:pPr>
    </w:p>
    <w:p w14:paraId="07FCCE44">
      <w:pPr>
        <w:rPr>
          <w:rFonts w:hint="default" w:ascii="Times New Roman" w:hAnsi="Times New Roman" w:cs="Times New Roman"/>
        </w:rPr>
      </w:pPr>
    </w:p>
    <w:p w14:paraId="77FD13FE">
      <w:pPr>
        <w:rPr>
          <w:rFonts w:hint="default" w:ascii="Times New Roman" w:hAnsi="Times New Roman" w:cs="Times New Roman"/>
        </w:rPr>
      </w:pPr>
    </w:p>
    <w:p w14:paraId="370688D2">
      <w:pPr>
        <w:rPr>
          <w:rFonts w:hint="default" w:ascii="Times New Roman" w:hAnsi="Times New Roman" w:cs="Times New Roman"/>
        </w:rPr>
      </w:pPr>
    </w:p>
    <w:p w14:paraId="56BAB18A">
      <w:pPr>
        <w:rPr>
          <w:rFonts w:hint="default" w:ascii="Times New Roman" w:hAnsi="Times New Roman" w:cs="Times New Roman"/>
        </w:rPr>
      </w:pPr>
    </w:p>
    <w:p w14:paraId="077157E2">
      <w:pPr>
        <w:rPr>
          <w:rFonts w:hint="default" w:ascii="Times New Roman" w:hAnsi="Times New Roman" w:cs="Times New Roman"/>
        </w:rPr>
      </w:pPr>
    </w:p>
    <w:p w14:paraId="73E8ED34">
      <w:pPr>
        <w:rPr>
          <w:rFonts w:hint="default" w:ascii="Times New Roman" w:hAnsi="Times New Roman" w:cs="Times New Roman"/>
        </w:rPr>
      </w:pPr>
    </w:p>
    <w:p w14:paraId="2648CC7D">
      <w:pPr>
        <w:rPr>
          <w:rFonts w:hint="default" w:ascii="Times New Roman" w:hAnsi="Times New Roman" w:cs="Times New Roman"/>
        </w:rPr>
      </w:pPr>
    </w:p>
    <w:p w14:paraId="08EB95BA">
      <w:pPr>
        <w:rPr>
          <w:rFonts w:hint="default" w:ascii="Times New Roman" w:hAnsi="Times New Roman" w:cs="Times New Roman"/>
        </w:rPr>
      </w:pP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8"/>
        <w:gridCol w:w="3086"/>
        <w:gridCol w:w="2592"/>
        <w:gridCol w:w="2292"/>
        <w:gridCol w:w="4992"/>
      </w:tblGrid>
      <w:tr w14:paraId="101D5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4160" w:type="dxa"/>
            <w:gridSpan w:val="5"/>
            <w:tcBorders>
              <w:top w:val="single" w:color="auto" w:sz="4" w:space="0"/>
              <w:left w:val="single" w:color="auto" w:sz="4" w:space="0"/>
              <w:bottom w:val="single" w:color="auto" w:sz="4" w:space="0"/>
              <w:right w:val="single" w:color="auto" w:sz="4" w:space="0"/>
            </w:tcBorders>
            <w:noWrap w:val="0"/>
            <w:vAlign w:val="center"/>
          </w:tcPr>
          <w:p w14:paraId="6965AB59">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测绘专业</w:t>
            </w:r>
            <w:r>
              <w:rPr>
                <w:rFonts w:hint="eastAsia" w:ascii="黑体" w:hAnsi="黑体" w:eastAsia="黑体" w:cs="黑体"/>
                <w:b w:val="0"/>
                <w:bCs/>
                <w:sz w:val="24"/>
                <w:szCs w:val="24"/>
                <w:lang w:val="en-US" w:eastAsia="zh-CN" w:bidi="ar"/>
              </w:rPr>
              <w:t>初</w:t>
            </w:r>
            <w:r>
              <w:rPr>
                <w:rFonts w:hint="eastAsia" w:ascii="黑体" w:hAnsi="黑体" w:eastAsia="黑体" w:cs="黑体"/>
                <w:b w:val="0"/>
                <w:bCs/>
                <w:sz w:val="24"/>
                <w:szCs w:val="24"/>
                <w:lang w:bidi="ar"/>
              </w:rPr>
              <w:t>级技术人员</w:t>
            </w:r>
          </w:p>
        </w:tc>
      </w:tr>
      <w:tr w14:paraId="74970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3011E3EA">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序号</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1F5D84FB">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姓名</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2252C651">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性别</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2713D94E">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年龄</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2040607A">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备注</w:t>
            </w:r>
          </w:p>
        </w:tc>
      </w:tr>
      <w:tr w14:paraId="6E57D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51E08D16">
            <w:pPr>
              <w:pStyle w:val="6"/>
              <w:keepNext w:val="0"/>
              <w:keepLines w:val="0"/>
              <w:pageBreakBefore w:val="0"/>
              <w:widowControl w:val="0"/>
              <w:kinsoku/>
              <w:wordWrap/>
              <w:overflowPunct/>
              <w:topLinePunct w:val="0"/>
              <w:autoSpaceDE/>
              <w:autoSpaceDN/>
              <w:bidi w:val="0"/>
              <w:adjustRightInd/>
              <w:snapToGrid/>
              <w:spacing w:line="480" w:lineRule="exact"/>
              <w:ind w:firstLine="0" w:firstLine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sz w:val="24"/>
                <w:szCs w:val="24"/>
                <w:lang w:val="en-US" w:eastAsia="zh-CN"/>
              </w:rPr>
              <w:t>1</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2D373DC4">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谭文婷</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4B852241">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女</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3BCFD8B2">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38</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3FB69FFB">
            <w:pPr>
              <w:pStyle w:val="6"/>
              <w:keepNext w:val="0"/>
              <w:keepLines w:val="0"/>
              <w:pageBreakBefore w:val="0"/>
              <w:widowControl w:val="0"/>
              <w:kinsoku/>
              <w:wordWrap/>
              <w:overflowPunct/>
              <w:topLinePunct w:val="0"/>
              <w:autoSpaceDE/>
              <w:autoSpaceDN/>
              <w:bidi w:val="0"/>
              <w:adjustRightInd/>
              <w:snapToGrid/>
              <w:spacing w:line="480" w:lineRule="exact"/>
              <w:ind w:firstLine="0" w:firstLine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sz w:val="24"/>
                <w:szCs w:val="24"/>
                <w:lang w:val="en-US" w:eastAsia="zh-CN"/>
              </w:rPr>
              <w:t>/</w:t>
            </w:r>
          </w:p>
        </w:tc>
      </w:tr>
    </w:tbl>
    <w:p w14:paraId="3868328E">
      <w:pPr>
        <w:rPr>
          <w:rFonts w:hint="default" w:ascii="Times New Roman" w:hAnsi="Times New Roman" w:cs="Times New Roman"/>
        </w:rPr>
      </w:pPr>
    </w:p>
    <w:p w14:paraId="5DF5BDAD">
      <w:pPr>
        <w:rPr>
          <w:rFonts w:hint="default" w:ascii="Times New Roman" w:hAnsi="Times New Roman" w:cs="Times New Roman"/>
        </w:rPr>
      </w:pPr>
    </w:p>
    <w:p w14:paraId="62CB131E">
      <w:pPr>
        <w:rPr>
          <w:rFonts w:hint="default" w:ascii="Times New Roman" w:hAnsi="Times New Roman" w:cs="Times New Roman"/>
        </w:rPr>
      </w:pPr>
    </w:p>
    <w:p w14:paraId="2FF2271A">
      <w:pPr>
        <w:rPr>
          <w:rFonts w:hint="default" w:ascii="Times New Roman" w:hAnsi="Times New Roman" w:cs="Times New Roman"/>
        </w:rPr>
      </w:pPr>
    </w:p>
    <w:p w14:paraId="6135B699">
      <w:pPr>
        <w:rPr>
          <w:rFonts w:hint="default" w:ascii="Times New Roman" w:hAnsi="Times New Roman" w:cs="Times New Roman"/>
        </w:rPr>
      </w:pPr>
    </w:p>
    <w:p w14:paraId="18B3635B">
      <w:pPr>
        <w:rPr>
          <w:rFonts w:hint="default" w:ascii="Times New Roman" w:hAnsi="Times New Roman" w:cs="Times New Roman"/>
        </w:rPr>
      </w:pPr>
    </w:p>
    <w:p w14:paraId="00AEFCE8">
      <w:pPr>
        <w:rPr>
          <w:rFonts w:hint="default" w:ascii="Times New Roman" w:hAnsi="Times New Roman" w:cs="Times New Roman"/>
        </w:rPr>
      </w:pPr>
    </w:p>
    <w:p w14:paraId="6112EAB6">
      <w:pPr>
        <w:rPr>
          <w:rFonts w:hint="default" w:ascii="Times New Roman" w:hAnsi="Times New Roman" w:cs="Times New Roman"/>
        </w:rPr>
      </w:pPr>
    </w:p>
    <w:p w14:paraId="011AE61B">
      <w:pPr>
        <w:rPr>
          <w:rFonts w:hint="default" w:ascii="Times New Roman" w:hAnsi="Times New Roman" w:cs="Times New Roman"/>
        </w:rPr>
      </w:pPr>
    </w:p>
    <w:p w14:paraId="6F92B94A">
      <w:pPr>
        <w:rPr>
          <w:rFonts w:hint="default" w:ascii="Times New Roman" w:hAnsi="Times New Roman" w:cs="Times New Roman"/>
        </w:rPr>
      </w:pPr>
    </w:p>
    <w:p w14:paraId="24711FCD">
      <w:pPr>
        <w:rPr>
          <w:rFonts w:hint="default" w:ascii="Times New Roman" w:hAnsi="Times New Roman" w:cs="Times New Roman"/>
        </w:rPr>
      </w:pPr>
    </w:p>
    <w:p w14:paraId="7BCD49EA">
      <w:pPr>
        <w:rPr>
          <w:rFonts w:hint="default" w:ascii="Times New Roman" w:hAnsi="Times New Roman" w:cs="Times New Roman"/>
        </w:rPr>
      </w:pPr>
    </w:p>
    <w:p w14:paraId="60C14C09">
      <w:pPr>
        <w:rPr>
          <w:rFonts w:hint="default" w:ascii="Times New Roman" w:hAnsi="Times New Roman" w:cs="Times New Roman"/>
        </w:rPr>
      </w:pPr>
    </w:p>
    <w:p w14:paraId="4E62E510">
      <w:pPr>
        <w:rPr>
          <w:rFonts w:hint="default" w:ascii="Times New Roman" w:hAnsi="Times New Roman" w:cs="Times New Roman"/>
        </w:rPr>
      </w:pPr>
    </w:p>
    <w:p w14:paraId="5060FCB4">
      <w:pPr>
        <w:rPr>
          <w:rFonts w:hint="default" w:ascii="Times New Roman" w:hAnsi="Times New Roman" w:cs="Times New Roman"/>
        </w:rPr>
      </w:pPr>
    </w:p>
    <w:p w14:paraId="25C95095">
      <w:pPr>
        <w:rPr>
          <w:rFonts w:hint="default" w:ascii="Times New Roman" w:hAnsi="Times New Roman" w:cs="Times New Roman"/>
        </w:rPr>
      </w:pPr>
    </w:p>
    <w:p w14:paraId="3C85DD5E">
      <w:pPr>
        <w:rPr>
          <w:rFonts w:hint="default" w:ascii="Times New Roman" w:hAnsi="Times New Roman" w:cs="Times New Roman"/>
        </w:rPr>
      </w:pPr>
    </w:p>
    <w:p w14:paraId="70B4D57E">
      <w:pPr>
        <w:rPr>
          <w:rFonts w:hint="default" w:ascii="Times New Roman" w:hAnsi="Times New Roman" w:cs="Times New Roman"/>
        </w:rPr>
      </w:pPr>
    </w:p>
    <w:p w14:paraId="6BBE2AF7">
      <w:pPr>
        <w:rPr>
          <w:rFonts w:hint="default" w:ascii="Times New Roman" w:hAnsi="Times New Roman" w:cs="Times New Roman"/>
        </w:rPr>
      </w:pPr>
    </w:p>
    <w:p w14:paraId="593339C5">
      <w:pPr>
        <w:rPr>
          <w:rFonts w:hint="default" w:ascii="Times New Roman" w:hAnsi="Times New Roman" w:cs="Times New Roman"/>
        </w:rPr>
      </w:pPr>
    </w:p>
    <w:tbl>
      <w:tblPr>
        <w:tblStyle w:val="4"/>
        <w:tblW w:w="143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2"/>
        <w:gridCol w:w="3679"/>
        <w:gridCol w:w="2595"/>
        <w:gridCol w:w="2295"/>
        <w:gridCol w:w="4994"/>
      </w:tblGrid>
      <w:tr w14:paraId="1F1C9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4375" w:type="dxa"/>
            <w:gridSpan w:val="5"/>
            <w:tcBorders>
              <w:top w:val="single" w:color="auto" w:sz="4" w:space="0"/>
              <w:left w:val="single" w:color="auto" w:sz="4" w:space="0"/>
              <w:bottom w:val="single" w:color="auto" w:sz="4" w:space="0"/>
              <w:right w:val="single" w:color="auto" w:sz="4" w:space="0"/>
            </w:tcBorders>
            <w:noWrap w:val="0"/>
            <w:vAlign w:val="center"/>
          </w:tcPr>
          <w:p w14:paraId="49ED90E6">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测绘</w:t>
            </w:r>
            <w:r>
              <w:rPr>
                <w:rFonts w:hint="eastAsia" w:ascii="黑体" w:hAnsi="黑体" w:eastAsia="黑体" w:cs="黑体"/>
                <w:b w:val="0"/>
                <w:bCs/>
                <w:sz w:val="24"/>
                <w:szCs w:val="24"/>
                <w:lang w:val="en-US" w:eastAsia="zh-CN" w:bidi="ar"/>
              </w:rPr>
              <w:t>相关专业</w:t>
            </w:r>
            <w:r>
              <w:rPr>
                <w:rFonts w:hint="eastAsia" w:ascii="黑体" w:hAnsi="黑体" w:eastAsia="黑体" w:cs="黑体"/>
                <w:b w:val="0"/>
                <w:bCs/>
                <w:sz w:val="24"/>
                <w:szCs w:val="24"/>
                <w:lang w:bidi="ar"/>
              </w:rPr>
              <w:t>技术人员</w:t>
            </w:r>
          </w:p>
        </w:tc>
      </w:tr>
      <w:tr w14:paraId="181DA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2F310BF8">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序号</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08764191">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姓名</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40237158">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性别</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234AC9DE">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年龄</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50D06779">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备注</w:t>
            </w:r>
          </w:p>
        </w:tc>
      </w:tr>
      <w:tr w14:paraId="68899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43BCA532">
            <w:pPr>
              <w:pStyle w:val="6"/>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7CE8BF17">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彭秋月</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20BCEBA0">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女</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1BED2DB5">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54</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038075F5">
            <w:pPr>
              <w:keepNext w:val="0"/>
              <w:keepLines w:val="0"/>
              <w:widowControl/>
              <w:suppressLineNumbers w:val="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地质调查与矿产勘查</w:t>
            </w:r>
          </w:p>
        </w:tc>
      </w:tr>
      <w:tr w14:paraId="196E3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24113CD9">
            <w:pPr>
              <w:pStyle w:val="6"/>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4F777AEC">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杨云峰</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74817A89">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50C1FE9D">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57</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45332FB7">
            <w:pPr>
              <w:keepNext w:val="0"/>
              <w:keepLines w:val="0"/>
              <w:widowControl/>
              <w:suppressLineNumbers w:val="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b w:val="0"/>
                <w:color w:val="000000" w:themeColor="text1"/>
                <w:kern w:val="2"/>
                <w:sz w:val="24"/>
                <w:szCs w:val="24"/>
                <w:lang w:val="en-US" w:eastAsia="zh-CN" w:bidi="ar"/>
                <w14:textFill>
                  <w14:solidFill>
                    <w14:schemeClr w14:val="tx1"/>
                  </w14:solidFill>
                </w14:textFill>
              </w:rPr>
              <w:t>水工环地质</w:t>
            </w:r>
          </w:p>
        </w:tc>
      </w:tr>
      <w:tr w14:paraId="74644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3D91C670">
            <w:pPr>
              <w:pStyle w:val="6"/>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3</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26B65E2E">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贺德军</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5B8A055E">
            <w:pPr>
              <w:keepNext w:val="0"/>
              <w:keepLines w:val="0"/>
              <w:widowControl/>
              <w:suppressLineNumbers w:val="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77FA4031">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52</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0D89DC4C">
            <w:pPr>
              <w:keepNext w:val="0"/>
              <w:keepLines w:val="0"/>
              <w:widowControl/>
              <w:suppressLineNumbers w:val="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地质调查与矿产勘查</w:t>
            </w:r>
          </w:p>
        </w:tc>
      </w:tr>
      <w:tr w14:paraId="2A9A5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20CBAB1F">
            <w:pPr>
              <w:pStyle w:val="6"/>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4</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7A7691BF">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张晓平</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17E2A470">
            <w:pPr>
              <w:keepNext w:val="0"/>
              <w:keepLines w:val="0"/>
              <w:widowControl/>
              <w:suppressLineNumbers w:val="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女</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44DC4C0A">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43</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20110372">
            <w:pPr>
              <w:keepNext w:val="0"/>
              <w:keepLines w:val="0"/>
              <w:widowControl/>
              <w:suppressLineNumbers w:val="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地质调查与矿产勘查</w:t>
            </w:r>
          </w:p>
        </w:tc>
      </w:tr>
      <w:tr w14:paraId="2E76F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257773FF">
            <w:pPr>
              <w:pStyle w:val="6"/>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5</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7054C044">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张建桥</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1B98F32A">
            <w:pPr>
              <w:keepNext w:val="0"/>
              <w:keepLines w:val="0"/>
              <w:widowControl/>
              <w:suppressLineNumbers w:val="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507A35E3">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41</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31517DA8">
            <w:pPr>
              <w:keepNext w:val="0"/>
              <w:keepLines w:val="0"/>
              <w:widowControl/>
              <w:suppressLineNumbers w:val="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b w:val="0"/>
                <w:color w:val="000000" w:themeColor="text1"/>
                <w:kern w:val="2"/>
                <w:sz w:val="24"/>
                <w:szCs w:val="24"/>
                <w:lang w:val="en-US" w:eastAsia="zh-CN" w:bidi="ar"/>
                <w14:textFill>
                  <w14:solidFill>
                    <w14:schemeClr w14:val="tx1"/>
                  </w14:solidFill>
                </w14:textFill>
              </w:rPr>
              <w:t>水工环地质</w:t>
            </w:r>
          </w:p>
        </w:tc>
      </w:tr>
      <w:tr w14:paraId="3D2F6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1DD29F31">
            <w:pPr>
              <w:pStyle w:val="6"/>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6</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220EEA61">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陈东岳</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43CDBDB2">
            <w:pPr>
              <w:keepNext w:val="0"/>
              <w:keepLines w:val="0"/>
              <w:widowControl/>
              <w:suppressLineNumbers w:val="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62769565">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39</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53375775">
            <w:pPr>
              <w:keepNext w:val="0"/>
              <w:keepLines w:val="0"/>
              <w:widowControl/>
              <w:suppressLineNumbers w:val="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b w:val="0"/>
                <w:color w:val="000000" w:themeColor="text1"/>
                <w:kern w:val="2"/>
                <w:sz w:val="24"/>
                <w:szCs w:val="24"/>
                <w:lang w:val="en-US" w:eastAsia="zh-CN" w:bidi="ar"/>
                <w14:textFill>
                  <w14:solidFill>
                    <w14:schemeClr w14:val="tx1"/>
                  </w14:solidFill>
                </w14:textFill>
              </w:rPr>
              <w:t>水工环地质</w:t>
            </w:r>
          </w:p>
        </w:tc>
      </w:tr>
      <w:tr w14:paraId="3B603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530F5CFA">
            <w:pPr>
              <w:pStyle w:val="6"/>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7</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0ECAAB89">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杨  荣</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55D6882A">
            <w:pPr>
              <w:keepNext w:val="0"/>
              <w:keepLines w:val="0"/>
              <w:widowControl/>
              <w:suppressLineNumbers w:val="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6F199223">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43</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21A4B17D">
            <w:pPr>
              <w:keepNext w:val="0"/>
              <w:keepLines w:val="0"/>
              <w:widowControl/>
              <w:suppressLineNumbers w:val="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b w:val="0"/>
                <w:color w:val="000000" w:themeColor="text1"/>
                <w:kern w:val="2"/>
                <w:sz w:val="24"/>
                <w:szCs w:val="24"/>
                <w:lang w:val="en-US" w:eastAsia="zh-CN" w:bidi="ar"/>
                <w14:textFill>
                  <w14:solidFill>
                    <w14:schemeClr w14:val="tx1"/>
                  </w14:solidFill>
                </w14:textFill>
              </w:rPr>
              <w:t>水工环地质</w:t>
            </w:r>
          </w:p>
        </w:tc>
      </w:tr>
      <w:tr w14:paraId="3B1FD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2CEB5BA6">
            <w:pPr>
              <w:pStyle w:val="6"/>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8</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46A0EC97">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李俊达</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0CDDD77A">
            <w:pPr>
              <w:keepNext w:val="0"/>
              <w:keepLines w:val="0"/>
              <w:widowControl/>
              <w:suppressLineNumbers w:val="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770E3E8C">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43</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0D871C76">
            <w:pPr>
              <w:keepNext w:val="0"/>
              <w:keepLines w:val="0"/>
              <w:widowControl/>
              <w:suppressLineNumbers w:val="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b w:val="0"/>
                <w:color w:val="000000" w:themeColor="text1"/>
                <w:kern w:val="2"/>
                <w:sz w:val="24"/>
                <w:szCs w:val="24"/>
                <w:lang w:val="en-US" w:eastAsia="zh-CN" w:bidi="ar"/>
                <w14:textFill>
                  <w14:solidFill>
                    <w14:schemeClr w14:val="tx1"/>
                  </w14:solidFill>
                </w14:textFill>
              </w:rPr>
              <w:t>水工环地质</w:t>
            </w:r>
          </w:p>
        </w:tc>
      </w:tr>
      <w:tr w14:paraId="7AEFC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50450C59">
            <w:pPr>
              <w:pStyle w:val="6"/>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9</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0F84DA56">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陈昱如</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5C11D21D">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女</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6E45C623">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36</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0491F860">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b w:val="0"/>
                <w:color w:val="auto"/>
                <w:kern w:val="2"/>
                <w:sz w:val="24"/>
                <w:szCs w:val="24"/>
                <w:lang w:val="en-US" w:eastAsia="zh-CN" w:bidi="ar"/>
              </w:rPr>
              <w:t>水工环地质</w:t>
            </w:r>
          </w:p>
        </w:tc>
      </w:tr>
      <w:tr w14:paraId="27AB6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73BAC8C7">
            <w:pPr>
              <w:pStyle w:val="6"/>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10</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2CA0BE61">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滕惠玲</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356CBA4C">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女</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433F591C">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32</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655DE89A">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b w:val="0"/>
                <w:color w:val="auto"/>
                <w:kern w:val="2"/>
                <w:sz w:val="24"/>
                <w:szCs w:val="24"/>
                <w:lang w:val="en-US" w:eastAsia="zh-CN" w:bidi="ar"/>
              </w:rPr>
              <w:t>水工环地质</w:t>
            </w:r>
          </w:p>
        </w:tc>
      </w:tr>
      <w:tr w14:paraId="15B8A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69230ACB">
            <w:pPr>
              <w:pStyle w:val="6"/>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11</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04DA662E">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周  亮</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0BF8D474">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77C9CED7">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40</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7B3D8990">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b w:val="0"/>
                <w:color w:val="auto"/>
                <w:kern w:val="2"/>
                <w:sz w:val="24"/>
                <w:szCs w:val="24"/>
                <w:lang w:val="en-US" w:eastAsia="zh-CN" w:bidi="ar"/>
              </w:rPr>
              <w:t>水工环地质</w:t>
            </w:r>
          </w:p>
        </w:tc>
      </w:tr>
      <w:tr w14:paraId="081EE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21F6CB94">
            <w:pPr>
              <w:pStyle w:val="6"/>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12</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50B5B98C">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黄  华</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389353AF">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22FDB3CE">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40</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29BB5143">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b w:val="0"/>
                <w:color w:val="auto"/>
                <w:kern w:val="2"/>
                <w:sz w:val="24"/>
                <w:szCs w:val="24"/>
                <w:lang w:val="en-US" w:eastAsia="zh-CN" w:bidi="ar"/>
              </w:rPr>
              <w:t>水工环地质</w:t>
            </w:r>
          </w:p>
        </w:tc>
      </w:tr>
      <w:tr w14:paraId="3B13C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0942F6F0">
            <w:pPr>
              <w:pStyle w:val="6"/>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13</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2E340766">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田  频</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07B0E3D1">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715C3103">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46</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3726255C">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b w:val="0"/>
                <w:color w:val="auto"/>
                <w:kern w:val="2"/>
                <w:sz w:val="24"/>
                <w:szCs w:val="24"/>
                <w:lang w:val="en-US" w:eastAsia="zh-CN" w:bidi="ar"/>
              </w:rPr>
              <w:t>水工环地质</w:t>
            </w:r>
          </w:p>
        </w:tc>
      </w:tr>
      <w:tr w14:paraId="12359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0B84B627">
            <w:pPr>
              <w:pStyle w:val="6"/>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14</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727B53B9">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李  游</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6DF31AFD">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6B731312">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38</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702D7FAD">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b w:val="0"/>
                <w:color w:val="auto"/>
                <w:kern w:val="2"/>
                <w:sz w:val="24"/>
                <w:szCs w:val="24"/>
                <w:lang w:val="en-US" w:eastAsia="zh-CN" w:bidi="ar"/>
              </w:rPr>
              <w:t>水工环地质</w:t>
            </w:r>
          </w:p>
        </w:tc>
      </w:tr>
      <w:tr w14:paraId="2714D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495A3E18">
            <w:pPr>
              <w:pStyle w:val="6"/>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15</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02E70412">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刘志坚</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4817C1A4">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385D9A1E">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36</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701FBA99">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b w:val="0"/>
                <w:color w:val="auto"/>
                <w:kern w:val="2"/>
                <w:sz w:val="24"/>
                <w:szCs w:val="24"/>
                <w:lang w:val="en-US" w:eastAsia="zh-CN" w:bidi="ar"/>
              </w:rPr>
              <w:t>水工环地质</w:t>
            </w:r>
          </w:p>
        </w:tc>
      </w:tr>
      <w:tr w14:paraId="21302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394BBC35">
            <w:pPr>
              <w:pStyle w:val="6"/>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16</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40BDDBE2">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汤宗霖</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34FA4EA5">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037106DA">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42</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05BB68FB">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b w:val="0"/>
                <w:color w:val="auto"/>
                <w:kern w:val="2"/>
                <w:sz w:val="24"/>
                <w:szCs w:val="24"/>
                <w:lang w:val="en-US" w:eastAsia="zh-CN" w:bidi="ar"/>
              </w:rPr>
              <w:t>水工环地质</w:t>
            </w:r>
          </w:p>
        </w:tc>
      </w:tr>
      <w:tr w14:paraId="1A692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4E074427">
            <w:pPr>
              <w:pStyle w:val="6"/>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17</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157EA17D">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汪华胜</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29A66C53">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4E2E445F">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41</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7F742800">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b w:val="0"/>
                <w:color w:val="auto"/>
                <w:kern w:val="2"/>
                <w:sz w:val="24"/>
                <w:szCs w:val="24"/>
                <w:lang w:val="en-US" w:eastAsia="zh-CN" w:bidi="ar"/>
              </w:rPr>
              <w:t>水工环地质</w:t>
            </w:r>
          </w:p>
        </w:tc>
      </w:tr>
      <w:tr w14:paraId="2B30F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3876C22B">
            <w:pPr>
              <w:pStyle w:val="6"/>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18</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4C5901D1">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黄荣桥</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332C48A0">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1FCDE439">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41</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4B86C64E">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b w:val="0"/>
                <w:color w:val="auto"/>
                <w:kern w:val="2"/>
                <w:sz w:val="24"/>
                <w:szCs w:val="24"/>
                <w:lang w:val="en-US" w:eastAsia="zh-CN" w:bidi="ar"/>
              </w:rPr>
              <w:t>水工环地质</w:t>
            </w:r>
          </w:p>
        </w:tc>
      </w:tr>
      <w:tr w14:paraId="14ECB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25DE952B">
            <w:pPr>
              <w:pStyle w:val="6"/>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19</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3CEA72FA">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程现峰</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0DB00E72">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740FD5DB">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45</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12600069">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rPr>
              <w:t>探矿工程</w:t>
            </w:r>
          </w:p>
        </w:tc>
      </w:tr>
      <w:tr w14:paraId="49A73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73DFD7B5">
            <w:pPr>
              <w:pStyle w:val="6"/>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20</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70243AB2">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何宗江</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20CB006B">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0C036284">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34</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57931927">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rPr>
              <w:t>水工环地质</w:t>
            </w:r>
          </w:p>
        </w:tc>
      </w:tr>
      <w:tr w14:paraId="2E44A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734D4C2B">
            <w:pPr>
              <w:pStyle w:val="6"/>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21</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3CE46799">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马光辉</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245078EA">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322843D0">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40</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4ED4C02C">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地质调查与矿产勘查</w:t>
            </w:r>
          </w:p>
        </w:tc>
      </w:tr>
      <w:tr w14:paraId="78A60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35915123">
            <w:pPr>
              <w:pStyle w:val="6"/>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22</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1BA0004C">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张文云</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52802150">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518D05D9">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49</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7286C557">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b w:val="0"/>
                <w:color w:val="auto"/>
                <w:kern w:val="2"/>
                <w:sz w:val="24"/>
                <w:szCs w:val="24"/>
                <w:lang w:val="en-US" w:eastAsia="zh-CN" w:bidi="ar"/>
              </w:rPr>
              <w:t>水工环地质</w:t>
            </w:r>
          </w:p>
        </w:tc>
      </w:tr>
      <w:tr w14:paraId="28E46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5DF22069">
            <w:pPr>
              <w:pStyle w:val="6"/>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23</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3C44FFE6">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陆锡宏</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6107A397">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7151D9CD">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38</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6A7A8FF0">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地质调查与矿产勘查</w:t>
            </w:r>
          </w:p>
        </w:tc>
      </w:tr>
      <w:tr w14:paraId="59A3B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2F4C2768">
            <w:pPr>
              <w:pStyle w:val="6"/>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24</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17EF9637">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覃庆欢</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606C9DD7">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1B548CA1">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45</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43897363">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地质调查与矿产勘查</w:t>
            </w:r>
          </w:p>
        </w:tc>
      </w:tr>
      <w:tr w14:paraId="15FC8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4006661B">
            <w:pPr>
              <w:pStyle w:val="6"/>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25</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6D58876D">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李  斌</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0D1CFB74">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23F852DC">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45</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777965B1">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地质调查与矿产勘查</w:t>
            </w:r>
          </w:p>
        </w:tc>
      </w:tr>
      <w:tr w14:paraId="5E031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03B2D2BE">
            <w:pPr>
              <w:pStyle w:val="6"/>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26</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15B9A844">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于春蕾</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6102E560">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女</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3A9D5510">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38</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42B749C0">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rPr>
              <w:t>地质调查与矿产勘查</w:t>
            </w:r>
          </w:p>
        </w:tc>
      </w:tr>
      <w:tr w14:paraId="02AE0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51C5EF41">
            <w:pPr>
              <w:pStyle w:val="6"/>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27</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406F16C2">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刘  曦</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36F3AFED">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48DB60CF">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48</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607A371D">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rPr>
              <w:t>地质调查与矿产勘查</w:t>
            </w:r>
          </w:p>
        </w:tc>
      </w:tr>
      <w:tr w14:paraId="5B405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5B70CE8B">
            <w:pPr>
              <w:pStyle w:val="6"/>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b w:val="0"/>
                <w:color w:val="auto"/>
                <w:sz w:val="24"/>
                <w:szCs w:val="24"/>
                <w:lang w:val="en-US" w:eastAsia="zh-CN"/>
              </w:rPr>
              <w:t>28</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2D3C0CFB">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龙雪莲</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6785613C">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2C5C73DA">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44</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27F15AB9">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rPr>
              <w:t>地质调查与矿产勘查</w:t>
            </w:r>
          </w:p>
        </w:tc>
      </w:tr>
      <w:tr w14:paraId="0AB4D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0A4828C0">
            <w:pPr>
              <w:pStyle w:val="6"/>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b w:val="0"/>
                <w:color w:val="auto"/>
                <w:sz w:val="24"/>
                <w:szCs w:val="24"/>
                <w:lang w:val="en-US" w:eastAsia="zh-CN"/>
              </w:rPr>
              <w:t>29</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5DC99D6F">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唐小龙</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658B0678">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1BD462EE">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37</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22969BD1">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rPr>
              <w:t>地质调查与矿产勘查</w:t>
            </w:r>
          </w:p>
        </w:tc>
      </w:tr>
      <w:tr w14:paraId="47C53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6A201EC3">
            <w:pPr>
              <w:pStyle w:val="6"/>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b w:val="0"/>
                <w:color w:val="auto"/>
                <w:sz w:val="24"/>
                <w:szCs w:val="24"/>
                <w:lang w:val="en-US" w:eastAsia="zh-CN"/>
              </w:rPr>
              <w:t>30</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68597196">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宋  亮</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313673F6">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251F0275">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38</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4E442D3C">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b w:val="0"/>
                <w:color w:val="auto"/>
                <w:kern w:val="2"/>
                <w:sz w:val="24"/>
                <w:szCs w:val="24"/>
                <w:lang w:val="en-US" w:eastAsia="zh-CN" w:bidi="ar"/>
              </w:rPr>
              <w:t>水工环地质</w:t>
            </w:r>
          </w:p>
        </w:tc>
      </w:tr>
      <w:tr w14:paraId="0099C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363CB91C">
            <w:pPr>
              <w:pStyle w:val="6"/>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b w:val="0"/>
                <w:color w:val="auto"/>
                <w:sz w:val="24"/>
                <w:szCs w:val="24"/>
                <w:lang w:val="en-US" w:eastAsia="zh-CN"/>
              </w:rPr>
              <w:t>31</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72E9350F">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彭吉麟</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70CCE3CD">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52DD7806">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35</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06AF8335">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b w:val="0"/>
                <w:color w:val="auto"/>
                <w:kern w:val="2"/>
                <w:sz w:val="24"/>
                <w:szCs w:val="24"/>
                <w:lang w:val="en-US" w:eastAsia="zh-CN" w:bidi="ar"/>
              </w:rPr>
              <w:t>水工环地质</w:t>
            </w:r>
          </w:p>
        </w:tc>
      </w:tr>
      <w:tr w14:paraId="027B0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3ED3C709">
            <w:pPr>
              <w:pStyle w:val="6"/>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b w:val="0"/>
                <w:color w:val="auto"/>
                <w:sz w:val="24"/>
                <w:szCs w:val="24"/>
                <w:lang w:val="en-US" w:eastAsia="zh-CN"/>
              </w:rPr>
              <w:t>32</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71909E88">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谭力诚</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49DC93BF">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60EE3AF1">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36</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4962983D">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b w:val="0"/>
                <w:color w:val="auto"/>
                <w:kern w:val="2"/>
                <w:sz w:val="24"/>
                <w:szCs w:val="24"/>
                <w:lang w:val="en-US" w:eastAsia="zh-CN" w:bidi="ar"/>
              </w:rPr>
              <w:t>水工环地质</w:t>
            </w:r>
          </w:p>
        </w:tc>
      </w:tr>
      <w:tr w14:paraId="7E910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1DD88CBD">
            <w:pPr>
              <w:pStyle w:val="6"/>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b w:val="0"/>
                <w:color w:val="auto"/>
                <w:sz w:val="24"/>
                <w:szCs w:val="24"/>
                <w:lang w:val="en-US" w:eastAsia="zh-CN"/>
              </w:rPr>
              <w:t>33</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5CCA1061">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谭岳平</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743A0484">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39F5372A">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42</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2D950340">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b w:val="0"/>
                <w:color w:val="auto"/>
                <w:kern w:val="2"/>
                <w:sz w:val="24"/>
                <w:szCs w:val="24"/>
                <w:lang w:val="en-US" w:eastAsia="zh-CN" w:bidi="ar"/>
              </w:rPr>
              <w:t>水工环地质</w:t>
            </w:r>
          </w:p>
        </w:tc>
      </w:tr>
      <w:tr w14:paraId="11B8F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049DEED5">
            <w:pPr>
              <w:pStyle w:val="6"/>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b w:val="0"/>
                <w:color w:val="auto"/>
                <w:sz w:val="24"/>
                <w:szCs w:val="24"/>
                <w:lang w:val="en-US" w:eastAsia="zh-CN"/>
              </w:rPr>
              <w:t>34</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38231D3F">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赵俣钧</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062F3179">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0837A99D">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40</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4727D5D0">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b w:val="0"/>
                <w:color w:val="auto"/>
                <w:kern w:val="2"/>
                <w:sz w:val="24"/>
                <w:szCs w:val="24"/>
                <w:lang w:val="en-US" w:eastAsia="zh-CN" w:bidi="ar"/>
              </w:rPr>
              <w:t>水工环地质</w:t>
            </w:r>
          </w:p>
        </w:tc>
      </w:tr>
      <w:tr w14:paraId="49EA1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68AF0924">
            <w:pPr>
              <w:pStyle w:val="6"/>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b w:val="0"/>
                <w:color w:val="auto"/>
                <w:sz w:val="24"/>
                <w:szCs w:val="24"/>
                <w:lang w:val="en-US" w:eastAsia="zh-CN"/>
              </w:rPr>
              <w:t>35</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3D8F42B0">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谢  添</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0D042A27">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7FDC724E">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33</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64D9BDDE">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b w:val="0"/>
                <w:color w:val="auto"/>
                <w:kern w:val="2"/>
                <w:sz w:val="24"/>
                <w:szCs w:val="24"/>
                <w:lang w:val="en-US" w:eastAsia="zh-CN" w:bidi="ar"/>
              </w:rPr>
              <w:t>水工环地质</w:t>
            </w:r>
          </w:p>
        </w:tc>
      </w:tr>
      <w:tr w14:paraId="50F8E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74AE27BD">
            <w:pPr>
              <w:pStyle w:val="6"/>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b w:val="0"/>
                <w:color w:val="auto"/>
                <w:sz w:val="24"/>
                <w:szCs w:val="24"/>
                <w:lang w:val="en-US" w:eastAsia="zh-CN"/>
              </w:rPr>
              <w:t>36</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641324DD">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陈春丽</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346D1C28">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女</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1A9FCA6B">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48</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680E68EF">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b w:val="0"/>
                <w:color w:val="auto"/>
                <w:kern w:val="2"/>
                <w:sz w:val="24"/>
                <w:szCs w:val="24"/>
                <w:lang w:val="en-US" w:eastAsia="zh-CN" w:bidi="ar"/>
              </w:rPr>
              <w:t>水工环地质</w:t>
            </w:r>
          </w:p>
        </w:tc>
      </w:tr>
      <w:tr w14:paraId="1BC3F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6E44AE88">
            <w:pPr>
              <w:pStyle w:val="6"/>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b w:val="0"/>
                <w:color w:val="auto"/>
                <w:sz w:val="24"/>
                <w:szCs w:val="24"/>
                <w:lang w:val="en-US" w:eastAsia="zh-CN"/>
              </w:rPr>
              <w:t>37</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32ADC292">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欧林芳</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157D3EBC">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女</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6933B945">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41</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52153DC3">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档案</w:t>
            </w:r>
          </w:p>
        </w:tc>
      </w:tr>
      <w:tr w14:paraId="61C63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76FBA272">
            <w:pPr>
              <w:pStyle w:val="6"/>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b w:val="0"/>
                <w:color w:val="auto"/>
                <w:sz w:val="24"/>
                <w:szCs w:val="24"/>
                <w:lang w:val="en-US" w:eastAsia="zh-CN"/>
              </w:rPr>
              <w:t>38</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43449F0A">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文小华</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3AACFB2E">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女</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1B46ECFB">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41</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0BA6E65E">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统计</w:t>
            </w:r>
          </w:p>
        </w:tc>
      </w:tr>
      <w:tr w14:paraId="45CE0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617CC37B">
            <w:pPr>
              <w:pStyle w:val="6"/>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b w:val="0"/>
                <w:color w:val="auto"/>
                <w:sz w:val="24"/>
                <w:szCs w:val="24"/>
                <w:lang w:val="en-US" w:eastAsia="zh-CN"/>
              </w:rPr>
              <w:t>39</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17194B07">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张良华</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1CDB9582">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23E0752C">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58</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68A389B2">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b w:val="0"/>
                <w:color w:val="auto"/>
                <w:kern w:val="2"/>
                <w:sz w:val="24"/>
                <w:szCs w:val="24"/>
                <w:lang w:val="en-US" w:eastAsia="zh-CN" w:bidi="ar"/>
              </w:rPr>
              <w:t>水工环地质</w:t>
            </w:r>
          </w:p>
        </w:tc>
      </w:tr>
    </w:tbl>
    <w:p w14:paraId="2AD8F270">
      <w:pPr>
        <w:jc w:val="both"/>
        <w:rPr>
          <w:rFonts w:hint="eastAsia" w:ascii="方正小标宋_GBK" w:hAnsi="方正小标宋_GBK" w:eastAsia="方正小标宋_GBK" w:cs="方正小标宋_GBK"/>
          <w:b w:val="0"/>
          <w:bCs w:val="0"/>
          <w:sz w:val="36"/>
          <w:szCs w:val="36"/>
          <w:lang w:bidi="ar"/>
        </w:rPr>
      </w:pPr>
    </w:p>
    <w:p w14:paraId="7A318BBB">
      <w:pPr>
        <w:jc w:val="center"/>
        <w:rPr>
          <w:rFonts w:hint="default" w:ascii="Times New Roman" w:hAnsi="Times New Roman" w:cs="Times New Roman"/>
          <w:sz w:val="36"/>
          <w:szCs w:val="36"/>
        </w:rPr>
      </w:pPr>
      <w:r>
        <w:rPr>
          <w:rFonts w:hint="eastAsia" w:ascii="方正小标宋_GBK" w:hAnsi="方正小标宋_GBK" w:eastAsia="方正小标宋_GBK" w:cs="方正小标宋_GBK"/>
          <w:b w:val="0"/>
          <w:bCs w:val="0"/>
          <w:sz w:val="36"/>
          <w:szCs w:val="36"/>
          <w:lang w:bidi="ar"/>
        </w:rPr>
        <w:t>三、技术装备</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56"/>
        <w:gridCol w:w="5348"/>
        <w:gridCol w:w="5703"/>
        <w:gridCol w:w="1256"/>
      </w:tblGrid>
      <w:tr w14:paraId="7C7DC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617EFE5A">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序号</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14B7C84C">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技术装备类型和精度</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5423C126">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技术装备品牌型号</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16C0CFCA">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数量</w:t>
            </w:r>
          </w:p>
        </w:tc>
      </w:tr>
      <w:tr w14:paraId="3295E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4524AC1D">
            <w:pPr>
              <w:pStyle w:val="6"/>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76826633">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全站仪（不低于2秒级精度）</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5858C36E">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宾得R-325NXM</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4C88A2B2">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1</w:t>
            </w:r>
          </w:p>
        </w:tc>
      </w:tr>
      <w:tr w14:paraId="2E81C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26DD4544">
            <w:pPr>
              <w:pStyle w:val="6"/>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78DA8908">
            <w:pPr>
              <w:keepNext w:val="0"/>
              <w:keepLines w:val="0"/>
              <w:widowControl/>
              <w:suppressLineNumbers w:val="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全站仪（不低于2秒级精度）</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3AE8DBA7">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徕卡TC406</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1F411CD3">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1</w:t>
            </w:r>
          </w:p>
        </w:tc>
      </w:tr>
      <w:tr w14:paraId="1F079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158C3D31">
            <w:pPr>
              <w:pStyle w:val="6"/>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3</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051793CB">
            <w:pPr>
              <w:keepNext w:val="0"/>
              <w:keepLines w:val="0"/>
              <w:widowControl/>
              <w:suppressLineNumbers w:val="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全站仪（不低于2秒级精度）</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569B2F0E">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拓普康GM-101</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31DF0428">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1</w:t>
            </w:r>
          </w:p>
        </w:tc>
      </w:tr>
      <w:tr w14:paraId="5EFD5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2C051CBA">
            <w:pPr>
              <w:pStyle w:val="6"/>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4</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23BC4286">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水准仪（不低于S1级精度）</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7BDED00B">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天宝DINI0.3</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18BDE6AD">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1</w:t>
            </w:r>
          </w:p>
        </w:tc>
      </w:tr>
      <w:tr w14:paraId="704F9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5E2CC87A">
            <w:pPr>
              <w:pStyle w:val="6"/>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5</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4C277178">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无人飞行测量采集系统</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6871DD99">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大疆Matrice 4E</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6B8576BD">
            <w:pPr>
              <w:keepNext w:val="0"/>
              <w:keepLines w:val="0"/>
              <w:widowControl/>
              <w:suppressLineNumbers w:val="0"/>
              <w:jc w:val="center"/>
              <w:textAlignment w:val="center"/>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1</w:t>
            </w:r>
          </w:p>
        </w:tc>
      </w:tr>
      <w:tr w14:paraId="600E7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00D70D31">
            <w:pPr>
              <w:pStyle w:val="6"/>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6</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5C4572F9">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无人飞行测量采集系统</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26A608FA">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Mavic3Enterprise(中国版)</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4A25A740">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1</w:t>
            </w:r>
          </w:p>
        </w:tc>
      </w:tr>
      <w:tr w14:paraId="7C647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251FEFFA">
            <w:pPr>
              <w:pStyle w:val="6"/>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7</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146254C5">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三维激光扫描仪</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45D30882">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徕卡MS60</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07F03A7F">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1</w:t>
            </w:r>
          </w:p>
        </w:tc>
      </w:tr>
      <w:tr w14:paraId="66BFF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7839E07F">
            <w:pPr>
              <w:pStyle w:val="6"/>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8</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080CCF67">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地理信息处理软件</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4F0164A8">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农村土地经营权-中流万能测绘软件V1.0</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0082F041">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2</w:t>
            </w:r>
          </w:p>
        </w:tc>
      </w:tr>
      <w:tr w14:paraId="7CFDE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3D4C1CC0">
            <w:pPr>
              <w:pStyle w:val="6"/>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9</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571EED66">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地理信息系统平台软件</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3FEB640D">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MapGIS K9</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3757728E">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2</w:t>
            </w:r>
          </w:p>
        </w:tc>
      </w:tr>
      <w:tr w14:paraId="7053E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7F5BBC17">
            <w:pPr>
              <w:pStyle w:val="6"/>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10</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187604C3">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地理信息系统平台软件</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2BF975D6">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经营权外业调绘系统V1.0软件著作权</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0918BB0A">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1</w:t>
            </w:r>
          </w:p>
        </w:tc>
      </w:tr>
      <w:tr w14:paraId="0A2D0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08FCF428">
            <w:pPr>
              <w:pStyle w:val="6"/>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b w:val="0"/>
                <w:color w:val="000000" w:themeColor="text1"/>
                <w:kern w:val="2"/>
                <w:sz w:val="24"/>
                <w:szCs w:val="24"/>
                <w:lang w:val="en-US" w:eastAsia="zh-CN" w:bidi="ar"/>
                <w14:textFill>
                  <w14:solidFill>
                    <w14:schemeClr w14:val="tx1"/>
                  </w14:solidFill>
                </w14:textFill>
              </w:rPr>
              <w:t>11</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13FC7983">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地理信息系统平台软件</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2A42451F">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地名普查外业调绘系统V1.0软件著作权</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16864459">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1</w:t>
            </w:r>
          </w:p>
        </w:tc>
      </w:tr>
      <w:tr w14:paraId="5F058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0D3798DB">
            <w:pPr>
              <w:pStyle w:val="6"/>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b w:val="0"/>
                <w:color w:val="000000" w:themeColor="text1"/>
                <w:kern w:val="2"/>
                <w:sz w:val="24"/>
                <w:szCs w:val="24"/>
                <w:lang w:val="en-US" w:eastAsia="zh-CN" w:bidi="ar"/>
                <w14:textFill>
                  <w14:solidFill>
                    <w14:schemeClr w14:val="tx1"/>
                  </w14:solidFill>
                </w14:textFill>
              </w:rPr>
              <w:t>12</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78ABC862">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地理信息系统平台软件</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03010322">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理正各类设计软件</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7038B793">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8</w:t>
            </w:r>
          </w:p>
        </w:tc>
      </w:tr>
      <w:tr w14:paraId="7048E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2B55A00A">
            <w:pPr>
              <w:pStyle w:val="6"/>
              <w:keepNext w:val="0"/>
              <w:keepLines w:val="0"/>
              <w:pageBreakBefore w:val="0"/>
              <w:widowControl w:val="0"/>
              <w:kinsoku/>
              <w:wordWrap/>
              <w:overflowPunct/>
              <w:topLinePunct w:val="0"/>
              <w:autoSpaceDE/>
              <w:autoSpaceDN/>
              <w:bidi w:val="0"/>
              <w:adjustRightInd/>
              <w:snapToGrid/>
              <w:spacing w:line="400" w:lineRule="exact"/>
              <w:ind w:firstLine="0" w:firstLineChars="0"/>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b w:val="0"/>
                <w:color w:val="000000" w:themeColor="text1"/>
                <w:kern w:val="2"/>
                <w:sz w:val="24"/>
                <w:szCs w:val="24"/>
                <w:lang w:val="en-US" w:eastAsia="zh-CN" w:bidi="ar"/>
                <w14:textFill>
                  <w14:solidFill>
                    <w14:schemeClr w14:val="tx1"/>
                  </w14:solidFill>
                </w14:textFill>
              </w:rPr>
              <w:t>13</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77228CBA">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地理信息系统平台软件</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1B79C1B4">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CAD设计软件系统V1.0</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37068E94">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10</w:t>
            </w:r>
          </w:p>
        </w:tc>
      </w:tr>
      <w:tr w14:paraId="067FE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522CD977">
            <w:pPr>
              <w:pStyle w:val="6"/>
              <w:keepNext w:val="0"/>
              <w:keepLines w:val="0"/>
              <w:pageBreakBefore w:val="0"/>
              <w:widowControl w:val="0"/>
              <w:kinsoku/>
              <w:wordWrap/>
              <w:overflowPunct/>
              <w:topLinePunct w:val="0"/>
              <w:autoSpaceDE/>
              <w:autoSpaceDN/>
              <w:bidi w:val="0"/>
              <w:adjustRightInd/>
              <w:snapToGrid/>
              <w:spacing w:line="400" w:lineRule="exact"/>
              <w:ind w:firstLine="0" w:firstLineChars="0"/>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b w:val="0"/>
                <w:color w:val="000000" w:themeColor="text1"/>
                <w:kern w:val="2"/>
                <w:sz w:val="24"/>
                <w:szCs w:val="24"/>
                <w:lang w:val="en-US" w:eastAsia="zh-CN" w:bidi="ar"/>
                <w14:textFill>
                  <w14:solidFill>
                    <w14:schemeClr w14:val="tx1"/>
                  </w14:solidFill>
                </w14:textFill>
              </w:rPr>
              <w:t>14</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3BFAD288">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图形输出设备（A0幅面）</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7EDFD764">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汉王科技</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6B300C6F">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1</w:t>
            </w:r>
          </w:p>
        </w:tc>
      </w:tr>
      <w:tr w14:paraId="65F03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466F680D">
            <w:pPr>
              <w:pStyle w:val="6"/>
              <w:keepNext w:val="0"/>
              <w:keepLines w:val="0"/>
              <w:pageBreakBefore w:val="0"/>
              <w:widowControl w:val="0"/>
              <w:kinsoku/>
              <w:wordWrap/>
              <w:overflowPunct/>
              <w:topLinePunct w:val="0"/>
              <w:autoSpaceDE/>
              <w:autoSpaceDN/>
              <w:bidi w:val="0"/>
              <w:adjustRightInd/>
              <w:snapToGrid/>
              <w:spacing w:line="400" w:lineRule="exact"/>
              <w:ind w:firstLine="0" w:firstLineChars="0"/>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b w:val="0"/>
                <w:color w:val="000000" w:themeColor="text1"/>
                <w:kern w:val="2"/>
                <w:sz w:val="24"/>
                <w:szCs w:val="24"/>
                <w:lang w:val="en-US" w:eastAsia="zh-CN" w:bidi="ar"/>
                <w14:textFill>
                  <w14:solidFill>
                    <w14:schemeClr w14:val="tx1"/>
                  </w14:solidFill>
                </w14:textFill>
              </w:rPr>
              <w:t>15</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2451DE74">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GNSS接收机（不低于5mm+1ppm精度）</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18BA09EE">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华星A10</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789E87E7">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1</w:t>
            </w:r>
          </w:p>
        </w:tc>
      </w:tr>
      <w:tr w14:paraId="0A443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1FB96CBF">
            <w:pPr>
              <w:pStyle w:val="6"/>
              <w:keepNext w:val="0"/>
              <w:keepLines w:val="0"/>
              <w:pageBreakBefore w:val="0"/>
              <w:widowControl w:val="0"/>
              <w:kinsoku/>
              <w:wordWrap/>
              <w:overflowPunct/>
              <w:topLinePunct w:val="0"/>
              <w:autoSpaceDE/>
              <w:autoSpaceDN/>
              <w:bidi w:val="0"/>
              <w:adjustRightInd/>
              <w:snapToGrid/>
              <w:spacing w:line="400" w:lineRule="exact"/>
              <w:ind w:firstLine="0" w:firstLineChars="0"/>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b w:val="0"/>
                <w:color w:val="000000" w:themeColor="text1"/>
                <w:kern w:val="2"/>
                <w:sz w:val="24"/>
                <w:szCs w:val="24"/>
                <w:lang w:val="en-US" w:eastAsia="zh-CN" w:bidi="ar"/>
                <w14:textFill>
                  <w14:solidFill>
                    <w14:schemeClr w14:val="tx1"/>
                  </w14:solidFill>
                </w14:textFill>
              </w:rPr>
              <w:t>16</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389A84D0">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GNSS接收机（不低于5mm+1ppm精度）</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23D15000">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华星A10</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5BCC4969">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1</w:t>
            </w:r>
          </w:p>
        </w:tc>
      </w:tr>
      <w:tr w14:paraId="7BF90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1C526DEA">
            <w:pPr>
              <w:pStyle w:val="6"/>
              <w:keepNext w:val="0"/>
              <w:keepLines w:val="0"/>
              <w:pageBreakBefore w:val="0"/>
              <w:widowControl w:val="0"/>
              <w:kinsoku/>
              <w:wordWrap/>
              <w:overflowPunct/>
              <w:topLinePunct w:val="0"/>
              <w:autoSpaceDE/>
              <w:autoSpaceDN/>
              <w:bidi w:val="0"/>
              <w:adjustRightInd/>
              <w:snapToGrid/>
              <w:spacing w:line="400" w:lineRule="exact"/>
              <w:ind w:firstLine="0" w:firstLineChars="0"/>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b w:val="0"/>
                <w:color w:val="000000" w:themeColor="text1"/>
                <w:kern w:val="2"/>
                <w:sz w:val="24"/>
                <w:szCs w:val="24"/>
                <w:lang w:val="en-US" w:eastAsia="zh-CN" w:bidi="ar"/>
                <w14:textFill>
                  <w14:solidFill>
                    <w14:schemeClr w14:val="tx1"/>
                  </w14:solidFill>
                </w14:textFill>
              </w:rPr>
              <w:t>17</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0FC433EC">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GNSS接收机（不低于5mm+1ppm精度）</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7863CDFF">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华星A8</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485DBBF0">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1</w:t>
            </w:r>
          </w:p>
        </w:tc>
      </w:tr>
      <w:tr w14:paraId="036E1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7758EE57">
            <w:pPr>
              <w:pStyle w:val="6"/>
              <w:keepNext w:val="0"/>
              <w:keepLines w:val="0"/>
              <w:pageBreakBefore w:val="0"/>
              <w:widowControl w:val="0"/>
              <w:kinsoku/>
              <w:wordWrap/>
              <w:overflowPunct/>
              <w:topLinePunct w:val="0"/>
              <w:autoSpaceDE/>
              <w:autoSpaceDN/>
              <w:bidi w:val="0"/>
              <w:adjustRightInd/>
              <w:snapToGrid/>
              <w:spacing w:line="400" w:lineRule="exact"/>
              <w:ind w:firstLine="0" w:firstLineChars="0"/>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b w:val="0"/>
                <w:color w:val="000000" w:themeColor="text1"/>
                <w:kern w:val="2"/>
                <w:sz w:val="24"/>
                <w:szCs w:val="24"/>
                <w:lang w:val="en-US" w:eastAsia="zh-CN" w:bidi="ar"/>
                <w14:textFill>
                  <w14:solidFill>
                    <w14:schemeClr w14:val="tx1"/>
                  </w14:solidFill>
                </w14:textFill>
              </w:rPr>
              <w:t>18</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5D71F78C">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GNSS接收机（不低于5mm+1ppm精度）</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7E222FE5">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华测iI90</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6BBC7D3F">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1</w:t>
            </w:r>
          </w:p>
        </w:tc>
      </w:tr>
      <w:tr w14:paraId="25800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4D35BACA">
            <w:pPr>
              <w:pStyle w:val="6"/>
              <w:keepNext w:val="0"/>
              <w:keepLines w:val="0"/>
              <w:pageBreakBefore w:val="0"/>
              <w:widowControl w:val="0"/>
              <w:kinsoku/>
              <w:wordWrap/>
              <w:overflowPunct/>
              <w:topLinePunct w:val="0"/>
              <w:autoSpaceDE/>
              <w:autoSpaceDN/>
              <w:bidi w:val="0"/>
              <w:adjustRightInd/>
              <w:snapToGrid/>
              <w:spacing w:line="400" w:lineRule="exact"/>
              <w:ind w:firstLine="0" w:firstLineChars="0"/>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19</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6CBFA9E3">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GNSS接收机（不低于5mm+1ppm精度）</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2BB2584D">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华测i90</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13514DCF">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1</w:t>
            </w:r>
          </w:p>
        </w:tc>
      </w:tr>
      <w:tr w14:paraId="2D95D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788BBA97">
            <w:pPr>
              <w:pStyle w:val="6"/>
              <w:keepNext w:val="0"/>
              <w:keepLines w:val="0"/>
              <w:pageBreakBefore w:val="0"/>
              <w:widowControl w:val="0"/>
              <w:kinsoku/>
              <w:wordWrap/>
              <w:overflowPunct/>
              <w:topLinePunct w:val="0"/>
              <w:autoSpaceDE/>
              <w:autoSpaceDN/>
              <w:bidi w:val="0"/>
              <w:adjustRightInd/>
              <w:snapToGrid/>
              <w:spacing w:line="400" w:lineRule="exact"/>
              <w:ind w:firstLine="0" w:firstLineChars="0"/>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b w:val="0"/>
                <w:color w:val="000000" w:themeColor="text1"/>
                <w:sz w:val="24"/>
                <w:szCs w:val="24"/>
                <w:lang w:val="en-US" w:eastAsia="zh-CN"/>
                <w14:textFill>
                  <w14:solidFill>
                    <w14:schemeClr w14:val="tx1"/>
                  </w14:solidFill>
                </w14:textFill>
              </w:rPr>
              <w:t>20</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236E4A5B">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GNSS接收机（不低于5mm+1ppm精度）</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53D08EE2">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中海达V90</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581A7845">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1</w:t>
            </w:r>
          </w:p>
        </w:tc>
      </w:tr>
      <w:tr w14:paraId="5A1B5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5F4B728F">
            <w:pPr>
              <w:pStyle w:val="6"/>
              <w:keepNext w:val="0"/>
              <w:keepLines w:val="0"/>
              <w:pageBreakBefore w:val="0"/>
              <w:widowControl w:val="0"/>
              <w:kinsoku/>
              <w:wordWrap/>
              <w:overflowPunct/>
              <w:topLinePunct w:val="0"/>
              <w:autoSpaceDE/>
              <w:autoSpaceDN/>
              <w:bidi w:val="0"/>
              <w:adjustRightInd/>
              <w:snapToGrid/>
              <w:spacing w:line="400" w:lineRule="exact"/>
              <w:ind w:firstLine="0" w:firstLineChars="0"/>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b w:val="0"/>
                <w:color w:val="000000" w:themeColor="text1"/>
                <w:sz w:val="24"/>
                <w:szCs w:val="24"/>
                <w:lang w:val="en-US" w:eastAsia="zh-CN"/>
                <w14:textFill>
                  <w14:solidFill>
                    <w14:schemeClr w14:val="tx1"/>
                  </w14:solidFill>
                </w14:textFill>
              </w:rPr>
              <w:t>21</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0287F100">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GNSS接收机（不低于5mm+1ppm精度）</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2AE50EB7">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中海达V90</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615BA059">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1</w:t>
            </w:r>
          </w:p>
        </w:tc>
      </w:tr>
      <w:tr w14:paraId="156FB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2A25F808">
            <w:pPr>
              <w:pStyle w:val="6"/>
              <w:keepNext w:val="0"/>
              <w:keepLines w:val="0"/>
              <w:pageBreakBefore w:val="0"/>
              <w:widowControl w:val="0"/>
              <w:kinsoku/>
              <w:wordWrap/>
              <w:overflowPunct/>
              <w:topLinePunct w:val="0"/>
              <w:autoSpaceDE/>
              <w:autoSpaceDN/>
              <w:bidi w:val="0"/>
              <w:adjustRightInd/>
              <w:snapToGrid/>
              <w:spacing w:line="400" w:lineRule="exact"/>
              <w:ind w:firstLine="0" w:firstLineChars="0"/>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b w:val="0"/>
                <w:color w:val="000000" w:themeColor="text1"/>
                <w:sz w:val="24"/>
                <w:szCs w:val="24"/>
                <w:lang w:val="en-US" w:eastAsia="zh-CN"/>
                <w14:textFill>
                  <w14:solidFill>
                    <w14:schemeClr w14:val="tx1"/>
                  </w14:solidFill>
                </w14:textFill>
              </w:rPr>
              <w:t>22</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15946A2F">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全站仪（不低于2秒级精度）</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7D83E1C6">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尼康NPL-322</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4D6E12F1">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1</w:t>
            </w:r>
          </w:p>
        </w:tc>
      </w:tr>
      <w:tr w14:paraId="675FF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26AFFBCC">
            <w:pPr>
              <w:pStyle w:val="6"/>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b w:val="0"/>
                <w:color w:val="000000" w:themeColor="text1"/>
                <w:sz w:val="24"/>
                <w:szCs w:val="24"/>
                <w:lang w:val="en-US" w:eastAsia="zh-CN"/>
                <w14:textFill>
                  <w14:solidFill>
                    <w14:schemeClr w14:val="tx1"/>
                  </w14:solidFill>
                </w14:textFill>
              </w:rPr>
              <w:t>23</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50B17DE3">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全站仪（不低于2秒级精度）</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1311769F">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宾得R-202NE</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4EDDE43B">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1</w:t>
            </w:r>
          </w:p>
        </w:tc>
      </w:tr>
      <w:tr w14:paraId="5CACC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2B9B30E9">
            <w:pPr>
              <w:pStyle w:val="6"/>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b w:val="0"/>
                <w:color w:val="000000" w:themeColor="text1"/>
                <w:sz w:val="24"/>
                <w:szCs w:val="24"/>
                <w:lang w:val="en-US" w:eastAsia="zh-CN"/>
                <w14:textFill>
                  <w14:solidFill>
                    <w14:schemeClr w14:val="tx1"/>
                  </w14:solidFill>
                </w14:textFill>
              </w:rPr>
              <w:t>24</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671648A6">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全站仪（不低于2秒级精度）</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43BA7D28">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瑞得RTS-822R4X</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47BD9D9B">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1</w:t>
            </w:r>
          </w:p>
        </w:tc>
      </w:tr>
      <w:tr w14:paraId="34C9A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572CC24D">
            <w:pPr>
              <w:pStyle w:val="6"/>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b w:val="0"/>
                <w:color w:val="000000" w:themeColor="text1"/>
                <w:sz w:val="24"/>
                <w:szCs w:val="24"/>
                <w:lang w:val="en-US" w:eastAsia="zh-CN"/>
                <w14:textFill>
                  <w14:solidFill>
                    <w14:schemeClr w14:val="tx1"/>
                  </w14:solidFill>
                </w14:textFill>
              </w:rPr>
              <w:t>25</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11AD285A">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全站仪（不低于2秒级精度）</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28338AEF">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徕卡TCR802</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5EB89BB0">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1</w:t>
            </w:r>
          </w:p>
        </w:tc>
      </w:tr>
      <w:tr w14:paraId="74FB6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4FF17B25">
            <w:pPr>
              <w:pStyle w:val="6"/>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b w:val="0"/>
                <w:color w:val="000000" w:themeColor="text1"/>
                <w:sz w:val="24"/>
                <w:szCs w:val="24"/>
                <w:lang w:val="en-US" w:eastAsia="zh-CN"/>
                <w14:textFill>
                  <w14:solidFill>
                    <w14:schemeClr w14:val="tx1"/>
                  </w14:solidFill>
                </w14:textFill>
              </w:rPr>
              <w:t>26</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39FDFB96">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全站仪（不低于2秒级精度）</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067C17B6">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拓普康MS05AX11</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63C56BF9">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1</w:t>
            </w:r>
          </w:p>
        </w:tc>
      </w:tr>
      <w:tr w14:paraId="7F669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590981AE">
            <w:pPr>
              <w:pStyle w:val="6"/>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b w:val="0"/>
                <w:color w:val="000000" w:themeColor="text1"/>
                <w:sz w:val="24"/>
                <w:szCs w:val="24"/>
                <w:lang w:val="en-US" w:eastAsia="zh-CN"/>
                <w14:textFill>
                  <w14:solidFill>
                    <w14:schemeClr w14:val="tx1"/>
                  </w14:solidFill>
                </w14:textFill>
              </w:rPr>
              <w:t>27</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45B44EB7">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全站仪（不低于2秒级精度）</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2D153438">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南方NTS-305B</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4C4F0271">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1</w:t>
            </w:r>
          </w:p>
        </w:tc>
      </w:tr>
      <w:tr w14:paraId="080D8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11588544">
            <w:pPr>
              <w:pStyle w:val="6"/>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b w:val="0"/>
                <w:color w:val="000000" w:themeColor="text1"/>
                <w:sz w:val="24"/>
                <w:szCs w:val="24"/>
                <w:lang w:val="en-US" w:eastAsia="zh-CN"/>
                <w14:textFill>
                  <w14:solidFill>
                    <w14:schemeClr w14:val="tx1"/>
                  </w14:solidFill>
                </w14:textFill>
              </w:rPr>
              <w:t>28</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483A7C93">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全站仪（不低于2秒级精度）</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4033AABC">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南方NTS-342A</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2E672094">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1</w:t>
            </w:r>
          </w:p>
        </w:tc>
      </w:tr>
      <w:tr w14:paraId="1BD5B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3D301AD5">
            <w:pPr>
              <w:pStyle w:val="6"/>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29</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567C9229">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水准仪（不低于S1级精度）</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2DAA87A9">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天宝DINI0.3</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6EE7CD8F">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1</w:t>
            </w:r>
          </w:p>
        </w:tc>
      </w:tr>
      <w:tr w14:paraId="5E2E9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6A1570C9">
            <w:pPr>
              <w:pStyle w:val="6"/>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b w:val="0"/>
                <w:color w:val="000000" w:themeColor="text1"/>
                <w:sz w:val="24"/>
                <w:szCs w:val="24"/>
                <w:lang w:val="en-US" w:eastAsia="zh-CN"/>
                <w14:textFill>
                  <w14:solidFill>
                    <w14:schemeClr w14:val="tx1"/>
                  </w14:solidFill>
                </w14:textFill>
              </w:rPr>
              <w:t>30</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12B09106">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水准仪（不低于S1级精度）</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506D7438">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中翰AL-32X</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69F315CF">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1</w:t>
            </w:r>
          </w:p>
        </w:tc>
      </w:tr>
      <w:tr w14:paraId="08894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2962888D">
            <w:pPr>
              <w:pStyle w:val="6"/>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b w:val="0"/>
                <w:color w:val="000000" w:themeColor="text1"/>
                <w:sz w:val="24"/>
                <w:szCs w:val="24"/>
                <w:lang w:val="en-US" w:eastAsia="zh-CN"/>
                <w14:textFill>
                  <w14:solidFill>
                    <w14:schemeClr w14:val="tx1"/>
                  </w14:solidFill>
                </w14:textFill>
              </w:rPr>
              <w:t>31</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77896F3D">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水准仪（不低于S1级精度）</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720D0F6E">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徕卡DNA03</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36824A17">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1</w:t>
            </w:r>
          </w:p>
        </w:tc>
      </w:tr>
      <w:tr w14:paraId="11302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60B47785">
            <w:pPr>
              <w:pStyle w:val="6"/>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b w:val="0"/>
                <w:color w:val="000000" w:themeColor="text1"/>
                <w:sz w:val="24"/>
                <w:szCs w:val="24"/>
                <w:lang w:val="en-US" w:eastAsia="zh-CN"/>
                <w14:textFill>
                  <w14:solidFill>
                    <w14:schemeClr w14:val="tx1"/>
                  </w14:solidFill>
                </w14:textFill>
              </w:rPr>
              <w:t>32</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0D5A114D">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水准仪（不低于S1级精度）</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68F708BE">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苏光NAL10</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438CF752">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1</w:t>
            </w:r>
          </w:p>
        </w:tc>
      </w:tr>
      <w:tr w14:paraId="46F5C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7B48ED3B">
            <w:pPr>
              <w:pStyle w:val="6"/>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b w:val="0"/>
                <w:color w:val="000000" w:themeColor="text1"/>
                <w:sz w:val="24"/>
                <w:szCs w:val="24"/>
                <w:lang w:val="en-US" w:eastAsia="zh-CN"/>
                <w14:textFill>
                  <w14:solidFill>
                    <w14:schemeClr w14:val="tx1"/>
                  </w14:solidFill>
                </w14:textFill>
              </w:rPr>
              <w:t>33</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39F36476">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无人飞行测量采集系统</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2333EAD5">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ZC-3</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6DEC335B">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1</w:t>
            </w:r>
          </w:p>
        </w:tc>
      </w:tr>
      <w:tr w14:paraId="2B5C8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7E9E1D72">
            <w:pPr>
              <w:pStyle w:val="6"/>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b w:val="0"/>
                <w:color w:val="000000" w:themeColor="text1"/>
                <w:sz w:val="24"/>
                <w:szCs w:val="24"/>
                <w:lang w:val="en-US" w:eastAsia="zh-CN"/>
                <w14:textFill>
                  <w14:solidFill>
                    <w14:schemeClr w14:val="tx1"/>
                  </w14:solidFill>
                </w14:textFill>
              </w:rPr>
              <w:t>34</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15D13B6A">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无人飞行测量采集系统</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707F12F9">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多旋翼iFlyD7</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686A1867">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1</w:t>
            </w:r>
          </w:p>
        </w:tc>
      </w:tr>
      <w:tr w14:paraId="6B596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3E2E730F">
            <w:pPr>
              <w:pStyle w:val="6"/>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b w:val="0"/>
                <w:color w:val="000000" w:themeColor="text1"/>
                <w:sz w:val="24"/>
                <w:szCs w:val="24"/>
                <w:lang w:val="en-US" w:eastAsia="zh-CN"/>
                <w14:textFill>
                  <w14:solidFill>
                    <w14:schemeClr w14:val="tx1"/>
                  </w14:solidFill>
                </w14:textFill>
              </w:rPr>
              <w:t>35</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67DEA044">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专业测绘航摄仪及其他测绘传感器</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749247EC">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Icam Q50</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54A5A738">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1</w:t>
            </w:r>
          </w:p>
        </w:tc>
      </w:tr>
      <w:tr w14:paraId="33B98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750A85D3">
            <w:pPr>
              <w:pStyle w:val="6"/>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b w:val="0"/>
                <w:color w:val="000000" w:themeColor="text1"/>
                <w:sz w:val="24"/>
                <w:szCs w:val="24"/>
                <w:lang w:val="en-US" w:eastAsia="zh-CN"/>
                <w14:textFill>
                  <w14:solidFill>
                    <w14:schemeClr w14:val="tx1"/>
                  </w14:solidFill>
                </w14:textFill>
              </w:rPr>
              <w:t>36</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14DDB40B">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地下管线探测仪</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29BA146C">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中海达</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3E19D536">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1</w:t>
            </w:r>
          </w:p>
        </w:tc>
      </w:tr>
      <w:tr w14:paraId="05514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54D9C5A7">
            <w:pPr>
              <w:pStyle w:val="6"/>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b w:val="0"/>
                <w:color w:val="000000" w:themeColor="text1"/>
                <w:sz w:val="24"/>
                <w:szCs w:val="24"/>
                <w:lang w:val="en-US" w:eastAsia="zh-CN"/>
                <w14:textFill>
                  <w14:solidFill>
                    <w14:schemeClr w14:val="tx1"/>
                  </w14:solidFill>
                </w14:textFill>
              </w:rPr>
              <w:t>37</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450E7226">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地下管线探测仪</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57D855C3">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中海达</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527AF3ED">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1</w:t>
            </w:r>
          </w:p>
        </w:tc>
      </w:tr>
      <w:tr w14:paraId="7A38B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7E40617A">
            <w:pPr>
              <w:pStyle w:val="6"/>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b w:val="0"/>
                <w:color w:val="000000" w:themeColor="text1"/>
                <w:sz w:val="24"/>
                <w:szCs w:val="24"/>
                <w:lang w:val="en-US" w:eastAsia="zh-CN"/>
                <w14:textFill>
                  <w14:solidFill>
                    <w14:schemeClr w14:val="tx1"/>
                  </w14:solidFill>
                </w14:textFill>
              </w:rPr>
              <w:t>38</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0CE7EF9F">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地理信息处理软件</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15195CCE">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两区划定建库软件V1.0</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12919378">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1</w:t>
            </w:r>
          </w:p>
        </w:tc>
      </w:tr>
      <w:tr w14:paraId="21B5C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79D12558">
            <w:pPr>
              <w:pStyle w:val="6"/>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39</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5B937688">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地理信息处理软件</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5181F835">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航天远景MapMatriz多源地理数据综合处理系统V4.2</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4A00103E">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15</w:t>
            </w:r>
          </w:p>
        </w:tc>
      </w:tr>
      <w:tr w14:paraId="50456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20D7DBB2">
            <w:pPr>
              <w:pStyle w:val="6"/>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b w:val="0"/>
                <w:color w:val="000000" w:themeColor="text1"/>
                <w:sz w:val="24"/>
                <w:szCs w:val="24"/>
                <w:lang w:val="en-US" w:eastAsia="zh-CN"/>
                <w14:textFill>
                  <w14:solidFill>
                    <w14:schemeClr w14:val="tx1"/>
                  </w14:solidFill>
                </w14:textFill>
              </w:rPr>
              <w:t>40</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4B9EF4FE">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地理信息系统平台软件</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20BD6AC4">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南方数字化成地形地籍成图软件V10.0</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22DE40B9">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2</w:t>
            </w:r>
          </w:p>
        </w:tc>
      </w:tr>
      <w:tr w14:paraId="6C13F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0F6E5C0B">
            <w:pPr>
              <w:pStyle w:val="6"/>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b w:val="0"/>
                <w:color w:val="000000" w:themeColor="text1"/>
                <w:sz w:val="24"/>
                <w:szCs w:val="24"/>
                <w:lang w:val="en-US" w:eastAsia="zh-CN"/>
                <w14:textFill>
                  <w14:solidFill>
                    <w14:schemeClr w14:val="tx1"/>
                  </w14:solidFill>
                </w14:textFill>
              </w:rPr>
              <w:t>41</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2627968B">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数据服务器</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1BFE4AF6">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中海达</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1F821967">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5</w:t>
            </w:r>
          </w:p>
        </w:tc>
      </w:tr>
    </w:tbl>
    <w:p w14:paraId="4A9681EE">
      <w:pPr>
        <w:jc w:val="center"/>
        <w:rPr>
          <w:rFonts w:hint="default" w:ascii="Times New Roman" w:hAnsi="Times New Roman" w:cs="Times New Roman"/>
          <w:b/>
          <w:sz w:val="44"/>
          <w:szCs w:val="44"/>
        </w:rPr>
      </w:pPr>
    </w:p>
    <w:p w14:paraId="69EECF1C">
      <w:pPr>
        <w:jc w:val="both"/>
        <w:rPr>
          <w:rFonts w:hint="eastAsia" w:ascii="方正小标宋_GBK" w:hAnsi="方正小标宋_GBK" w:eastAsia="方正小标宋_GBK" w:cs="方正小标宋_GBK"/>
          <w:b w:val="0"/>
          <w:bCs w:val="0"/>
          <w:sz w:val="36"/>
          <w:szCs w:val="36"/>
          <w:lang w:bidi="ar"/>
        </w:rPr>
      </w:pPr>
    </w:p>
    <w:p w14:paraId="6D449839">
      <w:pPr>
        <w:jc w:val="both"/>
        <w:rPr>
          <w:rFonts w:hint="eastAsia" w:ascii="方正小标宋_GBK" w:hAnsi="方正小标宋_GBK" w:eastAsia="方正小标宋_GBK" w:cs="方正小标宋_GBK"/>
          <w:b w:val="0"/>
          <w:bCs w:val="0"/>
          <w:sz w:val="36"/>
          <w:szCs w:val="36"/>
          <w:lang w:bidi="ar"/>
        </w:rPr>
      </w:pPr>
    </w:p>
    <w:p w14:paraId="4D3BB76E">
      <w:pPr>
        <w:jc w:val="both"/>
        <w:rPr>
          <w:rFonts w:hint="eastAsia" w:ascii="方正小标宋_GBK" w:hAnsi="方正小标宋_GBK" w:eastAsia="方正小标宋_GBK" w:cs="方正小标宋_GBK"/>
          <w:b w:val="0"/>
          <w:bCs w:val="0"/>
          <w:sz w:val="36"/>
          <w:szCs w:val="36"/>
          <w:lang w:bidi="ar"/>
        </w:rPr>
      </w:pPr>
    </w:p>
    <w:p w14:paraId="764A61F7">
      <w:pPr>
        <w:jc w:val="both"/>
        <w:rPr>
          <w:rFonts w:hint="eastAsia" w:ascii="方正小标宋_GBK" w:hAnsi="方正小标宋_GBK" w:eastAsia="方正小标宋_GBK" w:cs="方正小标宋_GBK"/>
          <w:b w:val="0"/>
          <w:bCs w:val="0"/>
          <w:sz w:val="36"/>
          <w:szCs w:val="36"/>
          <w:lang w:bidi="ar"/>
        </w:rPr>
      </w:pPr>
    </w:p>
    <w:p w14:paraId="72878D62">
      <w:pPr>
        <w:jc w:val="both"/>
        <w:rPr>
          <w:rFonts w:hint="eastAsia" w:ascii="方正小标宋_GBK" w:hAnsi="方正小标宋_GBK" w:eastAsia="方正小标宋_GBK" w:cs="方正小标宋_GBK"/>
          <w:b w:val="0"/>
          <w:bCs w:val="0"/>
          <w:sz w:val="36"/>
          <w:szCs w:val="36"/>
          <w:lang w:bidi="ar"/>
        </w:rPr>
      </w:pPr>
    </w:p>
    <w:p w14:paraId="622613E8">
      <w:pPr>
        <w:jc w:val="both"/>
        <w:rPr>
          <w:rFonts w:hint="eastAsia" w:ascii="方正小标宋_GBK" w:hAnsi="方正小标宋_GBK" w:eastAsia="方正小标宋_GBK" w:cs="方正小标宋_GBK"/>
          <w:b w:val="0"/>
          <w:bCs w:val="0"/>
          <w:sz w:val="36"/>
          <w:szCs w:val="36"/>
          <w:lang w:bidi="ar"/>
        </w:rPr>
      </w:pPr>
    </w:p>
    <w:p w14:paraId="31366F2A">
      <w:pPr>
        <w:jc w:val="both"/>
        <w:rPr>
          <w:rFonts w:hint="eastAsia" w:ascii="方正小标宋_GBK" w:hAnsi="方正小标宋_GBK" w:eastAsia="方正小标宋_GBK" w:cs="方正小标宋_GBK"/>
          <w:b w:val="0"/>
          <w:bCs w:val="0"/>
          <w:sz w:val="36"/>
          <w:szCs w:val="36"/>
          <w:lang w:bidi="ar"/>
        </w:rPr>
      </w:pPr>
    </w:p>
    <w:p w14:paraId="13C127F7">
      <w:pPr>
        <w:jc w:val="both"/>
        <w:rPr>
          <w:rFonts w:hint="eastAsia" w:ascii="方正小标宋_GBK" w:hAnsi="方正小标宋_GBK" w:eastAsia="方正小标宋_GBK" w:cs="方正小标宋_GBK"/>
          <w:b w:val="0"/>
          <w:bCs w:val="0"/>
          <w:sz w:val="36"/>
          <w:szCs w:val="36"/>
          <w:lang w:bidi="ar"/>
        </w:rPr>
      </w:pPr>
    </w:p>
    <w:p w14:paraId="3BBA08F9">
      <w:pPr>
        <w:jc w:val="both"/>
        <w:rPr>
          <w:rFonts w:hint="eastAsia" w:ascii="方正小标宋_GBK" w:hAnsi="方正小标宋_GBK" w:eastAsia="方正小标宋_GBK" w:cs="方正小标宋_GBK"/>
          <w:b w:val="0"/>
          <w:bCs w:val="0"/>
          <w:sz w:val="36"/>
          <w:szCs w:val="36"/>
          <w:lang w:bidi="ar"/>
        </w:rPr>
      </w:pPr>
    </w:p>
    <w:p w14:paraId="57E5F20A">
      <w:pPr>
        <w:jc w:val="both"/>
        <w:rPr>
          <w:rFonts w:hint="eastAsia" w:ascii="方正小标宋_GBK" w:hAnsi="方正小标宋_GBK" w:eastAsia="方正小标宋_GBK" w:cs="方正小标宋_GBK"/>
          <w:b w:val="0"/>
          <w:bCs w:val="0"/>
          <w:sz w:val="36"/>
          <w:szCs w:val="36"/>
          <w:lang w:bidi="ar"/>
        </w:rPr>
      </w:pPr>
    </w:p>
    <w:p w14:paraId="513AA300">
      <w:pPr>
        <w:jc w:val="both"/>
        <w:rPr>
          <w:rFonts w:hint="eastAsia" w:ascii="方正小标宋_GBK" w:hAnsi="方正小标宋_GBK" w:eastAsia="方正小标宋_GBK" w:cs="方正小标宋_GBK"/>
          <w:b w:val="0"/>
          <w:bCs w:val="0"/>
          <w:sz w:val="36"/>
          <w:szCs w:val="36"/>
          <w:lang w:bidi="ar"/>
        </w:rPr>
      </w:pPr>
    </w:p>
    <w:p w14:paraId="57D8E864">
      <w:pPr>
        <w:jc w:val="center"/>
        <w:rPr>
          <w:rFonts w:hint="default" w:ascii="Times New Roman" w:hAnsi="Times New Roman" w:cs="Times New Roman"/>
        </w:rPr>
      </w:pPr>
      <w:r>
        <w:rPr>
          <w:rFonts w:hint="eastAsia" w:ascii="方正小标宋_GBK" w:hAnsi="方正小标宋_GBK" w:eastAsia="方正小标宋_GBK" w:cs="方正小标宋_GBK"/>
          <w:b w:val="0"/>
          <w:bCs w:val="0"/>
          <w:sz w:val="36"/>
          <w:szCs w:val="36"/>
          <w:lang w:bidi="ar"/>
        </w:rPr>
        <w:t>四、</w:t>
      </w:r>
      <w:r>
        <w:rPr>
          <w:rFonts w:hint="eastAsia" w:ascii="方正小标宋_GBK" w:hAnsi="方正小标宋_GBK" w:eastAsia="方正小标宋_GBK" w:cs="方正小标宋_GBK"/>
          <w:b w:val="0"/>
          <w:bCs w:val="0"/>
          <w:sz w:val="36"/>
          <w:szCs w:val="36"/>
          <w:lang w:eastAsia="zh-CN" w:bidi="ar"/>
        </w:rPr>
        <w:t>测绘项目清单</w:t>
      </w:r>
    </w:p>
    <w:tbl>
      <w:tblPr>
        <w:tblStyle w:val="4"/>
        <w:tblW w:w="145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2"/>
        <w:gridCol w:w="2541"/>
        <w:gridCol w:w="3383"/>
        <w:gridCol w:w="1906"/>
        <w:gridCol w:w="1906"/>
        <w:gridCol w:w="1906"/>
        <w:gridCol w:w="1907"/>
      </w:tblGrid>
      <w:tr w14:paraId="0BB98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14:paraId="7E3F5695">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序号</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074A3F69">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项目名称</w:t>
            </w:r>
          </w:p>
        </w:tc>
        <w:tc>
          <w:tcPr>
            <w:tcW w:w="3019" w:type="dxa"/>
            <w:tcBorders>
              <w:top w:val="single" w:color="auto" w:sz="4" w:space="0"/>
              <w:left w:val="single" w:color="auto" w:sz="4" w:space="0"/>
              <w:bottom w:val="single" w:color="auto" w:sz="4" w:space="0"/>
              <w:right w:val="single" w:color="auto" w:sz="4" w:space="0"/>
            </w:tcBorders>
            <w:noWrap w:val="0"/>
            <w:vAlign w:val="center"/>
          </w:tcPr>
          <w:p w14:paraId="0D8170DA">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基本情况</w:t>
            </w:r>
          </w:p>
          <w:p w14:paraId="7099E6A1">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（项目地点、作业内容等）</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3478521A">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所属专业类别</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36C2B94D">
            <w:pPr>
              <w:spacing w:line="340" w:lineRule="exact"/>
              <w:jc w:val="center"/>
              <w:rPr>
                <w:rFonts w:hint="eastAsia" w:ascii="黑体" w:hAnsi="黑体" w:eastAsia="黑体" w:cs="黑体"/>
                <w:b w:val="0"/>
                <w:bCs/>
                <w:sz w:val="24"/>
                <w:szCs w:val="24"/>
                <w:lang w:val="en" w:bidi="ar"/>
              </w:rPr>
            </w:pPr>
            <w:r>
              <w:rPr>
                <w:rFonts w:hint="eastAsia" w:ascii="黑体" w:hAnsi="黑体" w:eastAsia="黑体" w:cs="黑体"/>
                <w:b w:val="0"/>
                <w:bCs/>
                <w:sz w:val="24"/>
                <w:szCs w:val="24"/>
                <w:lang w:val="en" w:eastAsia="zh-CN" w:bidi="ar"/>
              </w:rPr>
              <w:t>项目</w:t>
            </w:r>
            <w:r>
              <w:rPr>
                <w:rFonts w:hint="eastAsia" w:ascii="黑体" w:hAnsi="黑体" w:eastAsia="黑体" w:cs="黑体"/>
                <w:b w:val="0"/>
                <w:bCs/>
                <w:sz w:val="24"/>
                <w:szCs w:val="24"/>
                <w:lang w:val="en" w:bidi="ar"/>
              </w:rPr>
              <w:t>金额</w:t>
            </w:r>
          </w:p>
          <w:p w14:paraId="28B32D9B">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val="en" w:eastAsia="zh-CN" w:bidi="ar"/>
              </w:rPr>
              <w:t>（</w:t>
            </w:r>
            <w:r>
              <w:rPr>
                <w:rFonts w:hint="eastAsia" w:ascii="黑体" w:hAnsi="黑体" w:eastAsia="黑体" w:cs="黑体"/>
                <w:b w:val="0"/>
                <w:bCs/>
                <w:sz w:val="24"/>
                <w:szCs w:val="24"/>
                <w:lang w:val="en" w:bidi="ar"/>
              </w:rPr>
              <w:t>万元）</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674DDED2">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验收时间</w:t>
            </w:r>
          </w:p>
          <w:p w14:paraId="400CA9DB">
            <w:pPr>
              <w:spacing w:line="340" w:lineRule="exact"/>
              <w:jc w:val="center"/>
              <w:rPr>
                <w:rFonts w:hint="eastAsia" w:ascii="黑体" w:hAnsi="黑体" w:eastAsia="黑体" w:cs="黑体"/>
                <w:b w:val="0"/>
                <w:bCs/>
                <w:sz w:val="24"/>
                <w:szCs w:val="24"/>
                <w:lang w:val="en" w:eastAsia="zh-CN" w:bidi="ar"/>
              </w:rPr>
            </w:pPr>
            <w:r>
              <w:rPr>
                <w:rFonts w:hint="eastAsia" w:ascii="黑体" w:hAnsi="黑体" w:eastAsia="黑体" w:cs="黑体"/>
                <w:b w:val="0"/>
                <w:bCs/>
                <w:sz w:val="24"/>
                <w:szCs w:val="24"/>
                <w:lang w:eastAsia="zh-CN" w:bidi="ar"/>
              </w:rPr>
              <w:t>（据实填写）</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34AC3073">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验收机构</w:t>
            </w:r>
          </w:p>
          <w:p w14:paraId="001AC209">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eastAsia="zh-CN" w:bidi="ar"/>
              </w:rPr>
              <w:t>（据实填写）</w:t>
            </w:r>
          </w:p>
        </w:tc>
      </w:tr>
      <w:tr w14:paraId="3402B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14:paraId="4E19DC9C">
            <w:pPr>
              <w:pStyle w:val="6"/>
              <w:keepNext w:val="0"/>
              <w:keepLines w:val="0"/>
              <w:pageBreakBefore w:val="0"/>
              <w:widowControl w:val="0"/>
              <w:kinsoku/>
              <w:wordWrap/>
              <w:overflowPunct/>
              <w:topLinePunct w:val="0"/>
              <w:autoSpaceDE/>
              <w:autoSpaceDN/>
              <w:bidi w:val="0"/>
              <w:adjustRightInd/>
              <w:snapToGrid/>
              <w:spacing w:line="240" w:lineRule="exact"/>
              <w:ind w:firstLine="0" w:firstLineChars="0"/>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sz w:val="24"/>
                <w:szCs w:val="24"/>
              </w:rPr>
              <w:t>1</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715C0599">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湘阴县南湖洲镇第二轮土地承包到期后再延长30年试点技术服务采购项目</w:t>
            </w:r>
          </w:p>
        </w:tc>
        <w:tc>
          <w:tcPr>
            <w:tcW w:w="3019" w:type="dxa"/>
            <w:tcBorders>
              <w:top w:val="single" w:color="auto" w:sz="4" w:space="0"/>
              <w:left w:val="single" w:color="auto" w:sz="4" w:space="0"/>
              <w:bottom w:val="single" w:color="auto" w:sz="4" w:space="0"/>
              <w:right w:val="single" w:color="auto" w:sz="4" w:space="0"/>
            </w:tcBorders>
            <w:noWrap w:val="0"/>
            <w:vAlign w:val="center"/>
          </w:tcPr>
          <w:p w14:paraId="0E99097E">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项目地点：湖南省湘阴县；</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项目内容：湘阴县南湖洲镇第二轮土地承包权属调查等工作。</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7B8369C8">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地理信息系统工程</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8D60265">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129.1900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446BD9F1">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2026-06-25</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61BC1355">
            <w:pPr>
              <w:keepNext w:val="0"/>
              <w:keepLines w:val="0"/>
              <w:widowControl/>
              <w:suppressLineNumbers w:val="0"/>
              <w:jc w:val="center"/>
              <w:textAlignment w:val="center"/>
              <w:rPr>
                <w:rFonts w:hint="eastAsia" w:ascii="宋体" w:hAnsi="宋体" w:eastAsia="宋体" w:cs="宋体"/>
                <w:bCs/>
                <w:color w:val="000000" w:themeColor="text1"/>
                <w:sz w:val="24"/>
                <w:szCs w:val="24"/>
                <w:lang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湘阴县农业农村局</w:t>
            </w:r>
          </w:p>
        </w:tc>
      </w:tr>
      <w:tr w14:paraId="631EB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14:paraId="0BE71717">
            <w:pPr>
              <w:pStyle w:val="6"/>
              <w:keepNext w:val="0"/>
              <w:keepLines w:val="0"/>
              <w:pageBreakBefore w:val="0"/>
              <w:widowControl w:val="0"/>
              <w:kinsoku/>
              <w:wordWrap/>
              <w:overflowPunct/>
              <w:topLinePunct w:val="0"/>
              <w:autoSpaceDE/>
              <w:autoSpaceDN/>
              <w:bidi w:val="0"/>
              <w:adjustRightInd/>
              <w:snapToGrid/>
              <w:spacing w:line="240" w:lineRule="exact"/>
              <w:ind w:firstLine="0" w:firstLineChars="0"/>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sz w:val="24"/>
                <w:szCs w:val="24"/>
                <w:lang w:val="en-US" w:eastAsia="zh-CN"/>
              </w:rPr>
              <w:t>2</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3343B2C9">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衡阳市群专结合监测预警项目</w:t>
            </w:r>
          </w:p>
        </w:tc>
        <w:tc>
          <w:tcPr>
            <w:tcW w:w="3019" w:type="dxa"/>
            <w:tcBorders>
              <w:top w:val="single" w:color="auto" w:sz="4" w:space="0"/>
              <w:left w:val="single" w:color="auto" w:sz="4" w:space="0"/>
              <w:bottom w:val="single" w:color="auto" w:sz="4" w:space="0"/>
              <w:right w:val="single" w:color="auto" w:sz="4" w:space="0"/>
            </w:tcBorders>
            <w:noWrap w:val="0"/>
            <w:vAlign w:val="center"/>
          </w:tcPr>
          <w:p w14:paraId="75874473">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项目地点：湖南省衡阳市；</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项目内容：衡阳市群专结合监测预警。</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A256D5B">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工程测量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6BC23B29">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159.5200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684BB419">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2026-06-17</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33356469">
            <w:pPr>
              <w:keepNext w:val="0"/>
              <w:keepLines w:val="0"/>
              <w:widowControl/>
              <w:suppressLineNumbers w:val="0"/>
              <w:jc w:val="center"/>
              <w:textAlignment w:val="center"/>
              <w:rPr>
                <w:rFonts w:hint="eastAsia" w:ascii="宋体" w:hAnsi="宋体" w:eastAsia="宋体" w:cs="宋体"/>
                <w:bCs/>
                <w:color w:val="000000" w:themeColor="text1"/>
                <w:sz w:val="24"/>
                <w:szCs w:val="24"/>
                <w:lang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衡阳市自然资源和规划局</w:t>
            </w:r>
          </w:p>
        </w:tc>
      </w:tr>
      <w:tr w14:paraId="0FE0F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14:paraId="60529151">
            <w:pPr>
              <w:pStyle w:val="6"/>
              <w:keepNext w:val="0"/>
              <w:keepLines w:val="0"/>
              <w:pageBreakBefore w:val="0"/>
              <w:widowControl w:val="0"/>
              <w:kinsoku/>
              <w:wordWrap/>
              <w:overflowPunct/>
              <w:topLinePunct w:val="0"/>
              <w:autoSpaceDE/>
              <w:autoSpaceDN/>
              <w:bidi w:val="0"/>
              <w:adjustRightInd/>
              <w:snapToGrid/>
              <w:spacing w:line="240" w:lineRule="exact"/>
              <w:ind w:firstLine="0" w:firstLineChars="0"/>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sz w:val="24"/>
                <w:szCs w:val="24"/>
                <w:lang w:val="en-US" w:eastAsia="zh-CN"/>
              </w:rPr>
              <w:t>3</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6D64086B">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韶山林草湿荒普查项目</w:t>
            </w:r>
          </w:p>
        </w:tc>
        <w:tc>
          <w:tcPr>
            <w:tcW w:w="3019" w:type="dxa"/>
            <w:tcBorders>
              <w:top w:val="single" w:color="auto" w:sz="4" w:space="0"/>
              <w:left w:val="single" w:color="auto" w:sz="4" w:space="0"/>
              <w:bottom w:val="single" w:color="auto" w:sz="4" w:space="0"/>
              <w:right w:val="single" w:color="auto" w:sz="4" w:space="0"/>
            </w:tcBorders>
            <w:noWrap w:val="0"/>
            <w:vAlign w:val="center"/>
          </w:tcPr>
          <w:p w14:paraId="3E2194C9">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项目地点：湖南省韶山市；</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项目内容：韶山林草湿荒普查。</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76162A00">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地理信息系统工程</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41A98D5A">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49.9000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4D653425">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2026-03-19</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5FDA400D">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韶山市自然资源局</w:t>
            </w:r>
          </w:p>
        </w:tc>
      </w:tr>
      <w:tr w14:paraId="4D305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14:paraId="43CD19A0">
            <w:pPr>
              <w:pStyle w:val="6"/>
              <w:keepNext w:val="0"/>
              <w:keepLines w:val="0"/>
              <w:pageBreakBefore w:val="0"/>
              <w:widowControl w:val="0"/>
              <w:kinsoku/>
              <w:wordWrap/>
              <w:overflowPunct/>
              <w:topLinePunct w:val="0"/>
              <w:autoSpaceDE/>
              <w:autoSpaceDN/>
              <w:bidi w:val="0"/>
              <w:adjustRightInd/>
              <w:snapToGrid/>
              <w:spacing w:line="240" w:lineRule="exact"/>
              <w:ind w:firstLine="0" w:firstLineChars="0"/>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sz w:val="24"/>
                <w:szCs w:val="24"/>
                <w:lang w:val="en-US" w:eastAsia="zh-CN"/>
              </w:rPr>
              <w:t>4</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43335A63">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中山市华照村乡村振兴清洁能源工业基地建设项目(一期)第三方检测及监测</w:t>
            </w:r>
          </w:p>
        </w:tc>
        <w:tc>
          <w:tcPr>
            <w:tcW w:w="3019" w:type="dxa"/>
            <w:tcBorders>
              <w:top w:val="single" w:color="auto" w:sz="4" w:space="0"/>
              <w:left w:val="single" w:color="auto" w:sz="4" w:space="0"/>
              <w:bottom w:val="single" w:color="auto" w:sz="4" w:space="0"/>
              <w:right w:val="single" w:color="auto" w:sz="4" w:space="0"/>
            </w:tcBorders>
            <w:noWrap w:val="0"/>
            <w:vAlign w:val="center"/>
          </w:tcPr>
          <w:p w14:paraId="386A125E">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项目地点：广州东中山市；</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项目内容：华照村乡村振兴清洁能源工业基地建设检测及监测。</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2FE16D19">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工程测量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7D9D91CB">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304.6800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7A720F76">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2025-06-30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43DE6CD5">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中铁十二局集团华南工程有限公司</w:t>
            </w:r>
          </w:p>
        </w:tc>
      </w:tr>
      <w:tr w14:paraId="70B48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14:paraId="6FAED620">
            <w:pPr>
              <w:pStyle w:val="6"/>
              <w:keepNext w:val="0"/>
              <w:keepLines w:val="0"/>
              <w:pageBreakBefore w:val="0"/>
              <w:widowControl w:val="0"/>
              <w:kinsoku/>
              <w:wordWrap/>
              <w:overflowPunct/>
              <w:topLinePunct w:val="0"/>
              <w:autoSpaceDE/>
              <w:autoSpaceDN/>
              <w:bidi w:val="0"/>
              <w:adjustRightInd/>
              <w:snapToGrid/>
              <w:spacing w:line="240" w:lineRule="exact"/>
              <w:ind w:firstLine="0" w:firstLineChars="0"/>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sz w:val="24"/>
                <w:szCs w:val="24"/>
                <w:lang w:val="en-US" w:eastAsia="zh-CN"/>
              </w:rPr>
              <w:t>5</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47396935">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石坪桥、杨家坪、石桥铺等片区二十年以上燃气管道隐患改造工程地形图测绘及综合管网探测</w:t>
            </w:r>
          </w:p>
        </w:tc>
        <w:tc>
          <w:tcPr>
            <w:tcW w:w="3019" w:type="dxa"/>
            <w:tcBorders>
              <w:top w:val="single" w:color="auto" w:sz="4" w:space="0"/>
              <w:left w:val="single" w:color="auto" w:sz="4" w:space="0"/>
              <w:bottom w:val="single" w:color="auto" w:sz="4" w:space="0"/>
              <w:right w:val="single" w:color="auto" w:sz="4" w:space="0"/>
            </w:tcBorders>
            <w:noWrap w:val="0"/>
            <w:vAlign w:val="center"/>
          </w:tcPr>
          <w:p w14:paraId="49788FCF">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项目地点：重庆市九龙坡区；</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项目内容：石坪桥、杨家坪、石桥铺等片区二十年以上燃气管道隐患改造工程1:500地形图测绘、管线测绘、断面测绘、控制测量、规划竣工核实测量及综合管网探测等。</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E2ABECF">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地理信息系统工程</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548E766E">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285.9900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4358DCFD">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2025-04-29</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01659114">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重庆市测绘产品质量检验测试中心</w:t>
            </w:r>
          </w:p>
        </w:tc>
      </w:tr>
      <w:tr w14:paraId="76933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14:paraId="1BBDC061">
            <w:pPr>
              <w:pStyle w:val="6"/>
              <w:keepNext w:val="0"/>
              <w:keepLines w:val="0"/>
              <w:pageBreakBefore w:val="0"/>
              <w:widowControl w:val="0"/>
              <w:kinsoku/>
              <w:wordWrap/>
              <w:overflowPunct/>
              <w:topLinePunct w:val="0"/>
              <w:autoSpaceDE/>
              <w:autoSpaceDN/>
              <w:bidi w:val="0"/>
              <w:adjustRightInd/>
              <w:snapToGrid/>
              <w:spacing w:line="240" w:lineRule="exact"/>
              <w:ind w:firstLine="0" w:firstLineChars="0"/>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sz w:val="24"/>
                <w:szCs w:val="24"/>
                <w:lang w:val="en-US" w:eastAsia="zh-CN"/>
              </w:rPr>
              <w:t>6</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7D6BA140">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西藏GX水电站测量项目</w:t>
            </w:r>
          </w:p>
        </w:tc>
        <w:tc>
          <w:tcPr>
            <w:tcW w:w="3019" w:type="dxa"/>
            <w:tcBorders>
              <w:top w:val="single" w:color="auto" w:sz="4" w:space="0"/>
              <w:left w:val="single" w:color="auto" w:sz="4" w:space="0"/>
              <w:bottom w:val="single" w:color="auto" w:sz="4" w:space="0"/>
              <w:right w:val="single" w:color="auto" w:sz="4" w:space="0"/>
            </w:tcBorders>
            <w:noWrap w:val="0"/>
            <w:vAlign w:val="center"/>
          </w:tcPr>
          <w:p w14:paraId="4C9435B1">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项目地点：西藏自治区芒康县；</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项目内容：包含但不限于1:500 地形测量数据采集、倾斜摄影测量数据采集等劳务工作。</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5CA9A3E3">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工程测量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5944B36D">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21.9500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3FAFC0C7">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2024-12-11</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765E9EDC">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中国电建集团中南勘测设计研究院有限公司</w:t>
            </w:r>
          </w:p>
        </w:tc>
      </w:tr>
      <w:tr w14:paraId="6C239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14:paraId="133CF036">
            <w:pPr>
              <w:pStyle w:val="6"/>
              <w:keepNext w:val="0"/>
              <w:keepLines w:val="0"/>
              <w:pageBreakBefore w:val="0"/>
              <w:widowControl w:val="0"/>
              <w:kinsoku/>
              <w:wordWrap/>
              <w:overflowPunct/>
              <w:topLinePunct w:val="0"/>
              <w:autoSpaceDE/>
              <w:autoSpaceDN/>
              <w:bidi w:val="0"/>
              <w:adjustRightInd/>
              <w:snapToGrid/>
              <w:spacing w:line="240" w:lineRule="exact"/>
              <w:ind w:firstLine="0" w:firstLineChars="0"/>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auto"/>
                <w:sz w:val="24"/>
                <w:szCs w:val="24"/>
                <w:lang w:val="en-US" w:eastAsia="zh-CN"/>
              </w:rPr>
              <w:t>7</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1F2EB514">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衡南县农村宅基地和集体建设用地房地一体确权登记服务政府采购项目(第四标段)</w:t>
            </w:r>
          </w:p>
        </w:tc>
        <w:tc>
          <w:tcPr>
            <w:tcW w:w="3019" w:type="dxa"/>
            <w:tcBorders>
              <w:top w:val="single" w:color="auto" w:sz="4" w:space="0"/>
              <w:left w:val="single" w:color="auto" w:sz="4" w:space="0"/>
              <w:bottom w:val="single" w:color="auto" w:sz="4" w:space="0"/>
              <w:right w:val="single" w:color="auto" w:sz="4" w:space="0"/>
            </w:tcBorders>
            <w:noWrap w:val="0"/>
            <w:vAlign w:val="center"/>
          </w:tcPr>
          <w:p w14:paraId="7546E614">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项目地点：湖南省衡南县；</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项目内容：衡南县云集、向阳、车江、廖田、泉溪等乡镇农村宅基地权籍调查、农村房屋权籍调查。</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46D6389E">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界线与不动产测绘</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30DC0852">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601.2200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41822E0D">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2024-12-08</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7F2098C3">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衡阳市自然资源和规划局</w:t>
            </w:r>
          </w:p>
        </w:tc>
      </w:tr>
      <w:tr w14:paraId="6A4FE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14:paraId="6574377C">
            <w:pPr>
              <w:pStyle w:val="6"/>
              <w:keepNext w:val="0"/>
              <w:keepLines w:val="0"/>
              <w:pageBreakBefore w:val="0"/>
              <w:widowControl w:val="0"/>
              <w:kinsoku/>
              <w:wordWrap/>
              <w:overflowPunct/>
              <w:topLinePunct w:val="0"/>
              <w:autoSpaceDE/>
              <w:autoSpaceDN/>
              <w:bidi w:val="0"/>
              <w:adjustRightInd/>
              <w:snapToGrid/>
              <w:spacing w:line="240" w:lineRule="exact"/>
              <w:ind w:firstLine="0" w:firstLineChars="0"/>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auto"/>
                <w:sz w:val="24"/>
                <w:szCs w:val="24"/>
                <w:lang w:val="en-US" w:eastAsia="zh-CN"/>
              </w:rPr>
              <w:t>8</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6A356B31">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宜宾市叙州区城乡供水一体化与灌区供水项目(标段一)测量项目</w:t>
            </w:r>
          </w:p>
        </w:tc>
        <w:tc>
          <w:tcPr>
            <w:tcW w:w="3019" w:type="dxa"/>
            <w:tcBorders>
              <w:top w:val="single" w:color="auto" w:sz="4" w:space="0"/>
              <w:left w:val="single" w:color="auto" w:sz="4" w:space="0"/>
              <w:bottom w:val="single" w:color="auto" w:sz="4" w:space="0"/>
              <w:right w:val="single" w:color="auto" w:sz="4" w:space="0"/>
            </w:tcBorders>
            <w:noWrap w:val="0"/>
            <w:vAlign w:val="center"/>
          </w:tcPr>
          <w:p w14:paraId="51E203A6">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项目地点：四川省宜宾市叙州区；</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项目内容：包含但不限于一级GPS控制点埋设及数据采集、四等水准测量数据采集、1:500地形测量数据采集、1:2000地形测量数据采集、管线纵断面测量数据采集等劳务工作。</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33A71401">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工程测量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7616EDF5">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24.5600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6FBDDC72">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2024-11-30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8078A99">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中国电建集团中南勘测设计研究院有限公司</w:t>
            </w:r>
          </w:p>
        </w:tc>
      </w:tr>
      <w:tr w14:paraId="1F48F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14:paraId="2669B061">
            <w:pPr>
              <w:pStyle w:val="6"/>
              <w:keepNext w:val="0"/>
              <w:keepLines w:val="0"/>
              <w:pageBreakBefore w:val="0"/>
              <w:widowControl w:val="0"/>
              <w:kinsoku/>
              <w:wordWrap/>
              <w:overflowPunct/>
              <w:topLinePunct w:val="0"/>
              <w:autoSpaceDE/>
              <w:autoSpaceDN/>
              <w:bidi w:val="0"/>
              <w:adjustRightInd/>
              <w:snapToGrid/>
              <w:spacing w:line="240" w:lineRule="exact"/>
              <w:ind w:firstLine="0" w:firstLineChars="0"/>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auto"/>
                <w:sz w:val="24"/>
                <w:szCs w:val="24"/>
                <w:lang w:val="en-US" w:eastAsia="zh-CN"/>
              </w:rPr>
              <w:t>9</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1D1EAB12">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宜宾市叙州区城乡供水一体化与灌区供水项目(标段二)测量项目</w:t>
            </w:r>
          </w:p>
        </w:tc>
        <w:tc>
          <w:tcPr>
            <w:tcW w:w="3019" w:type="dxa"/>
            <w:tcBorders>
              <w:top w:val="single" w:color="auto" w:sz="4" w:space="0"/>
              <w:left w:val="single" w:color="auto" w:sz="4" w:space="0"/>
              <w:bottom w:val="single" w:color="auto" w:sz="4" w:space="0"/>
              <w:right w:val="single" w:color="auto" w:sz="4" w:space="0"/>
            </w:tcBorders>
            <w:noWrap w:val="0"/>
            <w:vAlign w:val="center"/>
          </w:tcPr>
          <w:p w14:paraId="1F1196C8">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项目地点：四川省宜宾市叙州区；</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项目内容：包含但不限于一级GPS控制点埋设及数据采集、四等水准测量数据采集、1:500地形测量数据采集、1:2000地形测量数据采集、管线纵断面测量数据采集等劳务工作。</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0F3F3DC3">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工程测量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6F2EDC54">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24.4100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4912567F">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2024-11-30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7F8B682E">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中国电建集团中南勘测设计研究院有限公司</w:t>
            </w:r>
          </w:p>
        </w:tc>
      </w:tr>
      <w:tr w14:paraId="1EE3A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14:paraId="79037D6E">
            <w:pPr>
              <w:pStyle w:val="6"/>
              <w:keepNext w:val="0"/>
              <w:keepLines w:val="0"/>
              <w:pageBreakBefore w:val="0"/>
              <w:widowControl w:val="0"/>
              <w:kinsoku/>
              <w:wordWrap/>
              <w:overflowPunct/>
              <w:topLinePunct w:val="0"/>
              <w:autoSpaceDE/>
              <w:autoSpaceDN/>
              <w:bidi w:val="0"/>
              <w:adjustRightInd/>
              <w:snapToGrid/>
              <w:spacing w:line="240" w:lineRule="exact"/>
              <w:ind w:firstLine="0" w:firstLineChars="0"/>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auto"/>
                <w:sz w:val="24"/>
                <w:szCs w:val="24"/>
                <w:lang w:val="en-US" w:eastAsia="zh-CN"/>
              </w:rPr>
              <w:t>10</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29A57954">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柳州鹿寨抽水蓄能电站测量劳务协作项目</w:t>
            </w:r>
          </w:p>
        </w:tc>
        <w:tc>
          <w:tcPr>
            <w:tcW w:w="3019" w:type="dxa"/>
            <w:tcBorders>
              <w:top w:val="single" w:color="auto" w:sz="4" w:space="0"/>
              <w:left w:val="single" w:color="auto" w:sz="4" w:space="0"/>
              <w:bottom w:val="single" w:color="auto" w:sz="4" w:space="0"/>
              <w:right w:val="single" w:color="auto" w:sz="4" w:space="0"/>
            </w:tcBorders>
            <w:noWrap w:val="0"/>
            <w:vAlign w:val="center"/>
          </w:tcPr>
          <w:p w14:paraId="3A6A8298">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项目地点：广西省柳州市鹿寨县；</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项目内容：野外数据采集、数据初步整理等劳务协助工作;控制点标石制作埋设及摆设棱镜等劳务协助工作。</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57E096B8">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工程测量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0E9D10E3">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21.2500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225053F6">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2024-11-27</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07BC7B92">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中国电建集团中南勘测设计研究院有限公司</w:t>
            </w:r>
          </w:p>
        </w:tc>
      </w:tr>
      <w:tr w14:paraId="1D079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14:paraId="08D2B852">
            <w:pPr>
              <w:pStyle w:val="6"/>
              <w:keepNext w:val="0"/>
              <w:keepLines w:val="0"/>
              <w:pageBreakBefore w:val="0"/>
              <w:widowControl w:val="0"/>
              <w:kinsoku/>
              <w:wordWrap/>
              <w:overflowPunct/>
              <w:topLinePunct w:val="0"/>
              <w:autoSpaceDE/>
              <w:autoSpaceDN/>
              <w:bidi w:val="0"/>
              <w:adjustRightInd/>
              <w:snapToGrid/>
              <w:spacing w:line="240" w:lineRule="exact"/>
              <w:ind w:firstLine="0" w:firstLineChars="0"/>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b w:val="0"/>
                <w:bCs w:val="0"/>
                <w:sz w:val="24"/>
                <w:szCs w:val="24"/>
                <w:lang w:val="en-US" w:eastAsia="zh-CN"/>
              </w:rPr>
              <w:t>11</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3617159D">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奔子栏水电站测量劳务协作项目</w:t>
            </w:r>
          </w:p>
        </w:tc>
        <w:tc>
          <w:tcPr>
            <w:tcW w:w="3019" w:type="dxa"/>
            <w:tcBorders>
              <w:top w:val="single" w:color="auto" w:sz="4" w:space="0"/>
              <w:left w:val="single" w:color="auto" w:sz="4" w:space="0"/>
              <w:bottom w:val="single" w:color="auto" w:sz="4" w:space="0"/>
              <w:right w:val="single" w:color="auto" w:sz="4" w:space="0"/>
            </w:tcBorders>
            <w:noWrap w:val="0"/>
            <w:vAlign w:val="center"/>
          </w:tcPr>
          <w:p w14:paraId="51D1CB31">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项目地点：云南省奔子兰镇；</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项目内容：控制点标石制作埋设及摆设棱镜等劳务协助工作:野外数据采集等劳务协助工作:协助调绘劳务协助工作:其他需要配合发包方完成的各项劳务工作。</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4FB44585">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工程测量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523ABC13">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11.5400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2F96876A">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2024-10-30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7911432D">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中国电建集团中南勘测设计研究院有限公司</w:t>
            </w:r>
          </w:p>
        </w:tc>
      </w:tr>
      <w:tr w14:paraId="27C45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14:paraId="52DF1C87">
            <w:pPr>
              <w:pStyle w:val="6"/>
              <w:keepNext w:val="0"/>
              <w:keepLines w:val="0"/>
              <w:pageBreakBefore w:val="0"/>
              <w:widowControl w:val="0"/>
              <w:kinsoku/>
              <w:wordWrap/>
              <w:overflowPunct/>
              <w:topLinePunct w:val="0"/>
              <w:autoSpaceDE/>
              <w:autoSpaceDN/>
              <w:bidi w:val="0"/>
              <w:adjustRightInd/>
              <w:snapToGrid/>
              <w:spacing w:line="240" w:lineRule="exact"/>
              <w:ind w:firstLine="0" w:firstLineChars="0"/>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b w:val="0"/>
                <w:bCs w:val="0"/>
                <w:sz w:val="24"/>
                <w:szCs w:val="24"/>
                <w:lang w:val="en-US" w:eastAsia="zh-CN"/>
              </w:rPr>
              <w:t>12</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65001EF7">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长沙机场改扩建工程综合交通枢纽工程项目基坑监测工程</w:t>
            </w:r>
          </w:p>
        </w:tc>
        <w:tc>
          <w:tcPr>
            <w:tcW w:w="3019" w:type="dxa"/>
            <w:tcBorders>
              <w:top w:val="single" w:color="auto" w:sz="4" w:space="0"/>
              <w:left w:val="single" w:color="auto" w:sz="4" w:space="0"/>
              <w:bottom w:val="single" w:color="auto" w:sz="4" w:space="0"/>
              <w:right w:val="single" w:color="auto" w:sz="4" w:space="0"/>
            </w:tcBorders>
            <w:noWrap w:val="0"/>
            <w:vAlign w:val="center"/>
          </w:tcPr>
          <w:p w14:paraId="3A615F53">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项目地点：湖南省长沙县</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项目内容：长沙机场改扩建工程综合交通枢纽工程基坑监测</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4EFDD62F">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工程测量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00A73207">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150.0000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73C1B70F">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2024-01-04</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7D30EAC9">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中国建筑第五工程局有限公司</w:t>
            </w:r>
          </w:p>
        </w:tc>
      </w:tr>
      <w:tr w14:paraId="19FF2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14:paraId="40CDC9DE">
            <w:pPr>
              <w:pStyle w:val="6"/>
              <w:keepNext w:val="0"/>
              <w:keepLines w:val="0"/>
              <w:pageBreakBefore w:val="0"/>
              <w:widowControl w:val="0"/>
              <w:kinsoku/>
              <w:wordWrap/>
              <w:overflowPunct/>
              <w:topLinePunct w:val="0"/>
              <w:autoSpaceDE/>
              <w:autoSpaceDN/>
              <w:bidi w:val="0"/>
              <w:adjustRightInd/>
              <w:snapToGrid/>
              <w:spacing w:line="240" w:lineRule="exact"/>
              <w:ind w:firstLine="0" w:firstLineChars="0"/>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b w:val="0"/>
                <w:bCs w:val="0"/>
                <w:sz w:val="24"/>
                <w:szCs w:val="24"/>
                <w:lang w:val="en-US" w:eastAsia="zh-CN"/>
              </w:rPr>
              <w:t>13</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0764A843">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盱眙渔光、农光、林光互补光伏复合发电测绘工作</w:t>
            </w:r>
          </w:p>
        </w:tc>
        <w:tc>
          <w:tcPr>
            <w:tcW w:w="3019" w:type="dxa"/>
            <w:tcBorders>
              <w:top w:val="single" w:color="auto" w:sz="4" w:space="0"/>
              <w:left w:val="single" w:color="auto" w:sz="4" w:space="0"/>
              <w:bottom w:val="single" w:color="auto" w:sz="4" w:space="0"/>
              <w:right w:val="single" w:color="auto" w:sz="4" w:space="0"/>
            </w:tcBorders>
            <w:noWrap w:val="0"/>
            <w:vAlign w:val="center"/>
          </w:tcPr>
          <w:p w14:paraId="7CCFAA12">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项目地点：江苏淮安市盱眙县</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项目内容：包括但不限于E级GPS控制点测量、1:500地形测量、1:1000地形测量等工作</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2DF7B175">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工程测量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4DCB17ED">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16.1040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4EBA0F47">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2023-12-29</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3140B6C">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中国电建集团中南勘测设计研究院有限公司</w:t>
            </w:r>
          </w:p>
        </w:tc>
      </w:tr>
      <w:tr w14:paraId="77703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14:paraId="525BA8D2">
            <w:pPr>
              <w:pStyle w:val="6"/>
              <w:keepNext w:val="0"/>
              <w:keepLines w:val="0"/>
              <w:pageBreakBefore w:val="0"/>
              <w:widowControl w:val="0"/>
              <w:kinsoku/>
              <w:wordWrap/>
              <w:overflowPunct/>
              <w:topLinePunct w:val="0"/>
              <w:autoSpaceDE/>
              <w:autoSpaceDN/>
              <w:bidi w:val="0"/>
              <w:adjustRightInd/>
              <w:snapToGrid/>
              <w:spacing w:line="240" w:lineRule="exact"/>
              <w:ind w:firstLine="0" w:firstLineChars="0"/>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b w:val="0"/>
                <w:bCs w:val="0"/>
                <w:sz w:val="24"/>
                <w:szCs w:val="24"/>
                <w:lang w:val="en-US" w:eastAsia="zh-CN"/>
              </w:rPr>
              <w:t>14</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25CA2580">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韶山市中心城区边界内1:500地形图更新及汇交项目(第二次)</w:t>
            </w:r>
          </w:p>
        </w:tc>
        <w:tc>
          <w:tcPr>
            <w:tcW w:w="3019" w:type="dxa"/>
            <w:tcBorders>
              <w:top w:val="single" w:color="auto" w:sz="4" w:space="0"/>
              <w:left w:val="single" w:color="auto" w:sz="4" w:space="0"/>
              <w:bottom w:val="single" w:color="auto" w:sz="4" w:space="0"/>
              <w:right w:val="single" w:color="auto" w:sz="4" w:space="0"/>
            </w:tcBorders>
            <w:noWrap w:val="0"/>
            <w:vAlign w:val="center"/>
          </w:tcPr>
          <w:p w14:paraId="5BCF79BD">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项目地点：湖南省韶山市</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项目内容：韶山市中心城区边界内1:500地形图更新测量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4A3AC3FE">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界线与不动产测绘</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36CCCC7">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80.7700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65225044">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2021-12-21</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51E9F3B">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湖南省测绘产品质量检测中心</w:t>
            </w:r>
          </w:p>
        </w:tc>
      </w:tr>
    </w:tbl>
    <w:p w14:paraId="3B784E0B">
      <w:pPr>
        <w:rPr>
          <w:rFonts w:hint="default" w:ascii="Times New Roman" w:hAnsi="Times New Roman" w:cs="Times New Roman"/>
        </w:rPr>
      </w:pPr>
    </w:p>
    <w:p w14:paraId="07D5937E">
      <w:pPr>
        <w:rPr>
          <w:rFonts w:hint="eastAsia" w:ascii="方正小标宋_GBK" w:hAnsi="方正小标宋_GBK" w:eastAsia="方正小标宋_GBK" w:cs="方正小标宋_GBK"/>
          <w:b w:val="0"/>
          <w:bCs w:val="0"/>
          <w:sz w:val="36"/>
          <w:szCs w:val="36"/>
          <w:lang w:bidi="ar"/>
        </w:rPr>
      </w:pPr>
    </w:p>
    <w:p w14:paraId="6192913C">
      <w:pPr>
        <w:rPr>
          <w:rFonts w:hint="eastAsia" w:ascii="方正小标宋_GBK" w:hAnsi="方正小标宋_GBK" w:eastAsia="方正小标宋_GBK" w:cs="方正小标宋_GBK"/>
          <w:b w:val="0"/>
          <w:bCs w:val="0"/>
          <w:sz w:val="36"/>
          <w:szCs w:val="36"/>
          <w:lang w:bidi="ar"/>
        </w:rPr>
      </w:pPr>
    </w:p>
    <w:p w14:paraId="7B7F320E">
      <w:pPr>
        <w:rPr>
          <w:rFonts w:hint="eastAsia" w:ascii="方正小标宋_GBK" w:hAnsi="方正小标宋_GBK" w:eastAsia="方正小标宋_GBK" w:cs="方正小标宋_GBK"/>
          <w:b w:val="0"/>
          <w:bCs w:val="0"/>
          <w:sz w:val="36"/>
          <w:szCs w:val="36"/>
          <w:lang w:bidi="ar"/>
        </w:rPr>
      </w:pPr>
    </w:p>
    <w:p w14:paraId="4C9DDB9B">
      <w:pPr>
        <w:rPr>
          <w:rFonts w:hint="eastAsia" w:ascii="方正小标宋_GBK" w:hAnsi="方正小标宋_GBK" w:eastAsia="方正小标宋_GBK" w:cs="方正小标宋_GBK"/>
          <w:b w:val="0"/>
          <w:bCs w:val="0"/>
          <w:sz w:val="36"/>
          <w:szCs w:val="36"/>
          <w:lang w:bidi="ar"/>
        </w:rPr>
      </w:pPr>
    </w:p>
    <w:p w14:paraId="2E0FBB46">
      <w:pPr>
        <w:rPr>
          <w:rFonts w:hint="eastAsia" w:ascii="方正小标宋_GBK" w:hAnsi="方正小标宋_GBK" w:eastAsia="方正小标宋_GBK" w:cs="方正小标宋_GBK"/>
          <w:b w:val="0"/>
          <w:bCs w:val="0"/>
          <w:sz w:val="36"/>
          <w:szCs w:val="36"/>
          <w:lang w:bidi="ar"/>
        </w:rPr>
      </w:pPr>
    </w:p>
    <w:p w14:paraId="4AC3AC32">
      <w:pPr>
        <w:rPr>
          <w:rFonts w:hint="eastAsia" w:ascii="方正小标宋_GBK" w:hAnsi="方正小标宋_GBK" w:eastAsia="方正小标宋_GBK" w:cs="方正小标宋_GBK"/>
          <w:b w:val="0"/>
          <w:bCs w:val="0"/>
          <w:sz w:val="36"/>
          <w:szCs w:val="36"/>
          <w:lang w:bidi="ar"/>
        </w:rPr>
      </w:pPr>
    </w:p>
    <w:p w14:paraId="717D25E9">
      <w:pPr>
        <w:rPr>
          <w:rFonts w:hint="eastAsia" w:ascii="方正小标宋_GBK" w:hAnsi="方正小标宋_GBK" w:eastAsia="方正小标宋_GBK" w:cs="方正小标宋_GBK"/>
          <w:b w:val="0"/>
          <w:bCs w:val="0"/>
          <w:sz w:val="36"/>
          <w:szCs w:val="36"/>
          <w:lang w:bidi="ar"/>
        </w:rPr>
      </w:pPr>
    </w:p>
    <w:p w14:paraId="42B30D0E">
      <w:pPr>
        <w:rPr>
          <w:rFonts w:hint="eastAsia" w:ascii="方正小标宋_GBK" w:hAnsi="方正小标宋_GBK" w:eastAsia="方正小标宋_GBK" w:cs="方正小标宋_GBK"/>
          <w:b w:val="0"/>
          <w:bCs w:val="0"/>
          <w:sz w:val="36"/>
          <w:szCs w:val="36"/>
          <w:lang w:bidi="ar"/>
        </w:rPr>
      </w:pPr>
    </w:p>
    <w:p w14:paraId="4512F4DC">
      <w:pPr>
        <w:jc w:val="center"/>
        <w:rPr>
          <w:rFonts w:hint="default" w:ascii="Times New Roman" w:hAnsi="Times New Roman" w:cs="Times New Roman"/>
          <w:sz w:val="24"/>
        </w:rPr>
      </w:pPr>
      <w:bookmarkStart w:id="0" w:name="_GoBack"/>
      <w:bookmarkEnd w:id="0"/>
      <w:r>
        <w:rPr>
          <w:rFonts w:hint="eastAsia" w:ascii="方正小标宋_GBK" w:hAnsi="方正小标宋_GBK" w:eastAsia="方正小标宋_GBK" w:cs="方正小标宋_GBK"/>
          <w:b w:val="0"/>
          <w:bCs w:val="0"/>
          <w:sz w:val="36"/>
          <w:szCs w:val="36"/>
          <w:lang w:bidi="ar"/>
        </w:rPr>
        <w:t>五、体系制度要求</w:t>
      </w:r>
    </w:p>
    <w:tbl>
      <w:tblPr>
        <w:tblStyle w:val="4"/>
        <w:tblW w:w="0" w:type="auto"/>
        <w:jc w:val="center"/>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Layout w:type="fixed"/>
        <w:tblCellMar>
          <w:top w:w="0" w:type="dxa"/>
          <w:left w:w="108" w:type="dxa"/>
          <w:bottom w:w="0" w:type="dxa"/>
          <w:right w:w="108" w:type="dxa"/>
        </w:tblCellMar>
      </w:tblPr>
      <w:tblGrid>
        <w:gridCol w:w="1619"/>
        <w:gridCol w:w="10483"/>
        <w:gridCol w:w="1886"/>
      </w:tblGrid>
      <w:tr w14:paraId="53CDFCC2">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850" w:hRule="atLeast"/>
          <w:jc w:val="center"/>
        </w:trPr>
        <w:tc>
          <w:tcPr>
            <w:tcW w:w="12102" w:type="dxa"/>
            <w:gridSpan w:val="2"/>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462BBC2A">
            <w:pPr>
              <w:widowControl/>
              <w:adjustRightInd w:val="0"/>
              <w:snapToGrid w:val="0"/>
              <w:spacing w:line="420" w:lineRule="exact"/>
              <w:jc w:val="center"/>
              <w:textAlignment w:val="center"/>
              <w:rPr>
                <w:rFonts w:hint="eastAsia" w:ascii="黑体" w:hAnsi="黑体" w:eastAsia="黑体" w:cs="黑体"/>
                <w:bCs/>
                <w:kern w:val="200"/>
                <w:sz w:val="24"/>
                <w:szCs w:val="24"/>
              </w:rPr>
            </w:pPr>
            <w:r>
              <w:rPr>
                <w:rFonts w:hint="eastAsia" w:ascii="黑体" w:hAnsi="黑体" w:eastAsia="黑体" w:cs="黑体"/>
                <w:b w:val="0"/>
                <w:bCs/>
                <w:kern w:val="200"/>
                <w:sz w:val="24"/>
                <w:szCs w:val="24"/>
                <w:lang w:bidi="ar"/>
              </w:rPr>
              <w:t>具体要求</w:t>
            </w:r>
          </w:p>
        </w:tc>
        <w:tc>
          <w:tcPr>
            <w:tcW w:w="1886" w:type="dxa"/>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66845B77">
            <w:pPr>
              <w:widowControl/>
              <w:adjustRightInd w:val="0"/>
              <w:snapToGrid w:val="0"/>
              <w:spacing w:line="420" w:lineRule="exact"/>
              <w:jc w:val="center"/>
              <w:textAlignment w:val="center"/>
              <w:rPr>
                <w:rFonts w:hint="eastAsia" w:ascii="黑体" w:hAnsi="黑体" w:eastAsia="黑体" w:cs="黑体"/>
                <w:b w:val="0"/>
                <w:bCs/>
                <w:kern w:val="200"/>
                <w:sz w:val="24"/>
                <w:szCs w:val="24"/>
                <w:lang w:bidi="ar"/>
              </w:rPr>
            </w:pPr>
            <w:r>
              <w:rPr>
                <w:rFonts w:hint="eastAsia" w:ascii="黑体" w:hAnsi="黑体" w:eastAsia="黑体" w:cs="黑体"/>
                <w:b w:val="0"/>
                <w:bCs/>
                <w:kern w:val="200"/>
                <w:sz w:val="24"/>
                <w:szCs w:val="24"/>
                <w:lang w:bidi="ar"/>
              </w:rPr>
              <w:t>申请单位情况</w:t>
            </w:r>
          </w:p>
          <w:p w14:paraId="4214DFD1">
            <w:pPr>
              <w:widowControl/>
              <w:adjustRightInd w:val="0"/>
              <w:snapToGrid w:val="0"/>
              <w:spacing w:line="420" w:lineRule="exact"/>
              <w:jc w:val="center"/>
              <w:textAlignment w:val="center"/>
              <w:rPr>
                <w:rFonts w:hint="eastAsia" w:ascii="黑体" w:hAnsi="黑体" w:eastAsia="黑体" w:cs="黑体"/>
                <w:bCs/>
                <w:kern w:val="200"/>
                <w:sz w:val="24"/>
                <w:szCs w:val="24"/>
              </w:rPr>
            </w:pPr>
            <w:r>
              <w:rPr>
                <w:rFonts w:hint="eastAsia" w:ascii="黑体" w:hAnsi="黑体" w:eastAsia="黑体" w:cs="黑体"/>
                <w:bCs/>
                <w:kern w:val="200"/>
                <w:sz w:val="24"/>
                <w:szCs w:val="24"/>
                <w:lang w:bidi="ar"/>
              </w:rPr>
              <w:t>（填符合或不符合）</w:t>
            </w:r>
          </w:p>
        </w:tc>
      </w:tr>
      <w:tr w14:paraId="5134EE92">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3988" w:type="dxa"/>
            <w:gridSpan w:val="3"/>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1F285184">
            <w:pPr>
              <w:widowControl/>
              <w:adjustRightInd w:val="0"/>
              <w:snapToGrid w:val="0"/>
              <w:spacing w:line="420" w:lineRule="exact"/>
              <w:textAlignment w:val="center"/>
              <w:rPr>
                <w:rFonts w:hint="default" w:ascii="Times New Roman" w:hAnsi="Times New Roman" w:cs="Times New Roman"/>
                <w:b/>
                <w:kern w:val="0"/>
                <w:sz w:val="24"/>
                <w:szCs w:val="24"/>
              </w:rPr>
            </w:pPr>
            <w:r>
              <w:rPr>
                <w:rFonts w:hint="eastAsia" w:ascii="黑体" w:hAnsi="黑体" w:eastAsia="黑体" w:cs="黑体"/>
                <w:b w:val="0"/>
                <w:bCs/>
                <w:kern w:val="200"/>
                <w:sz w:val="24"/>
                <w:szCs w:val="24"/>
                <w:lang w:bidi="ar"/>
              </w:rPr>
              <w:t>一、测绘地理信息安全保障措施和管理制度要求</w:t>
            </w:r>
          </w:p>
        </w:tc>
      </w:tr>
      <w:tr w14:paraId="5EF0C983">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933CEDD">
            <w:pPr>
              <w:widowControl/>
              <w:adjustRightInd w:val="0"/>
              <w:snapToGrid w:val="0"/>
              <w:spacing w:line="420" w:lineRule="exact"/>
              <w:jc w:val="center"/>
              <w:textAlignment w:val="center"/>
              <w:rPr>
                <w:rFonts w:hint="default" w:ascii="Times New Roman" w:hAnsi="Times New Roman" w:cs="Times New Roman"/>
                <w:b/>
                <w:kern w:val="0"/>
                <w:sz w:val="24"/>
                <w:szCs w:val="24"/>
              </w:rPr>
            </w:pPr>
            <w:r>
              <w:rPr>
                <w:rFonts w:hint="eastAsia" w:ascii="黑体" w:hAnsi="黑体" w:eastAsia="黑体" w:cs="黑体"/>
                <w:b w:val="0"/>
                <w:bCs/>
                <w:kern w:val="0"/>
                <w:sz w:val="24"/>
                <w:szCs w:val="24"/>
                <w:lang w:bidi="ar"/>
              </w:rPr>
              <w:t>基本要求</w:t>
            </w: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CB81EA8">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1.设立测绘地理信息安全保密工作机构。</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B3629EE">
            <w:pPr>
              <w:widowControl/>
              <w:adjustRightInd w:val="0"/>
              <w:snapToGrid w:val="0"/>
              <w:spacing w:line="420" w:lineRule="exact"/>
              <w:jc w:val="center"/>
              <w:textAlignment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符合</w:t>
            </w:r>
          </w:p>
        </w:tc>
      </w:tr>
      <w:tr w14:paraId="0806EDE8">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252785D">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FA75182">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2.从事涉密测绘业务的人员应当具有中华人民共和国国籍，签订保密责任书，接受保密教育。</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394AABF">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7BC3FFCB">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965D316">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B262FA7">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3.建立健全测绘地理信息安全保密管理制度。明确涉密人员管理、保密要害部门部位管理、涉密设备与存储介质管理、涉密测绘成果全流程保密、保密自查等要求。</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BD3B1C7">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2D121714">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CCD5DAE">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46CA3BA">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4.明确涉密测绘成果使用审批流程和责任人，未经批准，涉密测绘成果不得带离保密要害部门部位。</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D1BEAEC">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1BA82405">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BF7E41A">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EC0B0F4">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 xml:space="preserve">5.涉密存储介质专人管理，建立台账；涉密设备与存储介质应粘贴密级标识；涉密计算机、涉密存储介质不得接入互联网或其他公共信息网络；涉密网络与互联网或其他公共信息网络之间实行物理隔离；涉密计算机外接端口封闭管理。 </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A8710DD">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0EB6DE5A">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66D03EC">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E9A7073">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6.建立健全涉密测绘外业安全保密管理制度，落实监管人员和保密责任，外业所用涉密计算机纳入涉密单机进行管理。</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8AF05A9">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7C99437A">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541971E">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581E0DC">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7.对属于国家秘密的地理信息的获取、持有、提供、利用情况进行登记并长期保存，实行可追溯管理。</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BA36289">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437A936B">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472CC26">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E293078">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8.从事测绘活动，应当遵守保密法律法规规章等有关规定。</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FB7559C">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5D2F7481">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5F40060">
            <w:pPr>
              <w:widowControl/>
              <w:adjustRightInd w:val="0"/>
              <w:snapToGrid w:val="0"/>
              <w:spacing w:line="420" w:lineRule="exact"/>
              <w:jc w:val="center"/>
              <w:textAlignment w:val="center"/>
              <w:rPr>
                <w:rFonts w:hint="eastAsia" w:ascii="黑体" w:hAnsi="黑体" w:eastAsia="黑体" w:cs="黑体"/>
                <w:b w:val="0"/>
                <w:bCs/>
                <w:kern w:val="0"/>
                <w:sz w:val="24"/>
                <w:szCs w:val="24"/>
              </w:rPr>
            </w:pPr>
            <w:r>
              <w:rPr>
                <w:rFonts w:hint="eastAsia" w:ascii="黑体" w:hAnsi="黑体" w:eastAsia="黑体" w:cs="黑体"/>
                <w:b w:val="0"/>
                <w:bCs/>
                <w:kern w:val="0"/>
                <w:sz w:val="24"/>
                <w:szCs w:val="24"/>
                <w:lang w:bidi="ar"/>
              </w:rPr>
              <w:t>导航电子地图制作补充要求</w:t>
            </w: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D368412">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1.涉密网络应配备系统管理员、安全保密管理员和安全审计员。</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3F8B81C">
            <w:pPr>
              <w:widowControl/>
              <w:adjustRightInd w:val="0"/>
              <w:snapToGrid w:val="0"/>
              <w:spacing w:line="420" w:lineRule="exact"/>
              <w:jc w:val="center"/>
              <w:textAlignment w:val="center"/>
              <w:rPr>
                <w:rFonts w:hint="eastAsia" w:ascii="宋体" w:hAnsi="宋体" w:eastAsia="宋体" w:cs="宋体"/>
                <w:kern w:val="0"/>
                <w:sz w:val="24"/>
                <w:szCs w:val="24"/>
                <w:lang w:val="en-US" w:eastAsia="zh-CN"/>
              </w:rPr>
            </w:pPr>
            <w:r>
              <w:rPr>
                <w:rFonts w:hint="eastAsia" w:ascii="宋体" w:hAnsi="宋体" w:cs="宋体"/>
                <w:kern w:val="0"/>
                <w:sz w:val="24"/>
                <w:szCs w:val="24"/>
                <w:lang w:val="en-US" w:eastAsia="zh-CN"/>
              </w:rPr>
              <w:t>/</w:t>
            </w:r>
          </w:p>
        </w:tc>
      </w:tr>
      <w:tr w14:paraId="5AF3574C">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DC72483">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F776C8B">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2.保密要害部门部位应当确定安全控制区域，采取电子监控、防盗报警等必要的安全防范措施。</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BDDDE01">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cs="宋体"/>
                <w:kern w:val="0"/>
                <w:sz w:val="24"/>
                <w:szCs w:val="24"/>
                <w:lang w:val="en-US" w:eastAsia="zh-CN"/>
              </w:rPr>
              <w:t>/</w:t>
            </w:r>
          </w:p>
        </w:tc>
      </w:tr>
      <w:tr w14:paraId="1BDEE444">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3801B2A">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42F7F46">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val="en-US" w:eastAsia="zh-CN" w:bidi="ar"/>
              </w:rPr>
              <w:t>3.</w:t>
            </w:r>
            <w:r>
              <w:rPr>
                <w:rFonts w:hint="eastAsia" w:ascii="宋体" w:hAnsi="宋体" w:eastAsia="宋体" w:cs="宋体"/>
                <w:kern w:val="0"/>
                <w:sz w:val="24"/>
                <w:szCs w:val="24"/>
                <w:lang w:bidi="ar"/>
              </w:rPr>
              <w:t>配置符合要求的安全保密专用产品，包括身份鉴别、访问控制、安全审计、保密技术防护（三合一）、漏洞扫描、计算机病毒查杀、边界安全防护和数据库安全等产品。</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C21CBA1">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cs="宋体"/>
                <w:kern w:val="0"/>
                <w:sz w:val="24"/>
                <w:szCs w:val="24"/>
                <w:lang w:val="en-US" w:eastAsia="zh-CN"/>
              </w:rPr>
              <w:t>/</w:t>
            </w:r>
          </w:p>
        </w:tc>
      </w:tr>
      <w:tr w14:paraId="4B01C831">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AA6EA75">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E85F8E0">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4.软件开发不得在保密要害部门部位内进行。</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EEE11F2">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cs="宋体"/>
                <w:kern w:val="0"/>
                <w:sz w:val="24"/>
                <w:szCs w:val="24"/>
                <w:lang w:val="en-US" w:eastAsia="zh-CN"/>
              </w:rPr>
              <w:t>/</w:t>
            </w:r>
          </w:p>
        </w:tc>
      </w:tr>
      <w:tr w14:paraId="74E5CAF6">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372B543">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A6895FD">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5.未经单位安全保密工作机构批准，单位内部涉密测绘成果不得采用移动存储介质进行交换，应基于涉密网络操作，并进行审计。</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BAD419C">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cs="宋体"/>
                <w:kern w:val="0"/>
                <w:sz w:val="24"/>
                <w:szCs w:val="24"/>
                <w:lang w:val="en-US" w:eastAsia="zh-CN"/>
              </w:rPr>
              <w:t>/</w:t>
            </w:r>
          </w:p>
        </w:tc>
      </w:tr>
      <w:tr w14:paraId="4C9E8ECC">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65AEBAD">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C091E3F">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6.涉密测绘成果对外提供应配置专人专机。专机需安装安全审计软件，进行实时审计。</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7C8AD45">
            <w:pPr>
              <w:widowControl/>
              <w:adjustRightInd w:val="0"/>
              <w:snapToGrid w:val="0"/>
              <w:spacing w:line="420" w:lineRule="exact"/>
              <w:jc w:val="center"/>
              <w:textAlignment w:val="center"/>
              <w:rPr>
                <w:rFonts w:hint="eastAsia" w:ascii="宋体" w:hAnsi="宋体" w:eastAsia="宋体" w:cs="宋体"/>
                <w:sz w:val="24"/>
                <w:szCs w:val="24"/>
              </w:rPr>
            </w:pPr>
            <w:r>
              <w:rPr>
                <w:rFonts w:hint="eastAsia" w:ascii="宋体" w:hAnsi="宋体" w:cs="宋体"/>
                <w:kern w:val="0"/>
                <w:sz w:val="24"/>
                <w:szCs w:val="24"/>
                <w:lang w:val="en-US" w:eastAsia="zh-CN"/>
              </w:rPr>
              <w:t>/</w:t>
            </w:r>
          </w:p>
        </w:tc>
      </w:tr>
      <w:tr w14:paraId="74F107A9">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4221205">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FD14B40">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7.配置红黑电源。</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3DAD068">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cs="宋体"/>
                <w:kern w:val="0"/>
                <w:sz w:val="24"/>
                <w:szCs w:val="24"/>
                <w:lang w:val="en-US" w:eastAsia="zh-CN"/>
              </w:rPr>
              <w:t>/</w:t>
            </w:r>
          </w:p>
        </w:tc>
      </w:tr>
      <w:tr w14:paraId="5043B0B1">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top"/>
          </w:tcPr>
          <w:p w14:paraId="5AD9B0B3">
            <w:pPr>
              <w:widowControl/>
              <w:adjustRightInd w:val="0"/>
              <w:snapToGrid w:val="0"/>
              <w:spacing w:line="420" w:lineRule="exact"/>
              <w:jc w:val="center"/>
              <w:textAlignment w:val="center"/>
              <w:rPr>
                <w:rFonts w:hint="eastAsia" w:ascii="黑体" w:hAnsi="黑体" w:eastAsia="黑体" w:cs="黑体"/>
                <w:b w:val="0"/>
                <w:bCs/>
                <w:kern w:val="0"/>
                <w:sz w:val="24"/>
                <w:szCs w:val="24"/>
              </w:rPr>
            </w:pPr>
            <w:r>
              <w:rPr>
                <w:rFonts w:hint="eastAsia" w:ascii="黑体" w:hAnsi="黑体" w:eastAsia="黑体" w:cs="黑体"/>
                <w:b w:val="0"/>
                <w:bCs/>
                <w:kern w:val="0"/>
                <w:sz w:val="24"/>
                <w:szCs w:val="24"/>
                <w:lang w:bidi="ar"/>
              </w:rPr>
              <w:t>互联网地图服务补充要求</w:t>
            </w: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CEBD58D">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存放地图数据的服务器设在中华人民共和国境内。</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6CB2695">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cs="宋体"/>
                <w:kern w:val="0"/>
                <w:sz w:val="24"/>
                <w:szCs w:val="24"/>
                <w:lang w:val="en-US" w:eastAsia="zh-CN"/>
              </w:rPr>
              <w:t>/</w:t>
            </w:r>
          </w:p>
        </w:tc>
      </w:tr>
      <w:tr w14:paraId="5B273EED">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3988" w:type="dxa"/>
            <w:gridSpan w:val="3"/>
            <w:tcBorders>
              <w:top w:val="single" w:color="000000" w:sz="4" w:space="0"/>
              <w:left w:val="single" w:color="000000" w:sz="4" w:space="0"/>
              <w:bottom w:val="single" w:color="000000" w:sz="4" w:space="0"/>
              <w:right w:val="single" w:color="000000" w:sz="4" w:space="0"/>
            </w:tcBorders>
            <w:noWrap w:val="0"/>
            <w:vAlign w:val="center"/>
          </w:tcPr>
          <w:p w14:paraId="0215BEFA">
            <w:pPr>
              <w:adjustRightInd w:val="0"/>
              <w:snapToGrid w:val="0"/>
              <w:spacing w:line="460" w:lineRule="exact"/>
              <w:rPr>
                <w:rFonts w:hint="default" w:ascii="Times New Roman" w:hAnsi="Times New Roman" w:cs="Times New Roman"/>
                <w:b/>
                <w:kern w:val="0"/>
                <w:sz w:val="24"/>
                <w:szCs w:val="24"/>
              </w:rPr>
            </w:pPr>
            <w:r>
              <w:rPr>
                <w:rFonts w:hint="eastAsia" w:ascii="黑体" w:hAnsi="黑体" w:eastAsia="黑体" w:cs="黑体"/>
                <w:b w:val="0"/>
                <w:bCs/>
                <w:kern w:val="200"/>
                <w:sz w:val="24"/>
                <w:szCs w:val="24"/>
                <w:lang w:bidi="ar"/>
              </w:rPr>
              <w:t>二、技术和质量保证体系要求</w:t>
            </w:r>
          </w:p>
        </w:tc>
      </w:tr>
      <w:tr w14:paraId="567B197B">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restart"/>
            <w:tcBorders>
              <w:top w:val="single" w:color="000000" w:sz="4" w:space="0"/>
              <w:left w:val="single" w:color="000000" w:sz="4" w:space="0"/>
              <w:bottom w:val="single" w:color="000000" w:sz="4" w:space="0"/>
              <w:right w:val="single" w:color="000000" w:sz="4" w:space="0"/>
            </w:tcBorders>
            <w:noWrap w:val="0"/>
            <w:vAlign w:val="center"/>
          </w:tcPr>
          <w:p w14:paraId="18D619E6">
            <w:pPr>
              <w:widowControl/>
              <w:adjustRightInd w:val="0"/>
              <w:snapToGrid w:val="0"/>
              <w:spacing w:line="460" w:lineRule="exact"/>
              <w:jc w:val="center"/>
              <w:textAlignment w:val="center"/>
              <w:rPr>
                <w:rFonts w:hint="eastAsia" w:ascii="黑体" w:hAnsi="黑体" w:eastAsia="黑体" w:cs="黑体"/>
                <w:b w:val="0"/>
                <w:bCs/>
                <w:sz w:val="24"/>
                <w:szCs w:val="24"/>
              </w:rPr>
            </w:pPr>
            <w:r>
              <w:rPr>
                <w:rFonts w:hint="eastAsia" w:ascii="黑体" w:hAnsi="黑体" w:eastAsia="黑体" w:cs="黑体"/>
                <w:b w:val="0"/>
                <w:bCs/>
                <w:kern w:val="0"/>
                <w:sz w:val="24"/>
                <w:szCs w:val="24"/>
                <w:lang w:bidi="ar"/>
              </w:rPr>
              <w:t>机构人员</w:t>
            </w:r>
          </w:p>
        </w:tc>
        <w:tc>
          <w:tcPr>
            <w:tcW w:w="10483" w:type="dxa"/>
            <w:tcBorders>
              <w:top w:val="single" w:color="000000" w:sz="4" w:space="0"/>
              <w:left w:val="single" w:color="000000" w:sz="4" w:space="0"/>
              <w:bottom w:val="single" w:color="000000" w:sz="4" w:space="0"/>
              <w:right w:val="single" w:color="auto" w:sz="4" w:space="0"/>
            </w:tcBorders>
            <w:noWrap w:val="0"/>
            <w:vAlign w:val="center"/>
          </w:tcPr>
          <w:p w14:paraId="138794D0">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1.设立技术和质量管理机构。</w:t>
            </w:r>
          </w:p>
        </w:tc>
        <w:tc>
          <w:tcPr>
            <w:tcW w:w="1886" w:type="dxa"/>
            <w:tcBorders>
              <w:top w:val="single" w:color="000000" w:sz="4" w:space="0"/>
              <w:left w:val="single" w:color="auto" w:sz="4" w:space="0"/>
              <w:bottom w:val="single" w:color="000000" w:sz="4" w:space="0"/>
              <w:right w:val="single" w:color="000000" w:sz="4" w:space="0"/>
            </w:tcBorders>
            <w:noWrap w:val="0"/>
            <w:vAlign w:val="center"/>
          </w:tcPr>
          <w:p w14:paraId="1BB0CDDF">
            <w:pPr>
              <w:widowControl/>
              <w:adjustRightInd w:val="0"/>
              <w:snapToGrid w:val="0"/>
              <w:spacing w:line="46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4CE9682F">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33D609">
            <w:pPr>
              <w:rPr>
                <w:rFonts w:hint="eastAsia" w:ascii="黑体" w:hAnsi="黑体" w:eastAsia="黑体" w:cs="黑体"/>
                <w:bCs/>
                <w:sz w:val="24"/>
                <w:szCs w:val="24"/>
              </w:rPr>
            </w:pPr>
          </w:p>
        </w:tc>
        <w:tc>
          <w:tcPr>
            <w:tcW w:w="10483"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2429A270">
            <w:pPr>
              <w:widowControl/>
              <w:adjustRightInd w:val="0"/>
              <w:snapToGrid w:val="0"/>
              <w:spacing w:line="420" w:lineRule="exact"/>
              <w:ind w:left="0" w:leftChars="0" w:firstLine="98" w:firstLineChars="41"/>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2.明确技术和质量管理工作的主管领导、技术和质量管理机构的负责人。技术和质量管理机构负责人应当具备中级及以上测绘专业技术职称。</w:t>
            </w:r>
          </w:p>
        </w:tc>
        <w:tc>
          <w:tcPr>
            <w:tcW w:w="1886"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2DEC45BA">
            <w:pPr>
              <w:widowControl/>
              <w:adjustRightInd w:val="0"/>
              <w:snapToGrid w:val="0"/>
              <w:spacing w:line="46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0E8C08D4">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3D96F4">
            <w:pPr>
              <w:rPr>
                <w:rFonts w:hint="eastAsia" w:ascii="黑体" w:hAnsi="黑体" w:eastAsia="黑体" w:cs="黑体"/>
                <w:bCs/>
                <w:sz w:val="24"/>
                <w:szCs w:val="24"/>
              </w:rPr>
            </w:pPr>
          </w:p>
        </w:tc>
        <w:tc>
          <w:tcPr>
            <w:tcW w:w="10483" w:type="dxa"/>
            <w:tcBorders>
              <w:top w:val="single" w:color="000000" w:sz="4" w:space="0"/>
              <w:left w:val="single" w:color="000000" w:sz="4" w:space="0"/>
              <w:bottom w:val="single" w:color="000000" w:sz="4" w:space="0"/>
              <w:right w:val="single" w:color="auto" w:sz="4" w:space="0"/>
            </w:tcBorders>
            <w:noWrap w:val="0"/>
            <w:vAlign w:val="center"/>
          </w:tcPr>
          <w:p w14:paraId="492E4B9C">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3.配备与业务相适应的质检人员。质检人员应当是测绘专业技术人员。</w:t>
            </w:r>
          </w:p>
        </w:tc>
        <w:tc>
          <w:tcPr>
            <w:tcW w:w="1886" w:type="dxa"/>
            <w:tcBorders>
              <w:top w:val="single" w:color="000000" w:sz="4" w:space="0"/>
              <w:left w:val="single" w:color="auto" w:sz="4" w:space="0"/>
              <w:bottom w:val="single" w:color="000000" w:sz="4" w:space="0"/>
              <w:right w:val="single" w:color="000000" w:sz="4" w:space="0"/>
            </w:tcBorders>
            <w:noWrap w:val="0"/>
            <w:vAlign w:val="center"/>
          </w:tcPr>
          <w:p w14:paraId="23168271">
            <w:pPr>
              <w:widowControl/>
              <w:adjustRightInd w:val="0"/>
              <w:snapToGrid w:val="0"/>
              <w:spacing w:line="46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1125798A">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restart"/>
            <w:tcBorders>
              <w:top w:val="single" w:color="000000" w:sz="4" w:space="0"/>
              <w:left w:val="single" w:color="000000" w:sz="4" w:space="0"/>
              <w:bottom w:val="single" w:color="000000" w:sz="4" w:space="0"/>
              <w:right w:val="single" w:color="000000" w:sz="4" w:space="0"/>
            </w:tcBorders>
            <w:noWrap w:val="0"/>
            <w:vAlign w:val="center"/>
          </w:tcPr>
          <w:p w14:paraId="4413E26C">
            <w:pPr>
              <w:widowControl/>
              <w:adjustRightInd w:val="0"/>
              <w:snapToGrid w:val="0"/>
              <w:spacing w:line="460" w:lineRule="exact"/>
              <w:jc w:val="center"/>
              <w:textAlignment w:val="center"/>
              <w:rPr>
                <w:rFonts w:hint="eastAsia" w:ascii="黑体" w:hAnsi="黑体" w:eastAsia="黑体" w:cs="黑体"/>
                <w:b w:val="0"/>
                <w:bCs/>
                <w:sz w:val="24"/>
                <w:szCs w:val="24"/>
              </w:rPr>
            </w:pPr>
            <w:r>
              <w:rPr>
                <w:rFonts w:hint="eastAsia" w:ascii="黑体" w:hAnsi="黑体" w:eastAsia="黑体" w:cs="黑体"/>
                <w:b w:val="0"/>
                <w:bCs/>
                <w:kern w:val="0"/>
                <w:sz w:val="24"/>
                <w:szCs w:val="24"/>
                <w:lang w:bidi="ar"/>
              </w:rPr>
              <w:t>管理制度</w:t>
            </w:r>
          </w:p>
        </w:tc>
        <w:tc>
          <w:tcPr>
            <w:tcW w:w="10483" w:type="dxa"/>
            <w:tcBorders>
              <w:top w:val="single" w:color="000000" w:sz="4" w:space="0"/>
              <w:left w:val="single" w:color="000000" w:sz="4" w:space="0"/>
              <w:bottom w:val="single" w:color="000000" w:sz="4" w:space="0"/>
              <w:right w:val="single" w:color="auto" w:sz="4" w:space="0"/>
            </w:tcBorders>
            <w:noWrap w:val="0"/>
            <w:vAlign w:val="top"/>
          </w:tcPr>
          <w:p w14:paraId="1D8880BE">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4.建立健全技术管理制度，明确技术设计、技术处理和技术总结等要求。其中简单、日常性的测绘项目可以制定《作业指导书》。</w:t>
            </w:r>
          </w:p>
        </w:tc>
        <w:tc>
          <w:tcPr>
            <w:tcW w:w="1886" w:type="dxa"/>
            <w:tcBorders>
              <w:top w:val="single" w:color="000000" w:sz="4" w:space="0"/>
              <w:left w:val="single" w:color="auto" w:sz="4" w:space="0"/>
              <w:bottom w:val="single" w:color="000000" w:sz="4" w:space="0"/>
              <w:right w:val="single" w:color="000000" w:sz="4" w:space="0"/>
            </w:tcBorders>
            <w:noWrap w:val="0"/>
            <w:vAlign w:val="top"/>
          </w:tcPr>
          <w:p w14:paraId="5EDF854A">
            <w:pPr>
              <w:widowControl/>
              <w:adjustRightInd w:val="0"/>
              <w:snapToGrid w:val="0"/>
              <w:spacing w:line="460" w:lineRule="exact"/>
              <w:jc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7CA7646F">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AEA93B">
            <w:pPr>
              <w:rPr>
                <w:rFonts w:hint="default" w:ascii="Times New Roman" w:hAnsi="Times New Roman" w:cs="Times New Roman"/>
                <w:sz w:val="24"/>
                <w:szCs w:val="24"/>
              </w:rPr>
            </w:pPr>
          </w:p>
        </w:tc>
        <w:tc>
          <w:tcPr>
            <w:tcW w:w="10483" w:type="dxa"/>
            <w:tcBorders>
              <w:top w:val="single" w:color="000000" w:sz="4" w:space="0"/>
              <w:left w:val="single" w:color="000000" w:sz="4" w:space="0"/>
              <w:bottom w:val="single" w:color="000000" w:sz="4" w:space="0"/>
              <w:right w:val="single" w:color="auto" w:sz="4" w:space="0"/>
            </w:tcBorders>
            <w:noWrap w:val="0"/>
            <w:vAlign w:val="top"/>
          </w:tcPr>
          <w:p w14:paraId="7D04DDE9">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5.建立健全质量检查管理制度，明确过程检查、最终检查、质量评定、检查记录和检查报告等要求。</w:t>
            </w:r>
          </w:p>
        </w:tc>
        <w:tc>
          <w:tcPr>
            <w:tcW w:w="1886" w:type="dxa"/>
            <w:tcBorders>
              <w:top w:val="single" w:color="000000" w:sz="4" w:space="0"/>
              <w:left w:val="single" w:color="auto" w:sz="4" w:space="0"/>
              <w:bottom w:val="single" w:color="000000" w:sz="4" w:space="0"/>
              <w:right w:val="single" w:color="000000" w:sz="4" w:space="0"/>
            </w:tcBorders>
            <w:noWrap w:val="0"/>
            <w:vAlign w:val="top"/>
          </w:tcPr>
          <w:p w14:paraId="33CDDFB1">
            <w:pPr>
              <w:widowControl/>
              <w:adjustRightInd w:val="0"/>
              <w:snapToGrid w:val="0"/>
              <w:spacing w:line="460" w:lineRule="exact"/>
              <w:jc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2E15D22F">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0B1289">
            <w:pPr>
              <w:rPr>
                <w:rFonts w:hint="default" w:ascii="Times New Roman" w:hAnsi="Times New Roman" w:cs="Times New Roman"/>
                <w:sz w:val="20"/>
                <w:szCs w:val="20"/>
              </w:rPr>
            </w:pPr>
          </w:p>
        </w:tc>
        <w:tc>
          <w:tcPr>
            <w:tcW w:w="10483" w:type="dxa"/>
            <w:tcBorders>
              <w:top w:val="single" w:color="000000" w:sz="4" w:space="0"/>
              <w:left w:val="single" w:color="000000" w:sz="4" w:space="0"/>
              <w:bottom w:val="single" w:color="000000" w:sz="4" w:space="0"/>
              <w:right w:val="single" w:color="auto" w:sz="4" w:space="0"/>
            </w:tcBorders>
            <w:noWrap w:val="0"/>
            <w:vAlign w:val="center"/>
          </w:tcPr>
          <w:p w14:paraId="310A5899">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6.建立健全人员培训与岗位管理制度，明确岗位职责、岗前培训考核、继续教育等要求。</w:t>
            </w:r>
          </w:p>
        </w:tc>
        <w:tc>
          <w:tcPr>
            <w:tcW w:w="1886" w:type="dxa"/>
            <w:tcBorders>
              <w:top w:val="single" w:color="000000" w:sz="4" w:space="0"/>
              <w:left w:val="single" w:color="auto" w:sz="4" w:space="0"/>
              <w:bottom w:val="single" w:color="000000" w:sz="4" w:space="0"/>
              <w:right w:val="single" w:color="000000" w:sz="4" w:space="0"/>
            </w:tcBorders>
            <w:noWrap w:val="0"/>
            <w:vAlign w:val="center"/>
          </w:tcPr>
          <w:p w14:paraId="34D5A761">
            <w:pPr>
              <w:widowControl/>
              <w:adjustRightInd w:val="0"/>
              <w:snapToGrid w:val="0"/>
              <w:spacing w:line="46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2AFB7DB1">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936F68">
            <w:pPr>
              <w:rPr>
                <w:rFonts w:hint="default" w:ascii="Times New Roman" w:hAnsi="Times New Roman" w:cs="Times New Roman"/>
                <w:sz w:val="20"/>
                <w:szCs w:val="20"/>
              </w:rPr>
            </w:pPr>
          </w:p>
        </w:tc>
        <w:tc>
          <w:tcPr>
            <w:tcW w:w="10483"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5CFC7296">
            <w:pPr>
              <w:widowControl/>
              <w:adjustRightInd w:val="0"/>
              <w:snapToGrid w:val="0"/>
              <w:spacing w:line="420" w:lineRule="exact"/>
              <w:ind w:left="0" w:leftChars="0" w:firstLine="79" w:firstLineChars="33"/>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7.建立健全测绘仪器设备检定、校准管理制度，明确测绘仪器设备的检定、校准、日常管理等要求。</w:t>
            </w:r>
          </w:p>
        </w:tc>
        <w:tc>
          <w:tcPr>
            <w:tcW w:w="1886"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0DB8949F">
            <w:pPr>
              <w:widowControl/>
              <w:adjustRightInd w:val="0"/>
              <w:snapToGrid w:val="0"/>
              <w:spacing w:line="46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6E7D9125">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3C74AFF1">
            <w:pPr>
              <w:widowControl/>
              <w:adjustRightInd w:val="0"/>
              <w:snapToGrid w:val="0"/>
              <w:spacing w:line="460" w:lineRule="exact"/>
              <w:jc w:val="center"/>
              <w:textAlignment w:val="center"/>
              <w:rPr>
                <w:rFonts w:hint="default" w:ascii="Times New Roman" w:hAnsi="Times New Roman" w:cs="Times New Roman"/>
                <w:bCs/>
                <w:kern w:val="0"/>
                <w:sz w:val="24"/>
                <w:szCs w:val="24"/>
              </w:rPr>
            </w:pPr>
            <w:r>
              <w:rPr>
                <w:rFonts w:hint="eastAsia" w:ascii="黑体" w:hAnsi="黑体" w:eastAsia="黑体" w:cs="黑体"/>
                <w:b w:val="0"/>
                <w:bCs/>
                <w:kern w:val="0"/>
                <w:sz w:val="24"/>
                <w:szCs w:val="24"/>
                <w:lang w:bidi="ar"/>
              </w:rPr>
              <w:t>其他</w:t>
            </w:r>
          </w:p>
        </w:tc>
        <w:tc>
          <w:tcPr>
            <w:tcW w:w="10483"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139FC2C0">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测绘技术和质量保证体系应当遵守法律法规规章等有关规定。</w:t>
            </w:r>
          </w:p>
        </w:tc>
        <w:tc>
          <w:tcPr>
            <w:tcW w:w="1886"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27313693">
            <w:pPr>
              <w:widowControl/>
              <w:adjustRightInd w:val="0"/>
              <w:snapToGrid w:val="0"/>
              <w:spacing w:line="460" w:lineRule="exact"/>
              <w:jc w:val="center"/>
              <w:textAlignment w:val="center"/>
              <w:rPr>
                <w:rFonts w:hint="eastAsia" w:ascii="宋体" w:hAnsi="宋体" w:eastAsia="宋体" w:cs="宋体"/>
                <w:bCs/>
                <w:kern w:val="0"/>
                <w:sz w:val="24"/>
                <w:szCs w:val="24"/>
              </w:rPr>
            </w:pPr>
            <w:r>
              <w:rPr>
                <w:rFonts w:hint="eastAsia" w:ascii="宋体" w:hAnsi="宋体" w:eastAsia="宋体" w:cs="宋体"/>
                <w:sz w:val="24"/>
                <w:szCs w:val="24"/>
                <w:lang w:val="en-US" w:eastAsia="zh-CN"/>
              </w:rPr>
              <w:t>符合</w:t>
            </w:r>
          </w:p>
        </w:tc>
      </w:tr>
      <w:tr w14:paraId="5CE1E5D0">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3988" w:type="dxa"/>
            <w:gridSpan w:val="3"/>
            <w:tcBorders>
              <w:top w:val="single" w:color="000000" w:sz="4" w:space="0"/>
              <w:left w:val="single" w:color="000000" w:sz="4" w:space="0"/>
              <w:bottom w:val="single" w:color="auto" w:sz="4" w:space="0"/>
              <w:right w:val="single" w:color="000000" w:sz="4" w:space="0"/>
            </w:tcBorders>
            <w:noWrap w:val="0"/>
            <w:vAlign w:val="center"/>
          </w:tcPr>
          <w:p w14:paraId="32EAAC60">
            <w:pPr>
              <w:widowControl/>
              <w:adjustRightInd w:val="0"/>
              <w:snapToGrid w:val="0"/>
              <w:spacing w:line="500" w:lineRule="exact"/>
              <w:textAlignment w:val="center"/>
              <w:rPr>
                <w:rFonts w:hint="default" w:ascii="Times New Roman" w:hAnsi="Times New Roman" w:cs="Times New Roman"/>
                <w:b/>
                <w:kern w:val="0"/>
                <w:sz w:val="24"/>
                <w:szCs w:val="24"/>
              </w:rPr>
            </w:pPr>
            <w:r>
              <w:rPr>
                <w:rFonts w:hint="eastAsia" w:ascii="黑体" w:hAnsi="黑体" w:eastAsia="黑体" w:cs="黑体"/>
                <w:b w:val="0"/>
                <w:bCs/>
                <w:kern w:val="200"/>
                <w:sz w:val="24"/>
                <w:szCs w:val="24"/>
                <w:lang w:bidi="ar"/>
              </w:rPr>
              <w:t>三、测绘成果和资料档案管理制度要求</w:t>
            </w:r>
          </w:p>
        </w:tc>
      </w:tr>
      <w:tr w14:paraId="4ED4227A">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restart"/>
            <w:tcBorders>
              <w:top w:val="single" w:color="auto" w:sz="4" w:space="0"/>
              <w:left w:val="single" w:color="auto" w:sz="4" w:space="0"/>
              <w:bottom w:val="single" w:color="auto" w:sz="4" w:space="0"/>
              <w:right w:val="single" w:color="auto" w:sz="4" w:space="0"/>
            </w:tcBorders>
            <w:noWrap w:val="0"/>
            <w:vAlign w:val="center"/>
          </w:tcPr>
          <w:p w14:paraId="664FCFF7">
            <w:pPr>
              <w:widowControl/>
              <w:adjustRightInd w:val="0"/>
              <w:snapToGrid w:val="0"/>
              <w:spacing w:line="500" w:lineRule="exact"/>
              <w:jc w:val="center"/>
              <w:textAlignment w:val="center"/>
              <w:rPr>
                <w:rFonts w:hint="eastAsia" w:ascii="黑体" w:hAnsi="黑体" w:eastAsia="黑体" w:cs="黑体"/>
                <w:b w:val="0"/>
                <w:bCs/>
                <w:kern w:val="0"/>
                <w:sz w:val="24"/>
                <w:szCs w:val="24"/>
              </w:rPr>
            </w:pPr>
            <w:r>
              <w:rPr>
                <w:rFonts w:hint="eastAsia" w:ascii="黑体" w:hAnsi="黑体" w:eastAsia="黑体" w:cs="黑体"/>
                <w:b w:val="0"/>
                <w:bCs/>
                <w:kern w:val="0"/>
                <w:sz w:val="24"/>
                <w:szCs w:val="24"/>
                <w:lang w:bidi="ar"/>
              </w:rPr>
              <w:t>机构人员</w:t>
            </w:r>
          </w:p>
        </w:tc>
        <w:tc>
          <w:tcPr>
            <w:tcW w:w="10483" w:type="dxa"/>
            <w:tcBorders>
              <w:top w:val="single" w:color="auto" w:sz="4" w:space="0"/>
              <w:left w:val="single" w:color="auto" w:sz="4" w:space="0"/>
              <w:bottom w:val="single" w:color="auto" w:sz="4" w:space="0"/>
              <w:right w:val="single" w:color="auto" w:sz="4" w:space="0"/>
            </w:tcBorders>
            <w:noWrap w:val="0"/>
            <w:vAlign w:val="top"/>
          </w:tcPr>
          <w:p w14:paraId="3CA296AC">
            <w:pPr>
              <w:widowControl/>
              <w:adjustRightInd w:val="0"/>
              <w:snapToGrid w:val="0"/>
              <w:spacing w:line="500" w:lineRule="exact"/>
              <w:jc w:val="left"/>
              <w:textAlignment w:val="center"/>
              <w:rPr>
                <w:rFonts w:hint="eastAsia" w:ascii="宋体" w:hAnsi="宋体" w:eastAsia="宋体" w:cs="宋体"/>
                <w:kern w:val="0"/>
                <w:sz w:val="24"/>
                <w:szCs w:val="24"/>
              </w:rPr>
            </w:pPr>
            <w:r>
              <w:rPr>
                <w:rFonts w:hint="eastAsia" w:ascii="宋体" w:hAnsi="宋体" w:eastAsia="宋体" w:cs="宋体"/>
                <w:kern w:val="0"/>
                <w:sz w:val="24"/>
                <w:szCs w:val="24"/>
                <w:lang w:bidi="ar"/>
              </w:rPr>
              <w:t>1.设立测绘成果和资料档案管理机构。</w:t>
            </w:r>
          </w:p>
        </w:tc>
        <w:tc>
          <w:tcPr>
            <w:tcW w:w="1886" w:type="dxa"/>
            <w:tcBorders>
              <w:top w:val="single" w:color="auto" w:sz="4" w:space="0"/>
              <w:left w:val="single" w:color="auto" w:sz="4" w:space="0"/>
              <w:bottom w:val="single" w:color="auto" w:sz="4" w:space="0"/>
              <w:right w:val="single" w:color="auto" w:sz="4" w:space="0"/>
            </w:tcBorders>
            <w:noWrap w:val="0"/>
            <w:vAlign w:val="center"/>
          </w:tcPr>
          <w:p w14:paraId="5371AC1C">
            <w:pPr>
              <w:widowControl/>
              <w:adjustRightInd w:val="0"/>
              <w:snapToGrid w:val="0"/>
              <w:spacing w:line="50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4558880D">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vAlign w:val="center"/>
          </w:tcPr>
          <w:p w14:paraId="63D6D9E6">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vAlign w:val="top"/>
          </w:tcPr>
          <w:p w14:paraId="164AE890">
            <w:pPr>
              <w:widowControl/>
              <w:adjustRightInd w:val="0"/>
              <w:snapToGrid w:val="0"/>
              <w:spacing w:line="500" w:lineRule="exact"/>
              <w:jc w:val="left"/>
              <w:textAlignment w:val="center"/>
              <w:rPr>
                <w:rFonts w:hint="eastAsia" w:ascii="宋体" w:hAnsi="宋体" w:eastAsia="宋体" w:cs="宋体"/>
                <w:sz w:val="24"/>
                <w:szCs w:val="24"/>
              </w:rPr>
            </w:pPr>
            <w:r>
              <w:rPr>
                <w:rFonts w:hint="eastAsia" w:ascii="宋体" w:hAnsi="宋体" w:eastAsia="宋体" w:cs="宋体"/>
                <w:kern w:val="0"/>
                <w:sz w:val="24"/>
                <w:szCs w:val="24"/>
                <w:lang w:bidi="ar"/>
              </w:rPr>
              <w:t>2.明确测绘成果和资料档案管理工作的主管领导、工作人员及岗位职责。</w:t>
            </w:r>
          </w:p>
        </w:tc>
        <w:tc>
          <w:tcPr>
            <w:tcW w:w="1886" w:type="dxa"/>
            <w:tcBorders>
              <w:top w:val="single" w:color="auto" w:sz="4" w:space="0"/>
              <w:left w:val="single" w:color="auto" w:sz="4" w:space="0"/>
              <w:bottom w:val="single" w:color="auto" w:sz="4" w:space="0"/>
              <w:right w:val="single" w:color="auto" w:sz="4" w:space="0"/>
            </w:tcBorders>
            <w:noWrap w:val="0"/>
            <w:vAlign w:val="center"/>
          </w:tcPr>
          <w:p w14:paraId="61506F24">
            <w:pPr>
              <w:widowControl/>
              <w:adjustRightInd w:val="0"/>
              <w:snapToGrid w:val="0"/>
              <w:spacing w:line="500" w:lineRule="exact"/>
              <w:jc w:val="center"/>
              <w:textAlignment w:val="center"/>
              <w:rPr>
                <w:rFonts w:hint="eastAsia" w:ascii="宋体" w:hAnsi="宋体" w:eastAsia="宋体" w:cs="宋体"/>
                <w:sz w:val="24"/>
                <w:szCs w:val="24"/>
              </w:rPr>
            </w:pPr>
            <w:r>
              <w:rPr>
                <w:rFonts w:hint="eastAsia" w:ascii="宋体" w:hAnsi="宋体" w:eastAsia="宋体" w:cs="宋体"/>
                <w:sz w:val="24"/>
                <w:szCs w:val="24"/>
                <w:lang w:val="en-US" w:eastAsia="zh-CN"/>
              </w:rPr>
              <w:t>符合</w:t>
            </w:r>
          </w:p>
        </w:tc>
      </w:tr>
      <w:tr w14:paraId="36456A4B">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restart"/>
            <w:tcBorders>
              <w:top w:val="single" w:color="auto" w:sz="4" w:space="0"/>
              <w:left w:val="single" w:color="auto" w:sz="4" w:space="0"/>
              <w:bottom w:val="single" w:color="auto" w:sz="4" w:space="0"/>
              <w:right w:val="single" w:color="auto" w:sz="4" w:space="0"/>
            </w:tcBorders>
            <w:noWrap w:val="0"/>
            <w:vAlign w:val="center"/>
          </w:tcPr>
          <w:p w14:paraId="613DFB1E">
            <w:pPr>
              <w:widowControl/>
              <w:adjustRightInd w:val="0"/>
              <w:snapToGrid w:val="0"/>
              <w:spacing w:line="500" w:lineRule="exact"/>
              <w:jc w:val="center"/>
              <w:textAlignment w:val="center"/>
              <w:rPr>
                <w:rFonts w:hint="eastAsia" w:ascii="黑体" w:hAnsi="黑体" w:eastAsia="黑体" w:cs="黑体"/>
                <w:b w:val="0"/>
                <w:bCs/>
                <w:sz w:val="24"/>
                <w:szCs w:val="24"/>
              </w:rPr>
            </w:pPr>
            <w:r>
              <w:rPr>
                <w:rFonts w:hint="eastAsia" w:ascii="黑体" w:hAnsi="黑体" w:eastAsia="黑体" w:cs="黑体"/>
                <w:b w:val="0"/>
                <w:bCs/>
                <w:kern w:val="0"/>
                <w:sz w:val="24"/>
                <w:szCs w:val="24"/>
                <w:lang w:bidi="ar"/>
              </w:rPr>
              <w:t>管理制度</w:t>
            </w:r>
          </w:p>
        </w:tc>
        <w:tc>
          <w:tcPr>
            <w:tcW w:w="10483" w:type="dxa"/>
            <w:tcBorders>
              <w:top w:val="single" w:color="auto" w:sz="4" w:space="0"/>
              <w:left w:val="single" w:color="auto" w:sz="4" w:space="0"/>
              <w:bottom w:val="single" w:color="auto" w:sz="4" w:space="0"/>
              <w:right w:val="single" w:color="auto" w:sz="4" w:space="0"/>
            </w:tcBorders>
            <w:noWrap w:val="0"/>
            <w:vAlign w:val="top"/>
          </w:tcPr>
          <w:p w14:paraId="06BBC725">
            <w:pPr>
              <w:widowControl/>
              <w:adjustRightInd w:val="0"/>
              <w:snapToGrid w:val="0"/>
              <w:spacing w:line="500" w:lineRule="exact"/>
              <w:textAlignment w:val="center"/>
              <w:rPr>
                <w:rFonts w:hint="eastAsia" w:ascii="宋体" w:hAnsi="宋体" w:eastAsia="宋体" w:cs="宋体"/>
                <w:sz w:val="24"/>
                <w:szCs w:val="24"/>
              </w:rPr>
            </w:pPr>
            <w:r>
              <w:rPr>
                <w:rFonts w:hint="eastAsia" w:ascii="宋体" w:hAnsi="宋体" w:eastAsia="宋体" w:cs="宋体"/>
                <w:kern w:val="0"/>
                <w:sz w:val="24"/>
                <w:szCs w:val="24"/>
                <w:lang w:bidi="ar"/>
              </w:rPr>
              <w:t>3.建立健全测绘成果和资料档案管理制度，明确测绘成果接收、整理、保管、使用、销毁以及建立台账等管理要求。</w:t>
            </w:r>
          </w:p>
        </w:tc>
        <w:tc>
          <w:tcPr>
            <w:tcW w:w="1886" w:type="dxa"/>
            <w:tcBorders>
              <w:top w:val="single" w:color="auto" w:sz="4" w:space="0"/>
              <w:left w:val="single" w:color="auto" w:sz="4" w:space="0"/>
              <w:bottom w:val="single" w:color="auto" w:sz="4" w:space="0"/>
              <w:right w:val="single" w:color="auto" w:sz="4" w:space="0"/>
            </w:tcBorders>
            <w:noWrap w:val="0"/>
            <w:vAlign w:val="center"/>
          </w:tcPr>
          <w:p w14:paraId="314FDC3D">
            <w:pPr>
              <w:widowControl/>
              <w:adjustRightInd w:val="0"/>
              <w:snapToGrid w:val="0"/>
              <w:spacing w:line="500" w:lineRule="exact"/>
              <w:jc w:val="center"/>
              <w:textAlignment w:val="center"/>
              <w:rPr>
                <w:rFonts w:hint="eastAsia" w:ascii="宋体" w:hAnsi="宋体" w:eastAsia="宋体" w:cs="宋体"/>
                <w:sz w:val="24"/>
                <w:szCs w:val="24"/>
              </w:rPr>
            </w:pPr>
            <w:r>
              <w:rPr>
                <w:rFonts w:hint="eastAsia" w:ascii="宋体" w:hAnsi="宋体" w:eastAsia="宋体" w:cs="宋体"/>
                <w:sz w:val="24"/>
                <w:szCs w:val="24"/>
                <w:lang w:val="en-US" w:eastAsia="zh-CN"/>
              </w:rPr>
              <w:t>符合</w:t>
            </w:r>
          </w:p>
        </w:tc>
      </w:tr>
      <w:tr w14:paraId="14B63D18">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vAlign w:val="center"/>
          </w:tcPr>
          <w:p w14:paraId="4265B692">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D84E458">
            <w:pPr>
              <w:widowControl/>
              <w:adjustRightInd w:val="0"/>
              <w:snapToGrid w:val="0"/>
              <w:spacing w:line="500" w:lineRule="exact"/>
              <w:ind w:left="0" w:leftChars="0" w:firstLine="79" w:firstLineChars="33"/>
              <w:jc w:val="left"/>
              <w:textAlignment w:val="center"/>
              <w:rPr>
                <w:rFonts w:hint="eastAsia" w:ascii="宋体" w:hAnsi="宋体" w:eastAsia="宋体" w:cs="宋体"/>
                <w:sz w:val="24"/>
                <w:szCs w:val="24"/>
              </w:rPr>
            </w:pPr>
            <w:r>
              <w:rPr>
                <w:rFonts w:hint="eastAsia" w:ascii="宋体" w:hAnsi="宋体" w:eastAsia="宋体" w:cs="宋体"/>
                <w:kern w:val="0"/>
                <w:sz w:val="24"/>
                <w:szCs w:val="24"/>
                <w:lang w:bidi="ar"/>
              </w:rPr>
              <w:t>4.建立健全测绘成果和资料档案信息化管理的安全保护制度。</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2B4FA7D">
            <w:pPr>
              <w:adjustRightInd w:val="0"/>
              <w:snapToGrid w:val="0"/>
              <w:spacing w:line="500" w:lineRule="exact"/>
              <w:jc w:val="center"/>
              <w:textAlignment w:val="center"/>
              <w:rPr>
                <w:rFonts w:hint="eastAsia" w:ascii="宋体" w:hAnsi="宋体" w:eastAsia="宋体" w:cs="宋体"/>
                <w:sz w:val="24"/>
                <w:szCs w:val="24"/>
              </w:rPr>
            </w:pPr>
            <w:r>
              <w:rPr>
                <w:rFonts w:hint="eastAsia" w:ascii="宋体" w:hAnsi="宋体" w:eastAsia="宋体" w:cs="宋体"/>
                <w:sz w:val="24"/>
                <w:szCs w:val="24"/>
                <w:lang w:val="en-US" w:eastAsia="zh-CN"/>
              </w:rPr>
              <w:t>符合</w:t>
            </w:r>
          </w:p>
        </w:tc>
      </w:tr>
      <w:tr w14:paraId="34B89617">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12EFC36">
            <w:pPr>
              <w:widowControl/>
              <w:adjustRightInd w:val="0"/>
              <w:snapToGrid w:val="0"/>
              <w:spacing w:line="500" w:lineRule="exact"/>
              <w:jc w:val="center"/>
              <w:textAlignment w:val="center"/>
              <w:rPr>
                <w:rFonts w:hint="eastAsia" w:ascii="黑体" w:hAnsi="黑体" w:eastAsia="黑体" w:cs="黑体"/>
                <w:bCs/>
                <w:kern w:val="0"/>
                <w:sz w:val="24"/>
                <w:szCs w:val="24"/>
                <w:lang w:bidi="ar"/>
              </w:rPr>
            </w:pPr>
            <w:r>
              <w:rPr>
                <w:rFonts w:hint="eastAsia" w:ascii="黑体" w:hAnsi="黑体" w:eastAsia="黑体" w:cs="黑体"/>
                <w:b w:val="0"/>
                <w:bCs/>
                <w:kern w:val="0"/>
                <w:sz w:val="24"/>
                <w:szCs w:val="24"/>
                <w:lang w:bidi="ar"/>
              </w:rPr>
              <w:t>设施设备</w:t>
            </w: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FB6A4BA">
            <w:pPr>
              <w:widowControl/>
              <w:adjustRightInd w:val="0"/>
              <w:snapToGrid w:val="0"/>
              <w:spacing w:line="500" w:lineRule="exact"/>
              <w:ind w:left="0" w:leftChars="0" w:firstLine="79" w:firstLineChars="33"/>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5.有专门的测绘成果和资料档案库房，具备防盗、防火、防潮、防光、防尘、防磁、防有害生物和污染等安全措施。</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E48B066">
            <w:pPr>
              <w:widowControl/>
              <w:adjustRightInd w:val="0"/>
              <w:snapToGrid w:val="0"/>
              <w:spacing w:line="500" w:lineRule="exact"/>
              <w:jc w:val="center"/>
              <w:textAlignment w:val="center"/>
              <w:rPr>
                <w:rFonts w:hint="eastAsia" w:ascii="宋体" w:hAnsi="宋体" w:eastAsia="宋体" w:cs="宋体"/>
                <w:sz w:val="24"/>
                <w:szCs w:val="24"/>
              </w:rPr>
            </w:pPr>
            <w:r>
              <w:rPr>
                <w:rFonts w:hint="eastAsia" w:ascii="宋体" w:hAnsi="宋体" w:eastAsia="宋体" w:cs="宋体"/>
                <w:sz w:val="24"/>
                <w:szCs w:val="24"/>
                <w:lang w:val="en-US" w:eastAsia="zh-CN"/>
              </w:rPr>
              <w:t>符合</w:t>
            </w:r>
          </w:p>
        </w:tc>
      </w:tr>
      <w:tr w14:paraId="5FFB325A">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0C50639">
            <w:pPr>
              <w:widowControl/>
              <w:adjustRightInd w:val="0"/>
              <w:snapToGrid w:val="0"/>
              <w:spacing w:line="500" w:lineRule="exact"/>
              <w:jc w:val="left"/>
              <w:textAlignment w:val="center"/>
              <w:rPr>
                <w:rFonts w:hint="eastAsia" w:ascii="黑体" w:hAnsi="黑体" w:eastAsia="黑体" w:cs="黑体"/>
                <w:bCs/>
                <w:kern w:val="0"/>
                <w:sz w:val="24"/>
                <w:szCs w:val="24"/>
                <w:lang w:bidi="ar"/>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D2775A9">
            <w:pPr>
              <w:widowControl/>
              <w:adjustRightInd w:val="0"/>
              <w:snapToGrid w:val="0"/>
              <w:spacing w:line="500" w:lineRule="exact"/>
              <w:ind w:left="0" w:leftChars="0" w:firstLine="60" w:firstLineChars="25"/>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6.配有与业务相适应的测绘成果和资料档案专用柜架、专用数据存储设备。</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3EFF842">
            <w:pPr>
              <w:widowControl/>
              <w:adjustRightInd w:val="0"/>
              <w:snapToGrid w:val="0"/>
              <w:spacing w:line="500" w:lineRule="exact"/>
              <w:jc w:val="center"/>
              <w:textAlignment w:val="center"/>
              <w:rPr>
                <w:rFonts w:hint="eastAsia" w:ascii="宋体" w:hAnsi="宋体" w:eastAsia="宋体" w:cs="宋体"/>
                <w:sz w:val="24"/>
                <w:szCs w:val="24"/>
              </w:rPr>
            </w:pPr>
            <w:r>
              <w:rPr>
                <w:rFonts w:hint="eastAsia" w:ascii="宋体" w:hAnsi="宋体" w:eastAsia="宋体" w:cs="宋体"/>
                <w:sz w:val="24"/>
                <w:szCs w:val="24"/>
                <w:lang w:val="en-US" w:eastAsia="zh-CN"/>
              </w:rPr>
              <w:t>符合</w:t>
            </w:r>
          </w:p>
        </w:tc>
      </w:tr>
      <w:tr w14:paraId="22BDABF0">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tcBorders>
              <w:top w:val="single" w:color="auto" w:sz="4" w:space="0"/>
              <w:left w:val="single" w:color="auto" w:sz="4" w:space="0"/>
              <w:bottom w:val="single" w:color="auto" w:sz="4" w:space="0"/>
              <w:right w:val="single" w:color="auto" w:sz="4" w:space="0"/>
            </w:tcBorders>
            <w:noWrap w:val="0"/>
            <w:vAlign w:val="center"/>
          </w:tcPr>
          <w:p w14:paraId="150D0233">
            <w:pPr>
              <w:spacing w:line="500" w:lineRule="exact"/>
              <w:jc w:val="center"/>
              <w:rPr>
                <w:rFonts w:hint="eastAsia" w:ascii="黑体" w:hAnsi="黑体" w:eastAsia="黑体" w:cs="黑体"/>
                <w:bCs/>
                <w:kern w:val="0"/>
                <w:sz w:val="24"/>
                <w:szCs w:val="24"/>
              </w:rPr>
            </w:pPr>
            <w:r>
              <w:rPr>
                <w:rFonts w:hint="eastAsia" w:ascii="黑体" w:hAnsi="黑体" w:eastAsia="黑体" w:cs="黑体"/>
                <w:b w:val="0"/>
                <w:bCs/>
                <w:kern w:val="0"/>
                <w:sz w:val="24"/>
                <w:szCs w:val="24"/>
                <w:lang w:bidi="ar"/>
              </w:rPr>
              <w:t>其他</w:t>
            </w:r>
          </w:p>
        </w:tc>
        <w:tc>
          <w:tcPr>
            <w:tcW w:w="10483" w:type="dxa"/>
            <w:tcBorders>
              <w:top w:val="single" w:color="auto" w:sz="4" w:space="0"/>
              <w:left w:val="single" w:color="auto" w:sz="4" w:space="0"/>
              <w:bottom w:val="single" w:color="auto" w:sz="4" w:space="0"/>
              <w:right w:val="single" w:color="auto" w:sz="4" w:space="0"/>
            </w:tcBorders>
            <w:noWrap w:val="0"/>
            <w:vAlign w:val="center"/>
          </w:tcPr>
          <w:p w14:paraId="13F9729C">
            <w:pPr>
              <w:spacing w:line="500" w:lineRule="exact"/>
              <w:rPr>
                <w:rFonts w:hint="eastAsia" w:ascii="宋体" w:hAnsi="宋体" w:eastAsia="宋体" w:cs="宋体"/>
                <w:kern w:val="0"/>
                <w:sz w:val="24"/>
                <w:szCs w:val="24"/>
              </w:rPr>
            </w:pPr>
            <w:r>
              <w:rPr>
                <w:rFonts w:hint="eastAsia" w:ascii="宋体" w:hAnsi="宋体" w:eastAsia="宋体" w:cs="宋体"/>
                <w:kern w:val="0"/>
                <w:sz w:val="24"/>
                <w:szCs w:val="24"/>
                <w:lang w:bidi="ar"/>
              </w:rPr>
              <w:t>测绘成果和资料档案管理应当</w:t>
            </w:r>
            <w:r>
              <w:rPr>
                <w:rFonts w:hint="eastAsia" w:ascii="宋体" w:hAnsi="宋体" w:eastAsia="宋体" w:cs="宋体"/>
                <w:bCs/>
                <w:kern w:val="0"/>
                <w:sz w:val="24"/>
                <w:szCs w:val="24"/>
                <w:lang w:bidi="ar"/>
              </w:rPr>
              <w:t>遵守法律法规规章等</w:t>
            </w:r>
            <w:r>
              <w:rPr>
                <w:rFonts w:hint="eastAsia" w:ascii="宋体" w:hAnsi="宋体" w:eastAsia="宋体" w:cs="宋体"/>
                <w:kern w:val="0"/>
                <w:sz w:val="24"/>
                <w:szCs w:val="24"/>
                <w:lang w:bidi="ar"/>
              </w:rPr>
              <w:t>有关</w:t>
            </w:r>
            <w:r>
              <w:rPr>
                <w:rFonts w:hint="eastAsia" w:ascii="宋体" w:hAnsi="宋体" w:eastAsia="宋体" w:cs="宋体"/>
                <w:bCs/>
                <w:kern w:val="0"/>
                <w:sz w:val="24"/>
                <w:szCs w:val="24"/>
                <w:lang w:bidi="ar"/>
              </w:rPr>
              <w:t>规定。</w:t>
            </w:r>
          </w:p>
        </w:tc>
        <w:tc>
          <w:tcPr>
            <w:tcW w:w="1886" w:type="dxa"/>
            <w:tcBorders>
              <w:top w:val="single" w:color="auto" w:sz="4" w:space="0"/>
              <w:left w:val="single" w:color="auto" w:sz="4" w:space="0"/>
              <w:bottom w:val="single" w:color="auto" w:sz="4" w:space="0"/>
              <w:right w:val="single" w:color="auto" w:sz="4" w:space="0"/>
            </w:tcBorders>
            <w:noWrap w:val="0"/>
            <w:vAlign w:val="center"/>
          </w:tcPr>
          <w:p w14:paraId="01BD9C1F">
            <w:pPr>
              <w:spacing w:line="500" w:lineRule="exact"/>
              <w:jc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bl>
    <w:p w14:paraId="561E213C"/>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A61288"/>
    <w:rsid w:val="01BA73E4"/>
    <w:rsid w:val="12202899"/>
    <w:rsid w:val="18A74F0F"/>
    <w:rsid w:val="1DCB4E4A"/>
    <w:rsid w:val="29420EB1"/>
    <w:rsid w:val="57A61288"/>
    <w:rsid w:val="5FFBA274"/>
    <w:rsid w:val="72FE0A93"/>
    <w:rsid w:val="EBF5A5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Indent"/>
    <w:basedOn w:val="1"/>
    <w:qFormat/>
    <w:uiPriority w:val="0"/>
    <w:pPr>
      <w:spacing w:after="120"/>
      <w:ind w:left="420" w:leftChars="200"/>
    </w:pPr>
    <w:rPr>
      <w:kern w:val="0"/>
    </w:rPr>
  </w:style>
  <w:style w:type="paragraph" w:styleId="3">
    <w:name w:val="Body Text First Indent 2"/>
    <w:basedOn w:val="2"/>
    <w:semiHidden/>
    <w:qFormat/>
    <w:uiPriority w:val="0"/>
    <w:pPr>
      <w:spacing w:line="440" w:lineRule="exact"/>
    </w:pPr>
    <w:rPr>
      <w:bCs/>
      <w:color w:val="000000"/>
      <w:szCs w:val="20"/>
      <w:lang w:val="el-GR"/>
    </w:rPr>
  </w:style>
  <w:style w:type="paragraph" w:customStyle="1" w:styleId="6">
    <w:name w:val="样式1"/>
    <w:basedOn w:val="1"/>
    <w:qFormat/>
    <w:uiPriority w:val="0"/>
    <w:pPr>
      <w:ind w:firstLine="0" w:firstLineChars="0"/>
      <w:jc w:val="center"/>
    </w:pPr>
    <w:rPr>
      <w:rFonts w:hint="eastAsia" w:cs="宋体"/>
      <w:sz w:val="24"/>
      <w:lang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21</Pages>
  <Words>624</Words>
  <Characters>688</Characters>
  <Lines>0</Lines>
  <Paragraphs>0</Paragraphs>
  <TotalTime>31</TotalTime>
  <ScaleCrop>false</ScaleCrop>
  <LinksUpToDate>false</LinksUpToDate>
  <CharactersWithSpaces>724</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2026-09-14T11:46:00Z</dcterms:created>
  <dc:creator>Nikki</dc:creator>
  <cp:lastModifiedBy>田wy</cp:lastModifiedBy>
  <dcterms:modified xsi:type="dcterms:W3CDTF">2026-10-21T01:08:25Z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68A895AFE2034440AE2CAA053446ED56_11</vt:lpwstr>
  </property>
  <property fmtid="{D5CDD505-2E9C-101B-9397-08002B2CF9AE}" pid="4" name="KSOTemplateDocerSaveRecord">
    <vt:lpwstr>eyJoZGlkIjoiYTc2ZGZiNzZiNDVlOGViOWVmM2JhOTY0NGJkNjUyYzgiLCJ1c2VySWQiOiIxOTYwNDI3ODkifQ==</vt:lpwstr>
  </property>
</Properties>
</file>