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3D4D0">
      <w:pPr>
        <w:jc w:val="both"/>
        <w:rPr>
          <w:rFonts w:hint="eastAsia" w:ascii="方正小标宋简体" w:hAnsi="方正小标宋简体" w:eastAsia="方正小标宋简体" w:cs="方正小标宋简体"/>
          <w:b w:val="0"/>
          <w:bCs/>
          <w:sz w:val="48"/>
          <w:szCs w:val="48"/>
          <w:u w:val="single"/>
          <w:lang w:val="en-US" w:eastAsia="zh-CN" w:bidi="ar"/>
        </w:rPr>
      </w:pPr>
    </w:p>
    <w:p w14:paraId="75A18DFD">
      <w:pPr>
        <w:jc w:val="both"/>
        <w:rPr>
          <w:rFonts w:hint="eastAsia" w:ascii="方正小标宋简体" w:hAnsi="方正小标宋简体" w:eastAsia="方正小标宋简体" w:cs="方正小标宋简体"/>
          <w:b w:val="0"/>
          <w:bCs/>
          <w:sz w:val="48"/>
          <w:szCs w:val="48"/>
          <w:u w:val="single"/>
          <w:lang w:val="en-US" w:eastAsia="zh-CN" w:bidi="ar"/>
        </w:rPr>
      </w:pPr>
    </w:p>
    <w:p w14:paraId="2F0AB105">
      <w:pPr>
        <w:jc w:val="both"/>
        <w:rPr>
          <w:rFonts w:hint="eastAsia" w:ascii="方正小标宋简体" w:hAnsi="方正小标宋简体" w:eastAsia="方正小标宋简体" w:cs="方正小标宋简体"/>
          <w:b w:val="0"/>
          <w:bCs/>
          <w:sz w:val="48"/>
          <w:szCs w:val="48"/>
          <w:u w:val="single"/>
          <w:lang w:val="en-US" w:eastAsia="zh-CN" w:bidi="ar"/>
        </w:rPr>
      </w:pPr>
    </w:p>
    <w:p w14:paraId="18FD8A0A">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eastAsia="zh-CN" w:bidi="ar"/>
        </w:rPr>
        <w:t>湘潭</w:t>
      </w:r>
      <w:r>
        <w:rPr>
          <w:rFonts w:hint="eastAsia" w:ascii="方正公文小标宋" w:hAnsi="方正公文小标宋" w:eastAsia="方正公文小标宋" w:cs="方正公文小标宋"/>
          <w:b w:val="0"/>
          <w:bCs/>
          <w:sz w:val="48"/>
          <w:szCs w:val="48"/>
          <w:u w:val="single"/>
          <w:lang w:eastAsia="zh-CN" w:bidi="ar"/>
        </w:rPr>
        <w:t>垚</w:t>
      </w:r>
      <w:r>
        <w:rPr>
          <w:rFonts w:hint="eastAsia" w:ascii="方正小标宋简体" w:hAnsi="方正小标宋简体" w:eastAsia="方正小标宋简体" w:cs="方正小标宋简体"/>
          <w:b w:val="0"/>
          <w:bCs/>
          <w:sz w:val="48"/>
          <w:szCs w:val="48"/>
          <w:u w:val="single"/>
          <w:lang w:eastAsia="zh-CN" w:bidi="ar"/>
        </w:rPr>
        <w:t>鑫测绘有限公司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34F73474">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528FAABC">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315877B1">
      <w:pPr>
        <w:rPr>
          <w:rFonts w:hint="default" w:ascii="Times New Roman" w:hAnsi="Times New Roman" w:cs="Times New Roman"/>
        </w:rPr>
      </w:pPr>
    </w:p>
    <w:p w14:paraId="2C804D08">
      <w:pPr>
        <w:rPr>
          <w:rFonts w:hint="default" w:ascii="Times New Roman" w:hAnsi="Times New Roman" w:cs="Times New Roman"/>
        </w:rPr>
      </w:pPr>
    </w:p>
    <w:p w14:paraId="6BB2A5EB">
      <w:pPr>
        <w:rPr>
          <w:rFonts w:hint="default" w:ascii="Times New Roman" w:hAnsi="Times New Roman" w:cs="Times New Roman"/>
        </w:rPr>
      </w:pPr>
    </w:p>
    <w:p w14:paraId="4A6217D0">
      <w:pPr>
        <w:rPr>
          <w:rFonts w:hint="default" w:ascii="Times New Roman" w:hAnsi="Times New Roman" w:cs="Times New Roman"/>
        </w:rPr>
      </w:pPr>
    </w:p>
    <w:p w14:paraId="661DF94E">
      <w:pPr>
        <w:rPr>
          <w:rFonts w:hint="default" w:ascii="Times New Roman" w:hAnsi="Times New Roman" w:cs="Times New Roman"/>
        </w:rPr>
      </w:pPr>
    </w:p>
    <w:p w14:paraId="24CC9D29">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718B9B06">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12CC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0EDEBB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499F0E5">
            <w:pPr>
              <w:jc w:val="center"/>
              <w:rPr>
                <w:rFonts w:hint="eastAsia" w:ascii="宋体" w:hAnsi="宋体" w:eastAsia="宋体" w:cs="宋体"/>
                <w:sz w:val="24"/>
                <w:szCs w:val="24"/>
              </w:rPr>
            </w:pPr>
            <w:r>
              <w:rPr>
                <w:rFonts w:hint="eastAsia" w:ascii="宋体" w:hAnsi="宋体" w:eastAsia="宋体" w:cs="宋体"/>
                <w:sz w:val="24"/>
                <w:szCs w:val="24"/>
                <w:lang w:eastAsia="zh-CN"/>
              </w:rPr>
              <w:t>湘潭垚鑫测绘有限公司</w:t>
            </w:r>
          </w:p>
        </w:tc>
      </w:tr>
      <w:tr w14:paraId="08A4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D48EE49">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EBD83F8">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民营企业</w:t>
            </w:r>
          </w:p>
        </w:tc>
      </w:tr>
      <w:tr w14:paraId="048D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8F5207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058689C">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湘潭县易俗河镇玉莲路南塘小区3号楼1单元105号</w:t>
            </w:r>
          </w:p>
        </w:tc>
      </w:tr>
      <w:tr w14:paraId="01B3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414443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0C681A1">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章智力</w:t>
            </w:r>
          </w:p>
        </w:tc>
      </w:tr>
      <w:tr w14:paraId="50F19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5A145E6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46E3D97">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乙级：工程测量、界线与不动产测绘</w:t>
            </w:r>
          </w:p>
        </w:tc>
      </w:tr>
    </w:tbl>
    <w:p w14:paraId="53170A6E">
      <w:pPr>
        <w:rPr>
          <w:rFonts w:hint="default" w:ascii="Times New Roman" w:hAnsi="Times New Roman" w:cs="Times New Roman"/>
        </w:rPr>
      </w:pPr>
    </w:p>
    <w:p w14:paraId="0531EB6D">
      <w:pPr>
        <w:jc w:val="center"/>
        <w:rPr>
          <w:rFonts w:hint="default" w:ascii="Times New Roman" w:hAnsi="Times New Roman" w:cs="Times New Roman"/>
          <w:b/>
          <w:spacing w:val="70"/>
          <w:sz w:val="36"/>
        </w:rPr>
      </w:pPr>
    </w:p>
    <w:p w14:paraId="093CD58B">
      <w:pPr>
        <w:jc w:val="center"/>
        <w:rPr>
          <w:rFonts w:hint="default" w:ascii="Times New Roman" w:hAnsi="Times New Roman" w:cs="Times New Roman"/>
          <w:b/>
          <w:spacing w:val="70"/>
          <w:sz w:val="36"/>
        </w:rPr>
      </w:pPr>
    </w:p>
    <w:p w14:paraId="108B0446">
      <w:pPr>
        <w:jc w:val="center"/>
        <w:rPr>
          <w:rFonts w:hint="default" w:ascii="Times New Roman" w:hAnsi="Times New Roman" w:cs="Times New Roman"/>
          <w:b/>
          <w:spacing w:val="70"/>
          <w:sz w:val="36"/>
        </w:rPr>
      </w:pPr>
    </w:p>
    <w:p w14:paraId="11449B65">
      <w:pPr>
        <w:jc w:val="center"/>
        <w:rPr>
          <w:rFonts w:hint="default" w:ascii="Times New Roman" w:hAnsi="Times New Roman" w:cs="Times New Roman"/>
          <w:b/>
          <w:spacing w:val="70"/>
          <w:sz w:val="36"/>
        </w:rPr>
      </w:pPr>
    </w:p>
    <w:p w14:paraId="518A2DEB">
      <w:pPr>
        <w:jc w:val="center"/>
        <w:rPr>
          <w:rFonts w:hint="default" w:ascii="Times New Roman" w:hAnsi="Times New Roman" w:cs="Times New Roman"/>
          <w:b/>
          <w:spacing w:val="70"/>
          <w:sz w:val="36"/>
        </w:rPr>
      </w:pPr>
    </w:p>
    <w:p w14:paraId="6BDC70F1">
      <w:pPr>
        <w:jc w:val="center"/>
        <w:rPr>
          <w:rFonts w:hint="default" w:ascii="Times New Roman" w:hAnsi="Times New Roman" w:cs="Times New Roman"/>
          <w:b/>
          <w:spacing w:val="70"/>
          <w:sz w:val="36"/>
        </w:rPr>
      </w:pPr>
    </w:p>
    <w:p w14:paraId="720BE36E">
      <w:pPr>
        <w:jc w:val="both"/>
        <w:rPr>
          <w:rFonts w:hint="eastAsia" w:ascii="方正小标宋_GBK" w:hAnsi="方正小标宋_GBK" w:eastAsia="方正小标宋_GBK" w:cs="方正小标宋_GBK"/>
          <w:b w:val="0"/>
          <w:bCs w:val="0"/>
          <w:sz w:val="36"/>
          <w:szCs w:val="36"/>
          <w:lang w:bidi="ar"/>
        </w:rPr>
      </w:pPr>
    </w:p>
    <w:p w14:paraId="7B164ECB">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437E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2C4D29F5">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3989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2E7CA98">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B88873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8B4D2F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1641DD1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704964B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347E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35AFFB3">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C66014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王小衡</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676DB3F">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22FC088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32F5786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71DE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D4BD41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B78227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崔昌凯</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6E4BF698">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68E4829">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3622AF3">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65FDA7B3">
      <w:pPr>
        <w:rPr>
          <w:rFonts w:hint="default" w:ascii="Times New Roman" w:hAnsi="Times New Roman" w:cs="Times New Roman"/>
        </w:rPr>
      </w:pPr>
    </w:p>
    <w:p w14:paraId="614897D0">
      <w:pPr>
        <w:rPr>
          <w:rFonts w:hint="default" w:ascii="Times New Roman" w:hAnsi="Times New Roman" w:cs="Times New Roman"/>
        </w:rPr>
      </w:pPr>
    </w:p>
    <w:p w14:paraId="299E54BF">
      <w:pPr>
        <w:rPr>
          <w:rFonts w:hint="default" w:ascii="Times New Roman" w:hAnsi="Times New Roman" w:cs="Times New Roman"/>
        </w:rPr>
      </w:pPr>
    </w:p>
    <w:p w14:paraId="4D70CE4E">
      <w:pPr>
        <w:rPr>
          <w:rFonts w:hint="default" w:ascii="Times New Roman" w:hAnsi="Times New Roman" w:cs="Times New Roman"/>
        </w:rPr>
      </w:pPr>
    </w:p>
    <w:p w14:paraId="244F8265">
      <w:pPr>
        <w:rPr>
          <w:rFonts w:hint="default" w:ascii="Times New Roman" w:hAnsi="Times New Roman" w:cs="Times New Roman"/>
        </w:rPr>
      </w:pPr>
    </w:p>
    <w:p w14:paraId="47C4444E">
      <w:pPr>
        <w:rPr>
          <w:rFonts w:hint="default" w:ascii="Times New Roman" w:hAnsi="Times New Roman" w:cs="Times New Roman"/>
        </w:rPr>
      </w:pPr>
    </w:p>
    <w:p w14:paraId="7FCA37EA">
      <w:pPr>
        <w:rPr>
          <w:rFonts w:hint="default" w:ascii="Times New Roman" w:hAnsi="Times New Roman" w:cs="Times New Roman"/>
        </w:rPr>
      </w:pPr>
    </w:p>
    <w:p w14:paraId="239A40DD">
      <w:pPr>
        <w:rPr>
          <w:rFonts w:hint="default" w:ascii="Times New Roman" w:hAnsi="Times New Roman" w:cs="Times New Roman"/>
        </w:rPr>
      </w:pPr>
    </w:p>
    <w:p w14:paraId="6BA78073">
      <w:pPr>
        <w:rPr>
          <w:rFonts w:hint="default" w:ascii="Times New Roman" w:hAnsi="Times New Roman" w:cs="Times New Roman"/>
        </w:rPr>
      </w:pPr>
    </w:p>
    <w:p w14:paraId="14644291">
      <w:pPr>
        <w:rPr>
          <w:rFonts w:hint="default" w:ascii="Times New Roman" w:hAnsi="Times New Roman" w:cs="Times New Roman"/>
        </w:rPr>
      </w:pPr>
    </w:p>
    <w:p w14:paraId="7E35FE55">
      <w:pPr>
        <w:rPr>
          <w:rFonts w:hint="default" w:ascii="Times New Roman" w:hAnsi="Times New Roman" w:cs="Times New Roman"/>
        </w:rPr>
      </w:pPr>
    </w:p>
    <w:p w14:paraId="66A179BF">
      <w:pPr>
        <w:rPr>
          <w:rFonts w:hint="default" w:ascii="Times New Roman" w:hAnsi="Times New Roman" w:cs="Times New Roman"/>
        </w:rPr>
      </w:pPr>
    </w:p>
    <w:p w14:paraId="5FE1D1AA">
      <w:pPr>
        <w:rPr>
          <w:rFonts w:hint="default" w:ascii="Times New Roman" w:hAnsi="Times New Roman" w:cs="Times New Roman"/>
        </w:rPr>
      </w:pPr>
    </w:p>
    <w:p w14:paraId="58270400">
      <w:pPr>
        <w:rPr>
          <w:rFonts w:hint="default" w:ascii="Times New Roman" w:hAnsi="Times New Roman" w:cs="Times New Roman"/>
        </w:rPr>
      </w:pPr>
    </w:p>
    <w:p w14:paraId="33FBA69E">
      <w:pPr>
        <w:rPr>
          <w:rFonts w:hint="default" w:ascii="Times New Roman" w:hAnsi="Times New Roman" w:cs="Times New Roman"/>
        </w:rPr>
      </w:pPr>
    </w:p>
    <w:p w14:paraId="085969B2">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5C43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0211543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5454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1FE8A4B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5F8884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E52A19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FB6D1A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EFAAAB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592F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9360EC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7E01489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李  银</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D947B91">
            <w:pPr>
              <w:spacing w:line="240" w:lineRule="exact"/>
              <w:ind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4EDA67A">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38</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56C721E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3F17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26F5B8B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CE01D3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侯  敏</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325375A">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03B6795">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37</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3441AA7">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4378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6A4E850C">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E44457C">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郑  民</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338B3C0A">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64D9BFA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C51D1F2">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14:paraId="08D0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5BAC6D6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1E82C09">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李娴一</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72333929">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eastAsia="zh-CN"/>
                <w14:textFill>
                  <w14:solidFill>
                    <w14:schemeClr w14:val="tx1"/>
                  </w14:solidFill>
                </w14:textFill>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5A26376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04ADAD5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14:paraId="0E61B1E9">
      <w:pPr>
        <w:rPr>
          <w:rFonts w:hint="default" w:ascii="Times New Roman" w:hAnsi="Times New Roman" w:cs="Times New Roman"/>
        </w:rPr>
      </w:pPr>
    </w:p>
    <w:p w14:paraId="388D9BF8">
      <w:pPr>
        <w:rPr>
          <w:rFonts w:hint="default" w:ascii="Times New Roman" w:hAnsi="Times New Roman" w:cs="Times New Roman"/>
        </w:rPr>
      </w:pPr>
    </w:p>
    <w:p w14:paraId="137BFE9C">
      <w:pPr>
        <w:rPr>
          <w:rFonts w:hint="default" w:ascii="Times New Roman" w:hAnsi="Times New Roman" w:cs="Times New Roman"/>
        </w:rPr>
      </w:pPr>
    </w:p>
    <w:p w14:paraId="61D999B2">
      <w:pPr>
        <w:rPr>
          <w:rFonts w:hint="default" w:ascii="Times New Roman" w:hAnsi="Times New Roman" w:cs="Times New Roman"/>
        </w:rPr>
      </w:pPr>
    </w:p>
    <w:p w14:paraId="53D659D5">
      <w:pPr>
        <w:rPr>
          <w:rFonts w:hint="default" w:ascii="Times New Roman" w:hAnsi="Times New Roman" w:cs="Times New Roman"/>
        </w:rPr>
      </w:pPr>
    </w:p>
    <w:p w14:paraId="35DE2CCB">
      <w:pPr>
        <w:rPr>
          <w:rFonts w:hint="default" w:ascii="Times New Roman" w:hAnsi="Times New Roman" w:cs="Times New Roman"/>
        </w:rPr>
      </w:pPr>
    </w:p>
    <w:p w14:paraId="259F9C44">
      <w:pPr>
        <w:rPr>
          <w:rFonts w:hint="default" w:ascii="Times New Roman" w:hAnsi="Times New Roman" w:cs="Times New Roman"/>
        </w:rPr>
      </w:pPr>
    </w:p>
    <w:p w14:paraId="37A0A5E7">
      <w:pPr>
        <w:rPr>
          <w:rFonts w:hint="default" w:ascii="Times New Roman" w:hAnsi="Times New Roman" w:cs="Times New Roman"/>
        </w:rPr>
      </w:pPr>
    </w:p>
    <w:p w14:paraId="620B32B0">
      <w:pPr>
        <w:rPr>
          <w:rFonts w:hint="default" w:ascii="Times New Roman" w:hAnsi="Times New Roman" w:cs="Times New Roman"/>
        </w:rPr>
      </w:pPr>
    </w:p>
    <w:p w14:paraId="0E2B7311">
      <w:pPr>
        <w:rPr>
          <w:rFonts w:hint="default" w:ascii="Times New Roman" w:hAnsi="Times New Roman" w:cs="Times New Roman"/>
        </w:rPr>
      </w:pPr>
    </w:p>
    <w:p w14:paraId="60ADC1EC">
      <w:pPr>
        <w:rPr>
          <w:rFonts w:hint="default" w:ascii="Times New Roman" w:hAnsi="Times New Roman" w:cs="Times New Roman"/>
        </w:rPr>
      </w:pPr>
    </w:p>
    <w:p w14:paraId="3C040F69">
      <w:pPr>
        <w:rPr>
          <w:rFonts w:hint="default" w:ascii="Times New Roman" w:hAnsi="Times New Roman" w:cs="Times New Roman"/>
        </w:rPr>
      </w:pPr>
    </w:p>
    <w:p w14:paraId="4C728E83">
      <w:pPr>
        <w:rPr>
          <w:rFonts w:hint="default" w:ascii="Times New Roman" w:hAnsi="Times New Roman" w:cs="Times New Roman"/>
        </w:rPr>
      </w:pPr>
    </w:p>
    <w:p w14:paraId="38F1455C">
      <w:pPr>
        <w:jc w:val="both"/>
        <w:rPr>
          <w:rFonts w:hint="eastAsia" w:ascii="方正小标宋_GBK" w:hAnsi="方正小标宋_GBK" w:eastAsia="方正小标宋_GBK" w:cs="方正小标宋_GBK"/>
          <w:b w:val="0"/>
          <w:bCs w:val="0"/>
          <w:sz w:val="36"/>
          <w:szCs w:val="36"/>
          <w:lang w:bidi="ar"/>
        </w:rPr>
      </w:pPr>
    </w:p>
    <w:p w14:paraId="3026BB4A">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2CF7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37C349C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4C5845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562120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8108744">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73FD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9DDCD61">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CA9EBD7">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"javascript:__doPostBack('GvData$ctl02$Link_EquipmentName','')"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EF0EAC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中海达V60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CF88544">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41FA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C272DB3">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2036764">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fldChar w:fldCharType="begin"/>
            </w:r>
            <w:r>
              <w:rPr>
                <w:rFonts w:hint="eastAsia" w:ascii="宋体" w:hAnsi="宋体" w:cs="宋体"/>
                <w:color w:val="000000" w:themeColor="text1"/>
                <w:sz w:val="24"/>
                <w:szCs w:val="24"/>
                <w:lang w:val="en-US" w:eastAsia="zh-CN"/>
                <w14:textFill>
                  <w14:solidFill>
                    <w14:schemeClr w14:val="tx1"/>
                  </w14:solidFill>
                </w14:textFill>
              </w:rPr>
              <w:instrText xml:space="preserve"> HYPERLINK "javascript:__doPostBack('GvData$ctl02$Link_EquipmentName','')" </w:instrText>
            </w:r>
            <w:r>
              <w:rPr>
                <w:rFonts w:hint="eastAsia" w:ascii="宋体" w:hAnsi="宋体" w:cs="宋体"/>
                <w:color w:val="000000" w:themeColor="text1"/>
                <w:sz w:val="24"/>
                <w:szCs w:val="24"/>
                <w:lang w:val="en-US" w:eastAsia="zh-CN"/>
                <w14:textFill>
                  <w14:solidFill>
                    <w14:schemeClr w14:val="tx1"/>
                  </w14:solidFill>
                </w14:textFill>
              </w:rPr>
              <w:fldChar w:fldCharType="separate"/>
            </w:r>
            <w:r>
              <w:rPr>
                <w:rFonts w:hint="default" w:ascii="宋体" w:hAnsi="宋体" w:cs="宋体"/>
                <w:color w:val="000000" w:themeColor="text1"/>
                <w:sz w:val="24"/>
                <w:szCs w:val="24"/>
                <w:lang w:val="en-US" w:eastAsia="zh-CN"/>
                <w14:textFill>
                  <w14:solidFill>
                    <w14:schemeClr w14:val="tx1"/>
                  </w14:solidFill>
                </w14:textFill>
              </w:rPr>
              <w:t>GNSS接收机（不低于5mm+1ppm精度）</w:t>
            </w:r>
            <w:r>
              <w:rPr>
                <w:rFonts w:hint="default" w:ascii="宋体" w:hAnsi="宋体" w:cs="宋体"/>
                <w:color w:val="000000" w:themeColor="text1"/>
                <w:sz w:val="24"/>
                <w:szCs w:val="24"/>
                <w:lang w:val="en-US"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1790432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华星A10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556D552">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r>
      <w:tr w14:paraId="413D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053BE548">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30B18FD8">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6C799771">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RTS-822R10X</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5F0E746">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r>
    </w:tbl>
    <w:p w14:paraId="53016F48">
      <w:pPr>
        <w:jc w:val="both"/>
        <w:rPr>
          <w:rFonts w:hint="eastAsia" w:ascii="方正小标宋_GBK" w:hAnsi="方正小标宋_GBK" w:eastAsia="方正小标宋_GBK" w:cs="方正小标宋_GBK"/>
          <w:b w:val="0"/>
          <w:bCs w:val="0"/>
          <w:sz w:val="36"/>
          <w:szCs w:val="36"/>
          <w:lang w:bidi="ar"/>
        </w:rPr>
      </w:pPr>
    </w:p>
    <w:p w14:paraId="3662AA0B">
      <w:pPr>
        <w:jc w:val="both"/>
        <w:rPr>
          <w:rFonts w:hint="eastAsia" w:ascii="方正小标宋_GBK" w:hAnsi="方正小标宋_GBK" w:eastAsia="方正小标宋_GBK" w:cs="方正小标宋_GBK"/>
          <w:b w:val="0"/>
          <w:bCs w:val="0"/>
          <w:sz w:val="36"/>
          <w:szCs w:val="36"/>
          <w:lang w:bidi="ar"/>
        </w:rPr>
      </w:pPr>
    </w:p>
    <w:p w14:paraId="0D0D872E">
      <w:pPr>
        <w:jc w:val="both"/>
        <w:rPr>
          <w:rFonts w:hint="eastAsia" w:ascii="方正小标宋_GBK" w:hAnsi="方正小标宋_GBK" w:eastAsia="方正小标宋_GBK" w:cs="方正小标宋_GBK"/>
          <w:b w:val="0"/>
          <w:bCs w:val="0"/>
          <w:sz w:val="36"/>
          <w:szCs w:val="36"/>
          <w:lang w:bidi="ar"/>
        </w:rPr>
      </w:pPr>
    </w:p>
    <w:p w14:paraId="62A3960E">
      <w:pPr>
        <w:jc w:val="both"/>
        <w:rPr>
          <w:rFonts w:hint="eastAsia" w:ascii="方正小标宋_GBK" w:hAnsi="方正小标宋_GBK" w:eastAsia="方正小标宋_GBK" w:cs="方正小标宋_GBK"/>
          <w:b w:val="0"/>
          <w:bCs w:val="0"/>
          <w:sz w:val="36"/>
          <w:szCs w:val="36"/>
          <w:lang w:bidi="ar"/>
        </w:rPr>
      </w:pPr>
    </w:p>
    <w:p w14:paraId="596B3E1B">
      <w:pPr>
        <w:jc w:val="both"/>
        <w:rPr>
          <w:rFonts w:hint="eastAsia" w:ascii="方正小标宋_GBK" w:hAnsi="方正小标宋_GBK" w:eastAsia="方正小标宋_GBK" w:cs="方正小标宋_GBK"/>
          <w:b w:val="0"/>
          <w:bCs w:val="0"/>
          <w:sz w:val="36"/>
          <w:szCs w:val="36"/>
          <w:lang w:bidi="ar"/>
        </w:rPr>
      </w:pPr>
    </w:p>
    <w:p w14:paraId="680AD74B">
      <w:pPr>
        <w:jc w:val="both"/>
        <w:rPr>
          <w:rFonts w:hint="eastAsia" w:ascii="方正小标宋_GBK" w:hAnsi="方正小标宋_GBK" w:eastAsia="方正小标宋_GBK" w:cs="方正小标宋_GBK"/>
          <w:b w:val="0"/>
          <w:bCs w:val="0"/>
          <w:sz w:val="36"/>
          <w:szCs w:val="36"/>
          <w:lang w:bidi="ar"/>
        </w:rPr>
      </w:pPr>
    </w:p>
    <w:p w14:paraId="7564EEE1">
      <w:pPr>
        <w:jc w:val="both"/>
        <w:rPr>
          <w:rFonts w:hint="eastAsia" w:ascii="方正小标宋_GBK" w:hAnsi="方正小标宋_GBK" w:eastAsia="方正小标宋_GBK" w:cs="方正小标宋_GBK"/>
          <w:b w:val="0"/>
          <w:bCs w:val="0"/>
          <w:sz w:val="36"/>
          <w:szCs w:val="36"/>
          <w:lang w:bidi="ar"/>
        </w:rPr>
      </w:pPr>
    </w:p>
    <w:p w14:paraId="0962C5CA">
      <w:pPr>
        <w:jc w:val="both"/>
        <w:rPr>
          <w:rFonts w:hint="eastAsia" w:ascii="方正小标宋_GBK" w:hAnsi="方正小标宋_GBK" w:eastAsia="方正小标宋_GBK" w:cs="方正小标宋_GBK"/>
          <w:b w:val="0"/>
          <w:bCs w:val="0"/>
          <w:sz w:val="36"/>
          <w:szCs w:val="36"/>
          <w:lang w:bidi="ar"/>
        </w:rPr>
      </w:pPr>
    </w:p>
    <w:p w14:paraId="1383FD45">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14:paraId="1DE0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59548790">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2FE2A7D">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48D788D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116993EB">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6DF2B4">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DD12736">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1F56BAA6">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FED2D79">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0D64BF17">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8C138BA">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6F7037E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4ACA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F29B58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1FD18ED">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麻阳苗族自治县2025年度国土变更调查</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0DFF9A41">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项目范围：麻阳县全域</w:t>
            </w:r>
            <w:r>
              <w:rPr>
                <w:rFonts w:hint="default" w:ascii="宋体" w:hAnsi="宋体" w:cs="宋体"/>
                <w:color w:val="000000" w:themeColor="text1"/>
                <w:sz w:val="24"/>
                <w:szCs w:val="24"/>
                <w:lang w:val="en-US" w:eastAsia="zh-CN"/>
                <w14:textFill>
                  <w14:solidFill>
                    <w14:schemeClr w14:val="tx1"/>
                  </w14:solidFill>
                </w14:textFill>
              </w:rPr>
              <w:br w:type="textWrapping"/>
            </w:r>
            <w:r>
              <w:rPr>
                <w:rFonts w:hint="default" w:ascii="宋体" w:hAnsi="宋体" w:cs="宋体"/>
                <w:color w:val="000000" w:themeColor="text1"/>
                <w:sz w:val="24"/>
                <w:szCs w:val="24"/>
                <w:lang w:val="en-US" w:eastAsia="zh-CN"/>
                <w14:textFill>
                  <w14:solidFill>
                    <w14:schemeClr w14:val="tx1"/>
                  </w14:solidFill>
                </w14:textFill>
              </w:rPr>
              <w:t>项目内容：图斑内业分析、图斑外举证、日常变更内业上图（单图斑建库）、年度变更数据库更新、耕地恢复过渡期方案等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92808D">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A05F98">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108</w:t>
            </w:r>
            <w:r>
              <w:rPr>
                <w:rFonts w:hint="eastAsia" w:ascii="宋体" w:hAnsi="宋体" w:cs="宋体"/>
                <w:color w:val="000000" w:themeColor="text1"/>
                <w:sz w:val="24"/>
                <w:szCs w:val="24"/>
                <w:lang w:val="en-US" w:eastAsia="zh-CN"/>
                <w14:textFill>
                  <w14:solidFill>
                    <w14:schemeClr w14:val="tx1"/>
                  </w14:solidFill>
                </w14:textFill>
              </w:rPr>
              <w:t>.</w:t>
            </w:r>
            <w:r>
              <w:rPr>
                <w:rFonts w:hint="default" w:ascii="宋体" w:hAnsi="宋体" w:cs="宋体"/>
                <w:color w:val="000000" w:themeColor="text1"/>
                <w:sz w:val="24"/>
                <w:szCs w:val="24"/>
                <w:lang w:val="en-US" w:eastAsia="zh-CN"/>
                <w14:textFill>
                  <w14:solidFill>
                    <w14:schemeClr w14:val="tx1"/>
                  </w14:solidFill>
                </w14:textFill>
              </w:rPr>
              <w:t>6000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8E6F7B9">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2026-04-03</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3B171B">
            <w:pPr>
              <w:spacing w:line="240" w:lineRule="exact"/>
              <w:ind w:left="-105" w:leftChars="0" w:right="-105" w:rightChars="0"/>
              <w:jc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湖南省第二测绘院</w:t>
            </w:r>
          </w:p>
        </w:tc>
      </w:tr>
      <w:tr w14:paraId="209A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27637CD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116D384">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古丈2024年国土变更外业调查举证</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585DC5DA">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项目范围：古丈县全域</w:t>
            </w:r>
            <w:r>
              <w:rPr>
                <w:rFonts w:hint="default" w:ascii="宋体" w:hAnsi="宋体" w:cs="宋体"/>
                <w:color w:val="000000" w:themeColor="text1"/>
                <w:sz w:val="24"/>
                <w:szCs w:val="24"/>
                <w:lang w:val="en-US" w:eastAsia="zh-CN"/>
                <w14:textFill>
                  <w14:solidFill>
                    <w14:schemeClr w14:val="tx1"/>
                  </w14:solidFill>
                </w14:textFill>
              </w:rPr>
              <w:br w:type="textWrapping"/>
            </w:r>
            <w:r>
              <w:rPr>
                <w:rFonts w:hint="default" w:ascii="宋体" w:hAnsi="宋体" w:cs="宋体"/>
                <w:color w:val="000000" w:themeColor="text1"/>
                <w:sz w:val="24"/>
                <w:szCs w:val="24"/>
                <w:lang w:val="en-US" w:eastAsia="zh-CN"/>
                <w14:textFill>
                  <w14:solidFill>
                    <w14:schemeClr w14:val="tx1"/>
                  </w14:solidFill>
                </w14:textFill>
              </w:rPr>
              <w:t>项目内容：对古丈县全域2024年国家、省下发的遥感监测图斑及地方自主增加的各类变化图斑进行实地拍照举证</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3C4B58">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060FBE7">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24</w:t>
            </w:r>
            <w:r>
              <w:rPr>
                <w:rFonts w:hint="eastAsia" w:ascii="宋体" w:hAnsi="宋体" w:cs="宋体"/>
                <w:color w:val="000000" w:themeColor="text1"/>
                <w:sz w:val="24"/>
                <w:szCs w:val="24"/>
                <w:lang w:val="en-US" w:eastAsia="zh-CN"/>
                <w14:textFill>
                  <w14:solidFill>
                    <w14:schemeClr w14:val="tx1"/>
                  </w14:solidFill>
                </w14:textFill>
              </w:rPr>
              <w:t>.</w:t>
            </w:r>
            <w:r>
              <w:rPr>
                <w:rFonts w:hint="default" w:ascii="宋体" w:hAnsi="宋体" w:cs="宋体"/>
                <w:color w:val="000000" w:themeColor="text1"/>
                <w:sz w:val="24"/>
                <w:szCs w:val="24"/>
                <w:lang w:val="en-US" w:eastAsia="zh-CN"/>
                <w14:textFill>
                  <w14:solidFill>
                    <w14:schemeClr w14:val="tx1"/>
                  </w14:solidFill>
                </w14:textFill>
              </w:rPr>
              <w:t>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8F8AE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2025-05-14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D9A1F5">
            <w:pPr>
              <w:spacing w:line="240" w:lineRule="exact"/>
              <w:ind w:left="-105" w:leftChars="0" w:right="-105" w:rightChars="0"/>
              <w:jc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湖南省第二测绘院</w:t>
            </w:r>
          </w:p>
        </w:tc>
      </w:tr>
      <w:tr w14:paraId="5C27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7873B4CE">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5AB99BA">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溆浦县2023年度国土变更调查外业举证</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790498FE">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项目范围：溆浦县全域</w:t>
            </w:r>
            <w:r>
              <w:rPr>
                <w:rFonts w:hint="default" w:ascii="宋体" w:hAnsi="宋体" w:cs="宋体"/>
                <w:color w:val="000000" w:themeColor="text1"/>
                <w:sz w:val="24"/>
                <w:szCs w:val="24"/>
                <w:lang w:val="en-US" w:eastAsia="zh-CN"/>
                <w14:textFill>
                  <w14:solidFill>
                    <w14:schemeClr w14:val="tx1"/>
                  </w14:solidFill>
                </w14:textFill>
              </w:rPr>
              <w:br w:type="textWrapping"/>
            </w:r>
            <w:r>
              <w:rPr>
                <w:rFonts w:hint="default" w:ascii="宋体" w:hAnsi="宋体" w:cs="宋体"/>
                <w:color w:val="000000" w:themeColor="text1"/>
                <w:sz w:val="24"/>
                <w:szCs w:val="24"/>
                <w:lang w:val="en-US" w:eastAsia="zh-CN"/>
                <w14:textFill>
                  <w14:solidFill>
                    <w14:schemeClr w14:val="tx1"/>
                  </w14:solidFill>
                </w14:textFill>
              </w:rPr>
              <w:t>项目内容：国土变更调查图斑外业照片调查举证</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C3B3C00">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C42D95">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26</w:t>
            </w:r>
            <w:r>
              <w:rPr>
                <w:rFonts w:hint="eastAsia" w:ascii="宋体" w:hAnsi="宋体" w:cs="宋体"/>
                <w:color w:val="000000" w:themeColor="text1"/>
                <w:sz w:val="24"/>
                <w:szCs w:val="24"/>
                <w:lang w:val="en-US" w:eastAsia="zh-CN"/>
                <w14:textFill>
                  <w14:solidFill>
                    <w14:schemeClr w14:val="tx1"/>
                  </w14:solidFill>
                </w14:textFill>
              </w:rPr>
              <w:t>.</w:t>
            </w:r>
            <w:r>
              <w:rPr>
                <w:rFonts w:hint="default" w:ascii="宋体" w:hAnsi="宋体" w:cs="宋体"/>
                <w:color w:val="000000" w:themeColor="text1"/>
                <w:sz w:val="24"/>
                <w:szCs w:val="24"/>
                <w:lang w:val="en-US" w:eastAsia="zh-CN"/>
                <w14:textFill>
                  <w14:solidFill>
                    <w14:schemeClr w14:val="tx1"/>
                  </w14:solidFill>
                </w14:textFill>
              </w:rPr>
              <w:t>4000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3FF2DD">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2024-03-14</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6309ED4">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湖南省第二测绘院</w:t>
            </w:r>
          </w:p>
        </w:tc>
      </w:tr>
      <w:tr w14:paraId="6AC55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0F44F69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43B0FBA">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靖州县2023年度国土变更外业调查举证及内业上图</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2A6A602A">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项目范围：靖州苗族侗族自治县全境</w:t>
            </w:r>
            <w:r>
              <w:rPr>
                <w:rFonts w:hint="default" w:ascii="宋体" w:hAnsi="宋体" w:cs="宋体"/>
                <w:color w:val="000000" w:themeColor="text1"/>
                <w:sz w:val="24"/>
                <w:szCs w:val="24"/>
                <w:lang w:val="en-US" w:eastAsia="zh-CN"/>
                <w14:textFill>
                  <w14:solidFill>
                    <w14:schemeClr w14:val="tx1"/>
                  </w14:solidFill>
                </w14:textFill>
              </w:rPr>
              <w:br w:type="textWrapping"/>
            </w:r>
            <w:r>
              <w:rPr>
                <w:rFonts w:hint="default" w:ascii="宋体" w:hAnsi="宋体" w:cs="宋体"/>
                <w:color w:val="000000" w:themeColor="text1"/>
                <w:sz w:val="24"/>
                <w:szCs w:val="24"/>
                <w:lang w:val="en-US" w:eastAsia="zh-CN"/>
                <w14:textFill>
                  <w14:solidFill>
                    <w14:schemeClr w14:val="tx1"/>
                  </w14:solidFill>
                </w14:textFill>
              </w:rPr>
              <w:t>项目内容：开展实地现场举证图斑地类属性等，内业单图斑建库上报审核等工作</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29C97C0">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08B5289">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39</w:t>
            </w:r>
            <w:r>
              <w:rPr>
                <w:rFonts w:hint="eastAsia" w:ascii="宋体" w:hAnsi="宋体" w:cs="宋体"/>
                <w:color w:val="000000" w:themeColor="text1"/>
                <w:sz w:val="24"/>
                <w:szCs w:val="24"/>
                <w:lang w:val="en-US" w:eastAsia="zh-CN"/>
                <w14:textFill>
                  <w14:solidFill>
                    <w14:schemeClr w14:val="tx1"/>
                  </w14:solidFill>
                </w14:textFill>
              </w:rPr>
              <w:t>.</w:t>
            </w:r>
            <w:r>
              <w:rPr>
                <w:rFonts w:hint="default" w:ascii="宋体" w:hAnsi="宋体" w:cs="宋体"/>
                <w:color w:val="000000" w:themeColor="text1"/>
                <w:sz w:val="24"/>
                <w:szCs w:val="24"/>
                <w:lang w:val="en-US" w:eastAsia="zh-CN"/>
                <w14:textFill>
                  <w14:solidFill>
                    <w14:schemeClr w14:val="tx1"/>
                  </w14:solidFill>
                </w14:textFill>
              </w:rPr>
              <w:t>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30561A0">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2024-03-01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BB9097">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湖南省第二测绘院</w:t>
            </w:r>
          </w:p>
        </w:tc>
      </w:tr>
      <w:tr w14:paraId="0D2B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49F465A5">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B20681B">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凤凰县城镇开发边界内1:500地形图修补测项目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14:paraId="1AD23C4F">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项目范围：凤凰县城镇开发边界内</w:t>
            </w:r>
            <w:r>
              <w:rPr>
                <w:rFonts w:hint="default" w:ascii="宋体" w:hAnsi="宋体" w:cs="宋体"/>
                <w:color w:val="000000" w:themeColor="text1"/>
                <w:sz w:val="24"/>
                <w:szCs w:val="24"/>
                <w:lang w:val="en-US" w:eastAsia="zh-CN"/>
                <w14:textFill>
                  <w14:solidFill>
                    <w14:schemeClr w14:val="tx1"/>
                  </w14:solidFill>
                </w14:textFill>
              </w:rPr>
              <w:br w:type="textWrapping"/>
            </w:r>
            <w:r>
              <w:rPr>
                <w:rFonts w:hint="default" w:ascii="宋体" w:hAnsi="宋体" w:cs="宋体"/>
                <w:color w:val="000000" w:themeColor="text1"/>
                <w:sz w:val="24"/>
                <w:szCs w:val="24"/>
                <w:lang w:val="en-US" w:eastAsia="zh-CN"/>
                <w14:textFill>
                  <w14:solidFill>
                    <w14:schemeClr w14:val="tx1"/>
                  </w14:solidFill>
                </w14:textFill>
              </w:rPr>
              <w:t>工作内容：项目涉及全县所有乡镇城镇开发边界内凤凰县高铁板块等进行1:500地形图进行补充测绘，面积13平方公里</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46BCC62">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5E97479">
            <w:pPr>
              <w:spacing w:line="240" w:lineRule="exact"/>
              <w:ind w:left="-105" w:leftChars="0" w:right="-105" w:rightChars="0"/>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18</w:t>
            </w:r>
            <w:r>
              <w:rPr>
                <w:rFonts w:hint="eastAsia" w:ascii="宋体" w:hAnsi="宋体" w:cs="宋体"/>
                <w:color w:val="000000" w:themeColor="text1"/>
                <w:sz w:val="24"/>
                <w:szCs w:val="24"/>
                <w:lang w:val="en-US" w:eastAsia="zh-CN"/>
                <w14:textFill>
                  <w14:solidFill>
                    <w14:schemeClr w14:val="tx1"/>
                  </w14:solidFill>
                </w14:textFill>
              </w:rPr>
              <w:t>.</w:t>
            </w:r>
            <w:r>
              <w:rPr>
                <w:rFonts w:hint="default" w:ascii="宋体" w:hAnsi="宋体" w:cs="宋体"/>
                <w:color w:val="000000" w:themeColor="text1"/>
                <w:sz w:val="24"/>
                <w:szCs w:val="24"/>
                <w:lang w:val="en-US" w:eastAsia="zh-CN"/>
                <w14:textFill>
                  <w14:solidFill>
                    <w14:schemeClr w14:val="tx1"/>
                  </w14:solidFill>
                </w14:textFill>
              </w:rPr>
              <w:t>0050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B31D16">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2024-01-15</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85CA8B">
            <w:pPr>
              <w:spacing w:line="240" w:lineRule="exact"/>
              <w:ind w:left="-105" w:leftChars="0" w:right="-105" w:rightChars="0"/>
              <w:jc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宋体" w:hAnsi="宋体" w:cs="宋体"/>
                <w:color w:val="000000" w:themeColor="text1"/>
                <w:sz w:val="24"/>
                <w:szCs w:val="24"/>
                <w:lang w:val="en-US" w:eastAsia="zh-CN"/>
                <w14:textFill>
                  <w14:solidFill>
                    <w14:schemeClr w14:val="tx1"/>
                  </w14:solidFill>
                </w14:textFill>
              </w:rPr>
              <w:t>湖南省第二测绘院</w:t>
            </w:r>
          </w:p>
        </w:tc>
      </w:tr>
    </w:tbl>
    <w:p w14:paraId="3102F2E0">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bookmarkStart w:id="0" w:name="_GoBack"/>
      <w:bookmarkEnd w:id="0"/>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14:paraId="4CDCFE7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50E088DD">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74317065">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2054EE5D">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0127418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B7B9B5E">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15D8CE1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EB5BF5">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E69FC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6AAC97">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2F9990A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A46FD5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D078B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1A38B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741989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0746E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45F81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A60FCE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D6EAFB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4FF3B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77CDFE5">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4F8D1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681B4F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02497B">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95F76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8B812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A049B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E8C4BF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AACC0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104E3F">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699DFD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D0A023">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A9B6E1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B0C5A6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AD405B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E3892A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8D914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42172D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9E99BD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EFACD97">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11EC8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7ECF5F">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14:paraId="447FD81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CE2AC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EC7E1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62AB66">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AB1AA1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067761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217BD">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DE66DC5">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B076A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89E319B">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6974E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805092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2E45E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08F8B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08D2B6">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54BFC79">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22AB13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C1D095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0A033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8D19A3">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7D25992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8F25AF">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B07BC0">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AC4A4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4F20EC6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5A03B43F">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A1D641B">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AB809B">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335EBB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30D82752">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19AE06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9678DE5">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FC68C5F">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5A8BDDF8">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A7264D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23290">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F4728E1">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0FBF9048">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2337F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33170">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DC87EB4">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4147D19A">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6625D16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15AC36C6">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23E7D1B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1D070724">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7A7DF9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61F76">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5A7E9165">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14:paraId="7A0D5D51">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46837D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B8044">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1584DC87">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14:paraId="2E4DB88D">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E9F691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A2BBE">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12A2880D">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EC13375">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65F6D6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88BBD90">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2AE6111">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3C1163B9">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5AC6945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202F64CE">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2ACA88A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6F80FEA2">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61C9D5B6">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3D0C3A2D">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29D19C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3FEAA914">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5C90E77E">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576B11FA">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79A236A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519CA995">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51C830BB">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22D58DC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44A611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107DEB5">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9760B5F">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E1DEAA">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47BB0E4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62A6FD2">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B9142C">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527F05">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283F1D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889AD8">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AAB084">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06D3E5">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7D8758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06BF5ACF">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610DE586">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14:paraId="1180DFE0">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1A76709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B62014-0395-46E8-B6E3-1F126F6F791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DF6F7A7-B757-4EB4-80DD-E75627ABDA02}"/>
  </w:font>
  <w:font w:name="方正小标宋简体">
    <w:panose1 w:val="03000509000000000000"/>
    <w:charset w:val="86"/>
    <w:family w:val="auto"/>
    <w:pitch w:val="default"/>
    <w:sig w:usb0="00000001" w:usb1="080E0000" w:usb2="00000000" w:usb3="00000000" w:csb0="00040000" w:csb1="00000000"/>
    <w:embedRegular r:id="rId3" w:fontKey="{66EAC42D-003E-4828-BCC0-0A09F47439AA}"/>
  </w:font>
  <w:font w:name="方正小标宋_GBK">
    <w:panose1 w:val="03000509000000000000"/>
    <w:charset w:val="86"/>
    <w:family w:val="auto"/>
    <w:pitch w:val="default"/>
    <w:sig w:usb0="00000001" w:usb1="080E0000" w:usb2="00000000" w:usb3="00000000" w:csb0="00040000" w:csb1="00000000"/>
    <w:embedRegular r:id="rId4" w:fontKey="{42B679E4-0F40-440E-9300-BE3925391CF7}"/>
  </w:font>
  <w:font w:name="方正公文小标宋">
    <w:panose1 w:val="02000500000000000000"/>
    <w:charset w:val="86"/>
    <w:family w:val="auto"/>
    <w:pitch w:val="default"/>
    <w:sig w:usb0="A00002BF" w:usb1="38CF7CFA" w:usb2="00000016" w:usb3="00000000" w:csb0="00040001" w:csb1="00000000"/>
    <w:embedRegular r:id="rId5" w:fontKey="{4B33229C-7F5F-4CB4-BCAA-37365FE982E6}"/>
  </w:font>
  <w:font w:name="方正大标宋_GBK">
    <w:panose1 w:val="02000000000000000000"/>
    <w:charset w:val="86"/>
    <w:family w:val="auto"/>
    <w:pitch w:val="default"/>
    <w:sig w:usb0="A00002BF" w:usb1="08CF7CFA"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30FA51F3"/>
    <w:rsid w:val="37025973"/>
    <w:rsid w:val="57A61288"/>
    <w:rsid w:val="72FE0A93"/>
    <w:rsid w:val="77150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2223</Words>
  <Characters>2393</Characters>
  <Lines>0</Lines>
  <Paragraphs>0</Paragraphs>
  <TotalTime>1</TotalTime>
  <ScaleCrop>false</ScaleCrop>
  <LinksUpToDate>false</LinksUpToDate>
  <CharactersWithSpaces>2406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2026-10-21T03:17:50Z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