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CC9B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62E724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6ABDFC81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潭精诚测绘地理信息服务有限责任公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</w:t>
      </w:r>
    </w:p>
    <w:p w14:paraId="347F7A94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404EE85E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6BBFA760">
      <w:pPr>
        <w:rPr>
          <w:rFonts w:hint="default" w:ascii="Times New Roman" w:hAnsi="Times New Roman" w:cs="Times New Roman"/>
        </w:rPr>
      </w:pPr>
    </w:p>
    <w:p w14:paraId="0DDD7323">
      <w:pPr>
        <w:rPr>
          <w:rFonts w:hint="default" w:ascii="Times New Roman" w:hAnsi="Times New Roman" w:cs="Times New Roman"/>
        </w:rPr>
      </w:pPr>
    </w:p>
    <w:p w14:paraId="09D1D00D">
      <w:pPr>
        <w:rPr>
          <w:rFonts w:hint="default" w:ascii="Times New Roman" w:hAnsi="Times New Roman" w:cs="Times New Roman"/>
        </w:rPr>
      </w:pPr>
    </w:p>
    <w:p w14:paraId="5087B9DC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1639599E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080BD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54D6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8D7E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 w:bidi="ar"/>
              </w:rPr>
              <w:t>湘潭精诚测绘地理信息服务有限责任公司</w:t>
            </w:r>
          </w:p>
        </w:tc>
      </w:tr>
      <w:tr w14:paraId="5E796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E30A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4FE9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  <w:t>民营企业</w:t>
            </w:r>
          </w:p>
        </w:tc>
      </w:tr>
      <w:tr w14:paraId="3ADB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C345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D8DD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  <w:t>湖南省湘潭市岳塘区岳塘街道莲城商业步行街F1栋0301014</w:t>
            </w:r>
          </w:p>
        </w:tc>
      </w:tr>
      <w:tr w14:paraId="101DD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FE98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B9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  <w:t>程业超</w:t>
            </w:r>
          </w:p>
        </w:tc>
      </w:tr>
      <w:tr w14:paraId="76882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D40A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3F69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乙级：摄影测量与遥感、工程测量、界线与不动产测绘、地理信息系统工程</w:t>
            </w:r>
          </w:p>
        </w:tc>
      </w:tr>
    </w:tbl>
    <w:p w14:paraId="30AFA5AA">
      <w:pPr>
        <w:rPr>
          <w:rFonts w:hint="default" w:ascii="Times New Roman" w:hAnsi="Times New Roman" w:cs="Times New Roman"/>
        </w:rPr>
      </w:pPr>
    </w:p>
    <w:p w14:paraId="61D8AA9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5F2E7D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AD26AFA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868B50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4E1B6F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3512CE1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5FC982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6B888B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BC6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98C9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0AA49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E6A0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9DD6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834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EFEF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9005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D950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1D862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88DB2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郭玉平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7D69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2CECC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46AF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C7CC2F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234EA0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B2FC25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bookmarkStart w:id="0" w:name="_GoBack"/>
      <w:bookmarkEnd w:id="0"/>
    </w:p>
    <w:p w14:paraId="0E185AB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F76ACB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BEBA9F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C779C8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D7A9159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E142F9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98D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697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0063F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98E9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D77D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9AD3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763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55FA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F8BA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1B54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560C2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胡松美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D6C7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3B50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E2535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C4B7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648B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98D2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金俊友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5DEA1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6152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EF65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1ED7981">
      <w:pPr>
        <w:rPr>
          <w:rFonts w:hint="default" w:ascii="Times New Roman" w:hAnsi="Times New Roman" w:cs="Times New Roman"/>
        </w:rPr>
      </w:pPr>
    </w:p>
    <w:p w14:paraId="65C8502E">
      <w:pPr>
        <w:rPr>
          <w:rFonts w:hint="default" w:ascii="Times New Roman" w:hAnsi="Times New Roman" w:cs="Times New Roman"/>
        </w:rPr>
      </w:pPr>
    </w:p>
    <w:p w14:paraId="0A23CC77">
      <w:pPr>
        <w:rPr>
          <w:rFonts w:hint="default" w:ascii="Times New Roman" w:hAnsi="Times New Roman" w:cs="Times New Roman"/>
        </w:rPr>
      </w:pPr>
    </w:p>
    <w:p w14:paraId="5A941D6B">
      <w:pPr>
        <w:rPr>
          <w:rFonts w:hint="default" w:ascii="Times New Roman" w:hAnsi="Times New Roman" w:cs="Times New Roman"/>
        </w:rPr>
      </w:pPr>
    </w:p>
    <w:p w14:paraId="4F4B6412">
      <w:pPr>
        <w:rPr>
          <w:rFonts w:hint="default" w:ascii="Times New Roman" w:hAnsi="Times New Roman" w:cs="Times New Roman"/>
        </w:rPr>
      </w:pPr>
    </w:p>
    <w:p w14:paraId="2FE4129A">
      <w:pPr>
        <w:rPr>
          <w:rFonts w:hint="default" w:ascii="Times New Roman" w:hAnsi="Times New Roman" w:cs="Times New Roman"/>
        </w:rPr>
      </w:pPr>
    </w:p>
    <w:p w14:paraId="07B8802E">
      <w:pPr>
        <w:rPr>
          <w:rFonts w:hint="default" w:ascii="Times New Roman" w:hAnsi="Times New Roman" w:cs="Times New Roman"/>
        </w:rPr>
      </w:pPr>
    </w:p>
    <w:p w14:paraId="1EBE6998">
      <w:pPr>
        <w:rPr>
          <w:rFonts w:hint="default" w:ascii="Times New Roman" w:hAnsi="Times New Roman" w:cs="Times New Roman"/>
        </w:rPr>
      </w:pPr>
    </w:p>
    <w:p w14:paraId="78593673">
      <w:pPr>
        <w:rPr>
          <w:rFonts w:hint="default" w:ascii="Times New Roman" w:hAnsi="Times New Roman" w:cs="Times New Roman"/>
        </w:rPr>
      </w:pPr>
    </w:p>
    <w:p w14:paraId="48C01907">
      <w:pPr>
        <w:rPr>
          <w:rFonts w:hint="default" w:ascii="Times New Roman" w:hAnsi="Times New Roman" w:cs="Times New Roman"/>
        </w:rPr>
      </w:pPr>
    </w:p>
    <w:p w14:paraId="42DE99D8">
      <w:pPr>
        <w:rPr>
          <w:rFonts w:hint="default" w:ascii="Times New Roman" w:hAnsi="Times New Roman" w:cs="Times New Roman"/>
        </w:rPr>
      </w:pPr>
    </w:p>
    <w:p w14:paraId="02286C59">
      <w:pPr>
        <w:rPr>
          <w:rFonts w:hint="default" w:ascii="Times New Roman" w:hAnsi="Times New Roman" w:cs="Times New Roman"/>
        </w:rPr>
      </w:pPr>
    </w:p>
    <w:p w14:paraId="6B4CEB71">
      <w:pPr>
        <w:rPr>
          <w:rFonts w:hint="default" w:ascii="Times New Roman" w:hAnsi="Times New Roman" w:cs="Times New Roman"/>
        </w:rPr>
      </w:pPr>
    </w:p>
    <w:p w14:paraId="5321A199">
      <w:pPr>
        <w:rPr>
          <w:rFonts w:hint="default" w:ascii="Times New Roman" w:hAnsi="Times New Roman" w:cs="Times New Roman"/>
        </w:rPr>
      </w:pPr>
    </w:p>
    <w:p w14:paraId="38D6EA8F">
      <w:pPr>
        <w:rPr>
          <w:rFonts w:hint="default" w:ascii="Times New Roman" w:hAnsi="Times New Roman" w:cs="Times New Roman"/>
        </w:rPr>
      </w:pPr>
    </w:p>
    <w:p w14:paraId="71F01516">
      <w:pPr>
        <w:rPr>
          <w:rFonts w:hint="default" w:ascii="Times New Roman" w:hAnsi="Times New Roman" w:cs="Times New Roman"/>
        </w:rPr>
      </w:pPr>
    </w:p>
    <w:p w14:paraId="721C2642">
      <w:pPr>
        <w:rPr>
          <w:rFonts w:hint="default" w:ascii="Times New Roman" w:hAnsi="Times New Roman" w:cs="Times New Roman"/>
        </w:rPr>
      </w:pPr>
    </w:p>
    <w:p w14:paraId="78C7493E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04C9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6324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4B72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B466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4CE1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CD3A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3A12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F521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FF27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B090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4959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杨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琼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891E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4E09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770BC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09B2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D701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35C1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戚芮铭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DF76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097A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4B42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71B3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57A6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DB14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李榕枫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442A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F053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691E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3A1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93DA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7C43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李赛民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30AB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4161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522C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63C109B">
      <w:pPr>
        <w:rPr>
          <w:rFonts w:hint="default" w:ascii="Times New Roman" w:hAnsi="Times New Roman" w:cs="Times New Roman"/>
        </w:rPr>
      </w:pPr>
    </w:p>
    <w:p w14:paraId="1785C29E">
      <w:pPr>
        <w:rPr>
          <w:rFonts w:hint="default" w:ascii="Times New Roman" w:hAnsi="Times New Roman" w:cs="Times New Roman"/>
        </w:rPr>
      </w:pPr>
    </w:p>
    <w:p w14:paraId="300F7EF8">
      <w:pPr>
        <w:rPr>
          <w:rFonts w:hint="default" w:ascii="Times New Roman" w:hAnsi="Times New Roman" w:cs="Times New Roman"/>
        </w:rPr>
      </w:pPr>
    </w:p>
    <w:p w14:paraId="541298E4">
      <w:pPr>
        <w:rPr>
          <w:rFonts w:hint="default" w:ascii="Times New Roman" w:hAnsi="Times New Roman" w:cs="Times New Roman"/>
        </w:rPr>
      </w:pPr>
    </w:p>
    <w:p w14:paraId="51F5546B">
      <w:pPr>
        <w:rPr>
          <w:rFonts w:hint="default" w:ascii="Times New Roman" w:hAnsi="Times New Roman" w:cs="Times New Roman"/>
        </w:rPr>
      </w:pPr>
    </w:p>
    <w:p w14:paraId="53EF2ABF">
      <w:pPr>
        <w:rPr>
          <w:rFonts w:hint="default" w:ascii="Times New Roman" w:hAnsi="Times New Roman" w:cs="Times New Roman"/>
        </w:rPr>
      </w:pPr>
    </w:p>
    <w:p w14:paraId="0705167E">
      <w:pPr>
        <w:rPr>
          <w:rFonts w:hint="default" w:ascii="Times New Roman" w:hAnsi="Times New Roman" w:cs="Times New Roman"/>
        </w:rPr>
      </w:pPr>
    </w:p>
    <w:p w14:paraId="097BD5CE">
      <w:pPr>
        <w:rPr>
          <w:rFonts w:hint="default" w:ascii="Times New Roman" w:hAnsi="Times New Roman" w:cs="Times New Roman"/>
        </w:rPr>
      </w:pPr>
    </w:p>
    <w:p w14:paraId="7AB498F2">
      <w:pPr>
        <w:rPr>
          <w:rFonts w:hint="default" w:ascii="Times New Roman" w:hAnsi="Times New Roman" w:cs="Times New Roman"/>
        </w:rPr>
      </w:pPr>
    </w:p>
    <w:p w14:paraId="2EE003F8">
      <w:pPr>
        <w:rPr>
          <w:rFonts w:hint="default" w:ascii="Times New Roman" w:hAnsi="Times New Roman" w:cs="Times New Roman"/>
        </w:rPr>
      </w:pPr>
    </w:p>
    <w:p w14:paraId="06F3783B">
      <w:pPr>
        <w:rPr>
          <w:rFonts w:hint="default" w:ascii="Times New Roman" w:hAnsi="Times New Roman" w:cs="Times New Roman"/>
        </w:rPr>
      </w:pPr>
    </w:p>
    <w:p w14:paraId="30B96A96">
      <w:pPr>
        <w:rPr>
          <w:rFonts w:hint="default" w:ascii="Times New Roman" w:hAnsi="Times New Roman" w:cs="Times New Roman"/>
        </w:rPr>
      </w:pPr>
    </w:p>
    <w:p w14:paraId="5B8CBCDC">
      <w:pPr>
        <w:rPr>
          <w:rFonts w:hint="default" w:ascii="Times New Roman" w:hAnsi="Times New Roman" w:cs="Times New Roman"/>
        </w:rPr>
      </w:pPr>
    </w:p>
    <w:p w14:paraId="05E9A7F6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5DFFB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D9B1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技术人员</w:t>
            </w:r>
          </w:p>
        </w:tc>
      </w:tr>
      <w:tr w14:paraId="2747F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762E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3A3D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7169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47D6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82F1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642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32F6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0F69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陈裕民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DE90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D8D1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1555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无人机应用技术</w:t>
            </w:r>
          </w:p>
        </w:tc>
      </w:tr>
    </w:tbl>
    <w:p w14:paraId="6A393A5F">
      <w:pPr>
        <w:rPr>
          <w:rFonts w:hint="default" w:ascii="Times New Roman" w:hAnsi="Times New Roman" w:cs="Times New Roman"/>
        </w:rPr>
      </w:pPr>
    </w:p>
    <w:p w14:paraId="0B300064">
      <w:pPr>
        <w:rPr>
          <w:rFonts w:hint="default" w:ascii="Times New Roman" w:hAnsi="Times New Roman" w:cs="Times New Roman"/>
        </w:rPr>
      </w:pPr>
    </w:p>
    <w:p w14:paraId="1BB3D7F4">
      <w:pPr>
        <w:rPr>
          <w:rFonts w:hint="default" w:ascii="Times New Roman" w:hAnsi="Times New Roman" w:cs="Times New Roman"/>
        </w:rPr>
      </w:pPr>
    </w:p>
    <w:p w14:paraId="7BB570D1">
      <w:pPr>
        <w:rPr>
          <w:rFonts w:hint="default" w:ascii="Times New Roman" w:hAnsi="Times New Roman" w:cs="Times New Roman"/>
        </w:rPr>
      </w:pPr>
    </w:p>
    <w:p w14:paraId="4F0E018D">
      <w:pPr>
        <w:rPr>
          <w:rFonts w:hint="default" w:ascii="Times New Roman" w:hAnsi="Times New Roman" w:cs="Times New Roman"/>
        </w:rPr>
      </w:pPr>
    </w:p>
    <w:p w14:paraId="79CF4B94">
      <w:pPr>
        <w:rPr>
          <w:rFonts w:hint="default" w:ascii="Times New Roman" w:hAnsi="Times New Roman" w:cs="Times New Roman"/>
        </w:rPr>
      </w:pPr>
    </w:p>
    <w:p w14:paraId="50552F9F">
      <w:pPr>
        <w:rPr>
          <w:rFonts w:hint="default" w:ascii="Times New Roman" w:hAnsi="Times New Roman" w:cs="Times New Roman"/>
        </w:rPr>
      </w:pPr>
    </w:p>
    <w:p w14:paraId="7C6212AD">
      <w:pPr>
        <w:rPr>
          <w:rFonts w:hint="default" w:ascii="Times New Roman" w:hAnsi="Times New Roman" w:cs="Times New Roman"/>
        </w:rPr>
      </w:pPr>
    </w:p>
    <w:p w14:paraId="53572ADF">
      <w:pPr>
        <w:rPr>
          <w:rFonts w:hint="default" w:ascii="Times New Roman" w:hAnsi="Times New Roman" w:cs="Times New Roman"/>
        </w:rPr>
      </w:pPr>
    </w:p>
    <w:p w14:paraId="76554D2F">
      <w:pPr>
        <w:rPr>
          <w:rFonts w:hint="default" w:ascii="Times New Roman" w:hAnsi="Times New Roman" w:cs="Times New Roman"/>
        </w:rPr>
      </w:pPr>
    </w:p>
    <w:p w14:paraId="4DCE76F0">
      <w:pPr>
        <w:rPr>
          <w:rFonts w:hint="default" w:ascii="Times New Roman" w:hAnsi="Times New Roman" w:cs="Times New Roman"/>
        </w:rPr>
      </w:pPr>
    </w:p>
    <w:p w14:paraId="4C14E1B0">
      <w:pPr>
        <w:rPr>
          <w:rFonts w:hint="default" w:ascii="Times New Roman" w:hAnsi="Times New Roman" w:cs="Times New Roman"/>
        </w:rPr>
      </w:pPr>
    </w:p>
    <w:p w14:paraId="7DC350BD">
      <w:pPr>
        <w:rPr>
          <w:rFonts w:hint="default" w:ascii="Times New Roman" w:hAnsi="Times New Roman" w:cs="Times New Roman"/>
        </w:rPr>
      </w:pPr>
    </w:p>
    <w:p w14:paraId="5B1B9572">
      <w:pPr>
        <w:rPr>
          <w:rFonts w:hint="default" w:ascii="Times New Roman" w:hAnsi="Times New Roman" w:cs="Times New Roman"/>
        </w:rPr>
      </w:pPr>
    </w:p>
    <w:p w14:paraId="2832BED0">
      <w:pPr>
        <w:rPr>
          <w:rFonts w:hint="default" w:ascii="Times New Roman" w:hAnsi="Times New Roman" w:cs="Times New Roman"/>
        </w:rPr>
      </w:pPr>
    </w:p>
    <w:p w14:paraId="6B653387">
      <w:pPr>
        <w:rPr>
          <w:rFonts w:hint="default" w:ascii="Times New Roman" w:hAnsi="Times New Roman" w:cs="Times New Roman"/>
        </w:rPr>
      </w:pPr>
    </w:p>
    <w:p w14:paraId="1D135E98">
      <w:pPr>
        <w:rPr>
          <w:rFonts w:hint="default" w:ascii="Times New Roman" w:hAnsi="Times New Roman" w:cs="Times New Roman"/>
        </w:rPr>
      </w:pPr>
    </w:p>
    <w:p w14:paraId="69AFB62A">
      <w:pPr>
        <w:rPr>
          <w:rFonts w:hint="default" w:ascii="Times New Roman" w:hAnsi="Times New Roman" w:cs="Times New Roman"/>
        </w:rPr>
      </w:pPr>
    </w:p>
    <w:p w14:paraId="742B609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03853F4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360A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6DA2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0E9A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FC82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40AB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B554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F7F7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87728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3CEEB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中海达V200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42B6A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5D78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40F0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97524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8B2F4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中海达V5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A2483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E7E6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FDA8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FD3D1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F17B0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TITAN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F669A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7625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F0EBC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017E7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FED94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中海达ZTS-420LB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4CF33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0DC9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19AC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0D1F0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A220F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中海达ZTS-121R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C7053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8F26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CD62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18775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80FF4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南方数码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52325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3BC2470B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848DA9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BECEB3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305080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0CAB87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A7BC9A7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979D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FF5A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8593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2DD2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66C3308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A196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77BB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58FDEC7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C78F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61D6872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FEDE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4994275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77366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2EB5F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0B3C8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湘乡市城区范围内摄影测量项目及征收、批报数据整合项目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66704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湘乡市城区范围内；作业内容：航空摄影正射影像图及数据整理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991A2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摄影测量与遥感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ABEE9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12.2800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2A1FD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BFBFD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BFB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BFBFD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BFBFD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BFBFD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9EBA9">
            <w:pPr>
              <w:spacing w:line="3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湖南省测绘产品质量检验中心</w:t>
            </w:r>
          </w:p>
        </w:tc>
      </w:tr>
      <w:tr w14:paraId="58824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C4C16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AB2F1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湘乡市棋梓供电站（抢修中心）地籍测量、房产实测项目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9F94F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湘乡市棋梓镇新城村；作业内容：房产测绘、地籍测绘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C731C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41AFB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0.3823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8EEC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2023-3-15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B4534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湘潭市自然资源和规划局测绘地理信息管理科</w:t>
            </w:r>
          </w:p>
        </w:tc>
      </w:tr>
      <w:tr w14:paraId="5E424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A26C6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EC1FA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湘乡市泉塘镇长冲幼儿园项目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0E155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湘乡市泉塘镇新汪村；作业内容：房产测绘、地籍测量、竣工测量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A1A0F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DC25C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0.2990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40F06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2023-5-19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2A55B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湘潭市自然资源和规划局测绘地理信息管理科</w:t>
            </w:r>
          </w:p>
        </w:tc>
      </w:tr>
      <w:tr w14:paraId="153AC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14E63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9A359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湘乡市新塘加油站建设项目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6294C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湘乡市泉塘镇；作业内容：规划竣工测量、地籍测量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03336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3632E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2.3800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87B3B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2025-9-11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3272B">
            <w:pPr>
              <w:spacing w:line="3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湘潭市勘测设计院</w:t>
            </w:r>
          </w:p>
        </w:tc>
      </w:tr>
    </w:tbl>
    <w:p w14:paraId="53A6351E">
      <w:pPr>
        <w:rPr>
          <w:rFonts w:hint="default" w:ascii="Times New Roman" w:hAnsi="Times New Roman" w:cs="Times New Roman"/>
        </w:rPr>
      </w:pPr>
    </w:p>
    <w:p w14:paraId="0CD10EE8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95092AD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F368C8D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484EDE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1880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913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218E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6A5F1C7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549F5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03C11F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31D8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F6EA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56EB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E8E2C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23DB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5A2C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CA6D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B39F8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EEA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F435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8EA1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1700EB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2696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A7A9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8E40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E9E0D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73F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6D94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76F3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8F13F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2AF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5613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1DC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1635C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3FE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C3B0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6B8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3365B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32E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6261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9598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A510C1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EBB2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CB16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3F0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F75100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3EEC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A31C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7DC7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51C59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0868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A0A5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28BD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084C69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D9B48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0E5F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9267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96A2D2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AC67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8FE9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F24E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E1B7C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36FC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4267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8DCE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FCB3C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FCAF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20C5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5B53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7EF08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532779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789C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507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16F383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9FE91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A8692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5DE0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E2885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659E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B59E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0695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6A6D1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89A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3648E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74DD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0F3FF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3782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4DBA06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24D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15D5EF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D5EF96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F1577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4A8E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E0C41D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614F76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CD9DB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4E40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FD598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3F20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0ED1E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A7A3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EBB3D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7752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A6C71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D1B3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6521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518A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340C7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5CFBB8A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63A8C84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0753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27D4B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F80C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F82874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2B81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4B48E4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B9B4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FDC5C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8FEF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2FF27C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94E8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54F389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902D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2A9C2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92C1B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7048BF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CAFC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EECF1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73B1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4126AC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2730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D3D00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57AA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8E8784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09CD7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1691E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B13A8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0BC0A47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12706AB"/>
    <w:rsid w:val="0189664D"/>
    <w:rsid w:val="01E2261B"/>
    <w:rsid w:val="270A659A"/>
    <w:rsid w:val="2A762F7B"/>
    <w:rsid w:val="2FE51232"/>
    <w:rsid w:val="45E71F71"/>
    <w:rsid w:val="57A61288"/>
    <w:rsid w:val="5C875E04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2224</Words>
  <Characters>2364</Characters>
  <Lines>0</Lines>
  <Paragraphs>0</Paragraphs>
  <TotalTime>2</TotalTime>
  <ScaleCrop>false</ScaleCrop>
  <LinksUpToDate>false</LinksUpToDate>
  <CharactersWithSpaces>2371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2026-10-27T03:21:45Z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