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株洲市天一测绘有限责任公司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株洲市天一测绘有限责任公司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株洲市荷塘区银基小区13栋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郭义敬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瑶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范红强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陈康池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文武洋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叫秋香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地质与测量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科力KTS-442R4LC全站仪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广州中海达GNSS华星A10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广州中海达GNSS华星A12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莱赛LS203-40SE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雷迪管线探测仪8100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徕卡sprinter250电子水准仪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图形输出设备（A0幅面）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佳能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资兴市自来水有限公司管网管理平台建设项目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对资兴市自来水有限公司新区、鲤鱼江、东江所有管线(直到入户水表前)及其阀门、井室、消防栓等配件的物探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113.8521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资兴市自来水有限公司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城南北正街历史文化街区保护展示及配套服务设施提升项目测绘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南北正街历史文化街区建筑物立面测量、1:500地形图测绘量、管线测量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16.5000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岳阳市云溪区陆城镇人民政府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57A61288"/>
    <w:rsid w:val="60E004CF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6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2026-10-17T15:54:19Z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